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5e14d" w14:textId="445e1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автомобиль тасымалдарын жүзеге асыруға рұқсат беру куәлігін және рұқсат карточкасын беру"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2012 жылғы 26 қарашадағы № 815 Бұйрығы. Қазақстан Республикасының Әділет министрлігінде 2012 жылы 10 желтоқсанда № 8145 тіркелді. Күші жойылды - Қазақстан Республикасы Көлік және коммуникация министрінің 2014 жылғы 10 сәуірдегі № 245 бұйрығымен</w:t>
      </w:r>
    </w:p>
    <w:p>
      <w:pPr>
        <w:spacing w:after="0"/>
        <w:ind w:left="0"/>
        <w:jc w:val="both"/>
      </w:pPr>
      <w:r>
        <w:rPr>
          <w:rFonts w:ascii="Times New Roman"/>
          <w:b w:val="false"/>
          <w:i w:val="false"/>
          <w:color w:val="ff0000"/>
          <w:sz w:val="28"/>
        </w:rPr>
        <w:t xml:space="preserve">      Ескерту. Күші жойылды - ҚР Көлік және коммуникация министрінің 10.04.2014 </w:t>
      </w:r>
      <w:r>
        <w:rPr>
          <w:rFonts w:ascii="Times New Roman"/>
          <w:b w:val="false"/>
          <w:i w:val="false"/>
          <w:color w:val="ff0000"/>
          <w:sz w:val="28"/>
        </w:rPr>
        <w:t>№ 245</w:t>
      </w:r>
      <w:r>
        <w:rPr>
          <w:rFonts w:ascii="Times New Roman"/>
          <w:b w:val="false"/>
          <w:i w:val="false"/>
          <w:color w:val="ff0000"/>
          <w:sz w:val="28"/>
        </w:rPr>
        <w:t>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Көлiк және коммуникация министрлiгiнiң көліктік бақылау саласындағы мемлекеттiк қызмет стандарттарын бекiту және Қазақстан Республикасы Үкіметінің кейбір шешімдеріне өзгерістер мен толықтырулар енгізу туралы» Қазақстан Республикасы Үкіметінің 2012 жылғы 5 қыркүйектегі № 1153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берiлiп отырған «Халықаралық автомобиль тасымалдарын жүзеге асыруға рұқсат беру куәлігін және рұқсат карточкасын беру» мемлекеттiк қызмет </w:t>
      </w:r>
      <w:r>
        <w:rPr>
          <w:rFonts w:ascii="Times New Roman"/>
          <w:b w:val="false"/>
          <w:i w:val="false"/>
          <w:color w:val="000000"/>
          <w:sz w:val="28"/>
        </w:rPr>
        <w:t>регламенті</w:t>
      </w:r>
      <w:r>
        <w:rPr>
          <w:rFonts w:ascii="Times New Roman"/>
          <w:b w:val="false"/>
          <w:i w:val="false"/>
          <w:color w:val="000000"/>
          <w:sz w:val="28"/>
        </w:rPr>
        <w:t xml:space="preserve"> бекiтілсін.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Көліктік бақылау комитеті (Б.Ш. Әбішев)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оның Қазақстан Республикасы Әділет министрлігінде мемлекеттік тіркелгеннен кейін бұқаралық ақпарат құралдарында ресми жариялануын және Қазақстан Республикасы Көлік және коммуникация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Қ.Б. Әбсаттаровқа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2012 жылғы 26 қарашадағы       </w:t>
      </w:r>
      <w:r>
        <w:br/>
      </w:r>
      <w:r>
        <w:rPr>
          <w:rFonts w:ascii="Times New Roman"/>
          <w:b w:val="false"/>
          <w:i w:val="false"/>
          <w:color w:val="000000"/>
          <w:sz w:val="28"/>
        </w:rPr>
        <w:t xml:space="preserve">
№ 815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«Халықаралық автомобиль тасымалдарын жүзеге асыруға</w:t>
      </w:r>
      <w:r>
        <w:br/>
      </w:r>
      <w:r>
        <w:rPr>
          <w:rFonts w:ascii="Times New Roman"/>
          <w:b/>
          <w:i w:val="false"/>
          <w:color w:val="000000"/>
        </w:rPr>
        <w:t>
рұқсат беру куәлігін және рұқсат карточкасын беру»</w:t>
      </w:r>
      <w:r>
        <w:br/>
      </w:r>
      <w:r>
        <w:rPr>
          <w:rFonts w:ascii="Times New Roman"/>
          <w:b/>
          <w:i w:val="false"/>
          <w:color w:val="000000"/>
        </w:rPr>
        <w:t>
мемлекеттік қызмет регламенті</w:t>
      </w:r>
    </w:p>
    <w:bookmarkEnd w:id="2"/>
    <w:bookmarkStart w:name="z10" w:id="3"/>
    <w:p>
      <w:pPr>
        <w:spacing w:after="0"/>
        <w:ind w:left="0"/>
        <w:jc w:val="left"/>
      </w:pPr>
      <w:r>
        <w:rPr>
          <w:rFonts w:ascii="Times New Roman"/>
          <w:b/>
          <w:i w:val="false"/>
          <w:color w:val="000000"/>
        </w:rPr>
        <w:t xml:space="preserve"> 
1. Жалпы ережелер</w:t>
      </w:r>
    </w:p>
    <w:bookmarkEnd w:id="3"/>
    <w:bookmarkStart w:name="z11" w:id="4"/>
    <w:p>
      <w:pPr>
        <w:spacing w:after="0"/>
        <w:ind w:left="0"/>
        <w:jc w:val="both"/>
      </w:pPr>
      <w:r>
        <w:rPr>
          <w:rFonts w:ascii="Times New Roman"/>
          <w:b w:val="false"/>
          <w:i w:val="false"/>
          <w:color w:val="000000"/>
          <w:sz w:val="28"/>
        </w:rPr>
        <w:t>
      1. Осы «Халықаралық автомобиль тасымалдарын жүзеге асыруға рұқсат беру куәлігін және рұқсат карточкасын беру» осы мемлекеттік қызмет регламенті (бұдан әрі – Регламент) «Автомобиль көлігі туралы» Қазақстан Республикасының 2003 жылғы 4 шілдедегі Заңының </w:t>
      </w:r>
      <w:r>
        <w:rPr>
          <w:rFonts w:ascii="Times New Roman"/>
          <w:b w:val="false"/>
          <w:i w:val="false"/>
          <w:color w:val="000000"/>
          <w:sz w:val="28"/>
        </w:rPr>
        <w:t>45-бабына</w:t>
      </w:r>
      <w:r>
        <w:rPr>
          <w:rFonts w:ascii="Times New Roman"/>
          <w:b w:val="false"/>
          <w:i w:val="false"/>
          <w:color w:val="000000"/>
          <w:sz w:val="28"/>
        </w:rPr>
        <w:t>, «Қазақстан Республикасы Көлік және коммуникация министрлігінің көліктік бақылау жүйесіндегі мемлекеттік қызмет стандарттарын бекіту және Қазақстан Республикасы Үкіметінің кейбір шешімдеріне толықтырулар мен өзгерістер енгізу туралы» Қазақстан Республикасы Үкіметінің 2012 жылғы 5 қыркүйегіндегі № 1153 </w:t>
      </w:r>
      <w:r>
        <w:rPr>
          <w:rFonts w:ascii="Times New Roman"/>
          <w:b w:val="false"/>
          <w:i w:val="false"/>
          <w:color w:val="000000"/>
          <w:sz w:val="28"/>
        </w:rPr>
        <w:t>қаулысына</w:t>
      </w:r>
      <w:r>
        <w:rPr>
          <w:rFonts w:ascii="Times New Roman"/>
          <w:b w:val="false"/>
          <w:i w:val="false"/>
          <w:color w:val="000000"/>
          <w:sz w:val="28"/>
        </w:rPr>
        <w:t xml:space="preserve"> (бұдан әрі - Стандарт) және «Халықаралық автомобильмен жүк тасымалдауды жүзеге асыруға автомобильмен тасымалдаушыға рұқсат беру қағидасын бекіту туралы» Қазақстан Республикасы Көлік және коммуникация министрінің 2011 жылғы 24 тамыздағы № 523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сәйкес әзірленген.</w:t>
      </w:r>
      <w:r>
        <w:br/>
      </w:r>
      <w:r>
        <w:rPr>
          <w:rFonts w:ascii="Times New Roman"/>
          <w:b w:val="false"/>
          <w:i w:val="false"/>
          <w:color w:val="000000"/>
          <w:sz w:val="28"/>
        </w:rPr>
        <w:t>
</w:t>
      </w:r>
      <w:r>
        <w:rPr>
          <w:rFonts w:ascii="Times New Roman"/>
          <w:b w:val="false"/>
          <w:i w:val="false"/>
          <w:color w:val="000000"/>
          <w:sz w:val="28"/>
        </w:rPr>
        <w:t>
      2. Осы Регламентте мынадай түсініктер пайдаланылады: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 жеке кәсіпкер немесе заңды тұлға;</w:t>
      </w:r>
      <w:r>
        <w:br/>
      </w:r>
      <w:r>
        <w:rPr>
          <w:rFonts w:ascii="Times New Roman"/>
          <w:b w:val="false"/>
          <w:i w:val="false"/>
          <w:color w:val="000000"/>
          <w:sz w:val="28"/>
        </w:rPr>
        <w:t>
</w:t>
      </w:r>
      <w:r>
        <w:rPr>
          <w:rFonts w:ascii="Times New Roman"/>
          <w:b w:val="false"/>
          <w:i w:val="false"/>
          <w:color w:val="000000"/>
          <w:sz w:val="28"/>
        </w:rPr>
        <w:t>
      2) ҚАБ – құрылымдық-функционалдық бірлігі (бұдан әрі - ҚФБ) – уәкілетті органның жауапты тұлғасы, мемлекеттік органның құрылымдық бөлімшесі, мемлекеттік қызмет көрсету үдерісіне қатысатын ақпараттық жүйе немесе кіші жүйе.</w:t>
      </w:r>
      <w:r>
        <w:br/>
      </w:r>
      <w:r>
        <w:rPr>
          <w:rFonts w:ascii="Times New Roman"/>
          <w:b w:val="false"/>
          <w:i w:val="false"/>
          <w:color w:val="000000"/>
          <w:sz w:val="28"/>
        </w:rPr>
        <w:t>
</w:t>
      </w:r>
      <w:r>
        <w:rPr>
          <w:rFonts w:ascii="Times New Roman"/>
          <w:b w:val="false"/>
          <w:i w:val="false"/>
          <w:color w:val="000000"/>
          <w:sz w:val="28"/>
        </w:rPr>
        <w:t>
      3. «Халықаралық автомобиль тасымалдарын жүзеге асыруға рұқсат беру куәлігін және рұқсат карточкасын беру» мемлекеттік қызметін Қазақстан Республикасы Көлік және коммуникация министрлігі Көліктік бақылау комитеті (бұдан әрі – уәкілетті орган) Стандарттың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мекенжайлар бойынша Халыққа қызмет көрсету орталығы арқылы (бұдан әрі – ХҚКО) Стандартқа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w:t>
      </w:r>
      <w:r>
        <w:br/>
      </w:r>
      <w:r>
        <w:rPr>
          <w:rFonts w:ascii="Times New Roman"/>
          <w:b w:val="false"/>
          <w:i w:val="false"/>
          <w:color w:val="000000"/>
          <w:sz w:val="28"/>
        </w:rPr>
        <w:t>
</w:t>
      </w:r>
      <w:r>
        <w:rPr>
          <w:rFonts w:ascii="Times New Roman"/>
          <w:b w:val="false"/>
          <w:i w:val="false"/>
          <w:color w:val="000000"/>
          <w:sz w:val="28"/>
        </w:rPr>
        <w:t>
      1) «Автомобиль көлігі туралы» Қазақстан Республикасының 2003 жылғы 4 шілдедегі Заңының </w:t>
      </w:r>
      <w:r>
        <w:rPr>
          <w:rFonts w:ascii="Times New Roman"/>
          <w:b w:val="false"/>
          <w:i w:val="false"/>
          <w:color w:val="000000"/>
          <w:sz w:val="28"/>
        </w:rPr>
        <w:t>45-бабына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Қағиданың;</w:t>
      </w:r>
      <w:r>
        <w:br/>
      </w:r>
      <w:r>
        <w:rPr>
          <w:rFonts w:ascii="Times New Roman"/>
          <w:b w:val="false"/>
          <w:i w:val="false"/>
          <w:color w:val="000000"/>
          <w:sz w:val="28"/>
        </w:rPr>
        <w:t>
</w:t>
      </w:r>
      <w:r>
        <w:rPr>
          <w:rFonts w:ascii="Times New Roman"/>
          <w:b w:val="false"/>
          <w:i w:val="false"/>
          <w:color w:val="000000"/>
          <w:sz w:val="28"/>
        </w:rPr>
        <w:t>
      3) Стандарттың негізінде көрсетіледі.</w:t>
      </w:r>
      <w:r>
        <w:br/>
      </w:r>
      <w:r>
        <w:rPr>
          <w:rFonts w:ascii="Times New Roman"/>
          <w:b w:val="false"/>
          <w:i w:val="false"/>
          <w:color w:val="000000"/>
          <w:sz w:val="28"/>
        </w:rPr>
        <w:t>
</w:t>
      </w:r>
      <w:r>
        <w:rPr>
          <w:rFonts w:ascii="Times New Roman"/>
          <w:b w:val="false"/>
          <w:i w:val="false"/>
          <w:color w:val="000000"/>
          <w:sz w:val="28"/>
        </w:rPr>
        <w:t>
      6. Мемлекеттік қызмет ақысыз болып табылады.</w:t>
      </w:r>
      <w:r>
        <w:br/>
      </w:r>
      <w:r>
        <w:rPr>
          <w:rFonts w:ascii="Times New Roman"/>
          <w:b w:val="false"/>
          <w:i w:val="false"/>
          <w:color w:val="000000"/>
          <w:sz w:val="28"/>
        </w:rPr>
        <w:t>
</w:t>
      </w:r>
      <w:r>
        <w:rPr>
          <w:rFonts w:ascii="Times New Roman"/>
          <w:b w:val="false"/>
          <w:i w:val="false"/>
          <w:color w:val="000000"/>
          <w:sz w:val="28"/>
        </w:rPr>
        <w:t>
      7. Мемлекеттік қызмет басқа мемлекеттік органдардың және өзге субъектілердің қатысуынсыз көрсетіледі.</w:t>
      </w:r>
      <w:r>
        <w:br/>
      </w:r>
      <w:r>
        <w:rPr>
          <w:rFonts w:ascii="Times New Roman"/>
          <w:b w:val="false"/>
          <w:i w:val="false"/>
          <w:color w:val="000000"/>
          <w:sz w:val="28"/>
        </w:rPr>
        <w:t>
</w:t>
      </w:r>
      <w:r>
        <w:rPr>
          <w:rFonts w:ascii="Times New Roman"/>
          <w:b w:val="false"/>
          <w:i w:val="false"/>
          <w:color w:val="000000"/>
          <w:sz w:val="28"/>
        </w:rPr>
        <w:t>
      8. Көрсетілген мемлекеттік қызметтің нәтижесі Халықаралық автомобиль тасымалдарын жүзеге асыруға рұқсат беру куәлігін (бұдан әрі – рұқсат беру куәлігі) және рұқсат карточкасын беру немесе (бұдан әрі - рұқсат карточкасын беру), жаңа рұқсат беру куәлігін және (немесе) рұқсат карточкасын қағаз тасығышта беру немесе мемлекеттік қызметті ұсынудан бас тарту туралы дәлелденген жауапты беру болып табылады.</w:t>
      </w:r>
    </w:p>
    <w:bookmarkEnd w:id="4"/>
    <w:bookmarkStart w:name="z24"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25" w:id="6"/>
    <w:p>
      <w:pPr>
        <w:spacing w:after="0"/>
        <w:ind w:left="0"/>
        <w:jc w:val="both"/>
      </w:pPr>
      <w:r>
        <w:rPr>
          <w:rFonts w:ascii="Times New Roman"/>
          <w:b w:val="false"/>
          <w:i w:val="false"/>
          <w:color w:val="000000"/>
          <w:sz w:val="28"/>
        </w:rPr>
        <w:t>
      9. Мемлекеттік қызмет:</w:t>
      </w:r>
      <w:r>
        <w:br/>
      </w:r>
      <w:r>
        <w:rPr>
          <w:rFonts w:ascii="Times New Roman"/>
          <w:b w:val="false"/>
          <w:i w:val="false"/>
          <w:color w:val="000000"/>
          <w:sz w:val="28"/>
        </w:rPr>
        <w:t>
</w:t>
      </w:r>
      <w:r>
        <w:rPr>
          <w:rFonts w:ascii="Times New Roman"/>
          <w:b w:val="false"/>
          <w:i w:val="false"/>
          <w:color w:val="000000"/>
          <w:sz w:val="28"/>
        </w:rPr>
        <w:t>
      1) егер өтініш беруші жеке кәсіпкер болған жағдайда, салық төлемшісі ретінде тіркелген орны бойынша;</w:t>
      </w:r>
      <w:r>
        <w:br/>
      </w:r>
      <w:r>
        <w:rPr>
          <w:rFonts w:ascii="Times New Roman"/>
          <w:b w:val="false"/>
          <w:i w:val="false"/>
          <w:color w:val="000000"/>
          <w:sz w:val="28"/>
        </w:rPr>
        <w:t>
</w:t>
      </w:r>
      <w:r>
        <w:rPr>
          <w:rFonts w:ascii="Times New Roman"/>
          <w:b w:val="false"/>
          <w:i w:val="false"/>
          <w:color w:val="000000"/>
          <w:sz w:val="28"/>
        </w:rPr>
        <w:t>
      2) егер өтініш беруші заңды тұлға болған жағдайда, заңды тұлға ретінде тіркелген орны бойынша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демалыс және мереке күндерін қоспағанда, дүйсенбiден бастап сенбiнi қоса алғанда, белгiленген жұмыс кестесiне сәйкес күн сайын, үзiлiссіз сағат 9.00-ден 20.00-ге дейiн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тәртiбi туралы және қажетті құжаттар, сондай-ақ олардың толтырылу үлгілері туралы толық ақпарат:</w:t>
      </w:r>
      <w:r>
        <w:br/>
      </w:r>
      <w:r>
        <w:rPr>
          <w:rFonts w:ascii="Times New Roman"/>
          <w:b w:val="false"/>
          <w:i w:val="false"/>
          <w:color w:val="000000"/>
          <w:sz w:val="28"/>
        </w:rPr>
        <w:t>
</w:t>
      </w:r>
      <w:r>
        <w:rPr>
          <w:rFonts w:ascii="Times New Roman"/>
          <w:b w:val="false"/>
          <w:i w:val="false"/>
          <w:color w:val="000000"/>
          <w:sz w:val="28"/>
        </w:rPr>
        <w:t>
      Қазақстан Республикасы Көлік және коммуникация министрлігінің интернет-ресурсында: www.mtс.gov.kz («Көлiктiк бақылау комитетi» бөлімінің «Мемлекеттік қызметтер» бөлімшесінде);</w:t>
      </w:r>
      <w:r>
        <w:br/>
      </w:r>
      <w:r>
        <w:rPr>
          <w:rFonts w:ascii="Times New Roman"/>
          <w:b w:val="false"/>
          <w:i w:val="false"/>
          <w:color w:val="000000"/>
          <w:sz w:val="28"/>
        </w:rPr>
        <w:t>
</w:t>
      </w:r>
      <w:r>
        <w:rPr>
          <w:rFonts w:ascii="Times New Roman"/>
          <w:b w:val="false"/>
          <w:i w:val="false"/>
          <w:color w:val="000000"/>
          <w:sz w:val="28"/>
        </w:rPr>
        <w:t>
      ХҚКО интернет-ресурсында мына мекенжай бойынша: www.con.gov.kz;</w:t>
      </w:r>
      <w:r>
        <w:br/>
      </w:r>
      <w:r>
        <w:rPr>
          <w:rFonts w:ascii="Times New Roman"/>
          <w:b w:val="false"/>
          <w:i w:val="false"/>
          <w:color w:val="000000"/>
          <w:sz w:val="28"/>
        </w:rPr>
        <w:t>
</w:t>
      </w:r>
      <w:r>
        <w:rPr>
          <w:rFonts w:ascii="Times New Roman"/>
          <w:b w:val="false"/>
          <w:i w:val="false"/>
          <w:color w:val="000000"/>
          <w:sz w:val="28"/>
        </w:rPr>
        <w:t>
      ХҚКО ғимараттарында орнатылған стенділерде;</w:t>
      </w:r>
      <w:r>
        <w:br/>
      </w:r>
      <w:r>
        <w:rPr>
          <w:rFonts w:ascii="Times New Roman"/>
          <w:b w:val="false"/>
          <w:i w:val="false"/>
          <w:color w:val="000000"/>
          <w:sz w:val="28"/>
        </w:rPr>
        <w:t>
</w:t>
      </w:r>
      <w:r>
        <w:rPr>
          <w:rFonts w:ascii="Times New Roman"/>
          <w:b w:val="false"/>
          <w:i w:val="false"/>
          <w:color w:val="000000"/>
          <w:sz w:val="28"/>
        </w:rPr>
        <w:t>
      1414 call-орталығында орналастырылады.</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мемлекеттік қызметті алушы Стандарттың 11-тармағына сәйкес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көрсетудің мерзімдері Стандарттың 7-тармағында белгіленген.</w:t>
      </w:r>
      <w:r>
        <w:br/>
      </w:r>
      <w:r>
        <w:rPr>
          <w:rFonts w:ascii="Times New Roman"/>
          <w:b w:val="false"/>
          <w:i w:val="false"/>
          <w:color w:val="000000"/>
          <w:sz w:val="28"/>
        </w:rPr>
        <w:t>
</w:t>
      </w:r>
      <w:r>
        <w:rPr>
          <w:rFonts w:ascii="Times New Roman"/>
          <w:b w:val="false"/>
          <w:i w:val="false"/>
          <w:color w:val="000000"/>
          <w:sz w:val="28"/>
        </w:rPr>
        <w:t>
      14. Қағидалардың 9-тармағында,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көзделген жағдайларда рұқсат беру куәлігі және (немесе) рұқсат карточкасын беруден бас тартылады.</w:t>
      </w:r>
      <w:r>
        <w:br/>
      </w:r>
      <w:r>
        <w:rPr>
          <w:rFonts w:ascii="Times New Roman"/>
          <w:b w:val="false"/>
          <w:i w:val="false"/>
          <w:color w:val="000000"/>
          <w:sz w:val="28"/>
        </w:rPr>
        <w:t>
</w:t>
      </w:r>
      <w:r>
        <w:rPr>
          <w:rFonts w:ascii="Times New Roman"/>
          <w:b w:val="false"/>
          <w:i w:val="false"/>
          <w:color w:val="000000"/>
          <w:sz w:val="28"/>
        </w:rPr>
        <w:t>
      15. Тұтынушының өтініш берген сәттен бастап мемлекеттік қызмет нәтижесін ұсынғанға дейінгі мемлекеттік қызмет көрсету сатылары:</w:t>
      </w:r>
      <w:r>
        <w:br/>
      </w:r>
      <w:r>
        <w:rPr>
          <w:rFonts w:ascii="Times New Roman"/>
          <w:b w:val="false"/>
          <w:i w:val="false"/>
          <w:color w:val="000000"/>
          <w:sz w:val="28"/>
        </w:rPr>
        <w:t>
</w:t>
      </w:r>
      <w:r>
        <w:rPr>
          <w:rFonts w:ascii="Times New Roman"/>
          <w:b w:val="false"/>
          <w:i w:val="false"/>
          <w:color w:val="000000"/>
          <w:sz w:val="28"/>
        </w:rPr>
        <w:t>
      1)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қажетті құжаттармен тұтынушы ХҚКО-на өтініш береді;</w:t>
      </w:r>
      <w:r>
        <w:br/>
      </w:r>
      <w:r>
        <w:rPr>
          <w:rFonts w:ascii="Times New Roman"/>
          <w:b w:val="false"/>
          <w:i w:val="false"/>
          <w:color w:val="000000"/>
          <w:sz w:val="28"/>
        </w:rPr>
        <w:t>
</w:t>
      </w:r>
      <w:r>
        <w:rPr>
          <w:rFonts w:ascii="Times New Roman"/>
          <w:b w:val="false"/>
          <w:i w:val="false"/>
          <w:color w:val="000000"/>
          <w:sz w:val="28"/>
        </w:rPr>
        <w:t>
      2) ХҚКО инспекторы ұсынылған құжаттардың толықтығын тексеріп өтінішті тіркеуді жүргізеді;</w:t>
      </w:r>
      <w:r>
        <w:br/>
      </w:r>
      <w:r>
        <w:rPr>
          <w:rFonts w:ascii="Times New Roman"/>
          <w:b w:val="false"/>
          <w:i w:val="false"/>
          <w:color w:val="000000"/>
          <w:sz w:val="28"/>
        </w:rPr>
        <w:t>
</w:t>
      </w:r>
      <w:r>
        <w:rPr>
          <w:rFonts w:ascii="Times New Roman"/>
          <w:b w:val="false"/>
          <w:i w:val="false"/>
          <w:color w:val="000000"/>
          <w:sz w:val="28"/>
        </w:rPr>
        <w:t>
      3) ХҚКО-ның жинақтаушы бөлімінің инспекторы құжаттарды уәкілетті органға жібереді.</w:t>
      </w:r>
      <w:r>
        <w:br/>
      </w:r>
      <w:r>
        <w:rPr>
          <w:rFonts w:ascii="Times New Roman"/>
          <w:b w:val="false"/>
          <w:i w:val="false"/>
          <w:color w:val="000000"/>
          <w:sz w:val="28"/>
        </w:rPr>
        <w:t>
</w:t>
      </w:r>
      <w:r>
        <w:rPr>
          <w:rFonts w:ascii="Times New Roman"/>
          <w:b w:val="false"/>
          <w:i w:val="false"/>
          <w:color w:val="000000"/>
          <w:sz w:val="28"/>
        </w:rPr>
        <w:t>
      ХҚО-нан құжаттар пакетінің уәкілетті органға жіберілгендігі туралы фактіні штриХҚКОдты сканер көмегімен тіркеу арқылы, мемлекеттік қызмет көрсету үдерісіндегі құжаттар қозғалысын бақылауға мүмкіндік беретін пайдаланылады;</w:t>
      </w:r>
      <w:r>
        <w:br/>
      </w:r>
      <w:r>
        <w:rPr>
          <w:rFonts w:ascii="Times New Roman"/>
          <w:b w:val="false"/>
          <w:i w:val="false"/>
          <w:color w:val="000000"/>
          <w:sz w:val="28"/>
        </w:rPr>
        <w:t>
</w:t>
      </w:r>
      <w:r>
        <w:rPr>
          <w:rFonts w:ascii="Times New Roman"/>
          <w:b w:val="false"/>
          <w:i w:val="false"/>
          <w:color w:val="000000"/>
          <w:sz w:val="28"/>
        </w:rPr>
        <w:t>
      4) уәкілетті органның (оның филиалы) кеңсе қызметкері құжаттардың уәкілетті органға келіп түскен күнінен бастап бір жұмыс күні ішінде алынған құжаттарға тіркеу жүргізеді және басшыға немесе оның орынбасарына қарауға береді, сонымен өтініштің оң төменгі бұрышына кіріс нөмірі мен датасы көрсетілген мемлекеттік тілде тіркеу мөртабанын қояды;</w:t>
      </w:r>
      <w:r>
        <w:br/>
      </w:r>
      <w:r>
        <w:rPr>
          <w:rFonts w:ascii="Times New Roman"/>
          <w:b w:val="false"/>
          <w:i w:val="false"/>
          <w:color w:val="000000"/>
          <w:sz w:val="28"/>
        </w:rPr>
        <w:t>
</w:t>
      </w:r>
      <w:r>
        <w:rPr>
          <w:rFonts w:ascii="Times New Roman"/>
          <w:b w:val="false"/>
          <w:i w:val="false"/>
          <w:color w:val="000000"/>
          <w:sz w:val="28"/>
        </w:rPr>
        <w:t>
      5) қаралған соң уәкілетті орган басшысы немесе оның орынбасары құжаттардың уәкілетті органға келіп түскен күнінен бастап бір жұмыс күні ішінде көлік-коммуникация кешеніндегі бақылау бөлімі бастығына жібереді;</w:t>
      </w:r>
      <w:r>
        <w:br/>
      </w:r>
      <w:r>
        <w:rPr>
          <w:rFonts w:ascii="Times New Roman"/>
          <w:b w:val="false"/>
          <w:i w:val="false"/>
          <w:color w:val="000000"/>
          <w:sz w:val="28"/>
        </w:rPr>
        <w:t>
</w:t>
      </w:r>
      <w:r>
        <w:rPr>
          <w:rFonts w:ascii="Times New Roman"/>
          <w:b w:val="false"/>
          <w:i w:val="false"/>
          <w:color w:val="000000"/>
          <w:sz w:val="28"/>
        </w:rPr>
        <w:t>
      6) көлік-коммуникация кешеніндегі бақылау бөлімінің бастығы құжаттардың уәкілетті органға келіп түскен күнінен бастап бір жұмыс күні ішінде өтініштің белгіленген талаптарға сәйкестігін қарайды және көлік-коммуникация кешеніндегі бақылау бөлімі маманына жолдайды;</w:t>
      </w:r>
      <w:r>
        <w:br/>
      </w:r>
      <w:r>
        <w:rPr>
          <w:rFonts w:ascii="Times New Roman"/>
          <w:b w:val="false"/>
          <w:i w:val="false"/>
          <w:color w:val="000000"/>
          <w:sz w:val="28"/>
        </w:rPr>
        <w:t>
</w:t>
      </w:r>
      <w:r>
        <w:rPr>
          <w:rFonts w:ascii="Times New Roman"/>
          <w:b w:val="false"/>
          <w:i w:val="false"/>
          <w:color w:val="000000"/>
          <w:sz w:val="28"/>
        </w:rPr>
        <w:t>
      7) көлік-коммуникация кешеніндегі бақылау бөлімі маманы үш жұмыс күні ішінде ұсынылған өтініш және оған қоса берілген құжаттарды қарайды және рұқсат беру куәлігін және (немесе) рұқсат карточкасын рәсімдеуді немесе дәлелденген бас тартуды дайындайды, содан кейін уәкілетті органның басшысына қол қоюға жібереді;</w:t>
      </w:r>
      <w:r>
        <w:br/>
      </w:r>
      <w:r>
        <w:rPr>
          <w:rFonts w:ascii="Times New Roman"/>
          <w:b w:val="false"/>
          <w:i w:val="false"/>
          <w:color w:val="000000"/>
          <w:sz w:val="28"/>
        </w:rPr>
        <w:t>
</w:t>
      </w:r>
      <w:r>
        <w:rPr>
          <w:rFonts w:ascii="Times New Roman"/>
          <w:b w:val="false"/>
          <w:i w:val="false"/>
          <w:color w:val="000000"/>
          <w:sz w:val="28"/>
        </w:rPr>
        <w:t>
      8) уәкілетті органның (оның филиалы) басшысы бір жұмыс күні ішінде рұқсат беру куәлігіне және (немесе) рұқсат карточкасына, жаңа рұқсат беру куәлігіне және (немесе) рұқсат карточкасына немесе дәлелденген бас тартуға қол қояды және уәкілетті орган кеңсесіне жібереді;</w:t>
      </w:r>
      <w:r>
        <w:br/>
      </w:r>
      <w:r>
        <w:rPr>
          <w:rFonts w:ascii="Times New Roman"/>
          <w:b w:val="false"/>
          <w:i w:val="false"/>
          <w:color w:val="000000"/>
          <w:sz w:val="28"/>
        </w:rPr>
        <w:t>
</w:t>
      </w:r>
      <w:r>
        <w:rPr>
          <w:rFonts w:ascii="Times New Roman"/>
          <w:b w:val="false"/>
          <w:i w:val="false"/>
          <w:color w:val="000000"/>
          <w:sz w:val="28"/>
        </w:rPr>
        <w:t>
      9) уәкілетті органның (оның филиалы) кеңсе қызметкері мемлекеттік қызмет көрсетудің нәтижесін ХҚКО-ға курьер арқылы жібереді.</w:t>
      </w:r>
      <w:r>
        <w:br/>
      </w:r>
      <w:r>
        <w:rPr>
          <w:rFonts w:ascii="Times New Roman"/>
          <w:b w:val="false"/>
          <w:i w:val="false"/>
          <w:color w:val="000000"/>
          <w:sz w:val="28"/>
        </w:rPr>
        <w:t>
</w:t>
      </w:r>
      <w:r>
        <w:rPr>
          <w:rFonts w:ascii="Times New Roman"/>
          <w:b w:val="false"/>
          <w:i w:val="false"/>
          <w:color w:val="000000"/>
          <w:sz w:val="28"/>
        </w:rPr>
        <w:t>
      Уәкілетті органнан мемлекеттік қызметтің дайын нәтижесін қабылдауда ХҚКО түскен құжаттарды штриХҚКОд сканері көмегімен тіркейді;</w:t>
      </w:r>
      <w:r>
        <w:br/>
      </w:r>
      <w:r>
        <w:rPr>
          <w:rFonts w:ascii="Times New Roman"/>
          <w:b w:val="false"/>
          <w:i w:val="false"/>
          <w:color w:val="000000"/>
          <w:sz w:val="28"/>
        </w:rPr>
        <w:t>
</w:t>
      </w:r>
      <w:r>
        <w:rPr>
          <w:rFonts w:ascii="Times New Roman"/>
          <w:b w:val="false"/>
          <w:i w:val="false"/>
          <w:color w:val="000000"/>
          <w:sz w:val="28"/>
        </w:rPr>
        <w:t>
      10) ХҚКО инспекторы мемлекеттік қызмет алушыға нәтижесін береді.</w:t>
      </w:r>
      <w:r>
        <w:br/>
      </w:r>
      <w:r>
        <w:rPr>
          <w:rFonts w:ascii="Times New Roman"/>
          <w:b w:val="false"/>
          <w:i w:val="false"/>
          <w:color w:val="000000"/>
          <w:sz w:val="28"/>
        </w:rPr>
        <w:t>
</w:t>
      </w:r>
      <w:r>
        <w:rPr>
          <w:rFonts w:ascii="Times New Roman"/>
          <w:b w:val="false"/>
          <w:i w:val="false"/>
          <w:color w:val="000000"/>
          <w:sz w:val="28"/>
        </w:rPr>
        <w:t>
      16. ХҚКО-да мемлекеттік қызмет көрсету үшін құжаттарды қабылдауды жүзеге асыратын тұлғаның ең аз саны 1 адамнан тұрады.</w:t>
      </w:r>
    </w:p>
    <w:bookmarkEnd w:id="6"/>
    <w:bookmarkStart w:name="z52" w:id="7"/>
    <w:p>
      <w:pPr>
        <w:spacing w:after="0"/>
        <w:ind w:left="0"/>
        <w:jc w:val="left"/>
      </w:pPr>
      <w:r>
        <w:rPr>
          <w:rFonts w:ascii="Times New Roman"/>
          <w:b/>
          <w:i w:val="false"/>
          <w:color w:val="000000"/>
        </w:rPr>
        <w:t xml:space="preserve"> 
3. Мемлекеттік қызмет көрсету үдерісіндегі қызметтер</w:t>
      </w:r>
      <w:r>
        <w:br/>
      </w:r>
      <w:r>
        <w:rPr>
          <w:rFonts w:ascii="Times New Roman"/>
          <w:b/>
          <w:i w:val="false"/>
          <w:color w:val="000000"/>
        </w:rPr>
        <w:t>
(өзара әрекет етулер) сипаттамасы</w:t>
      </w:r>
    </w:p>
    <w:bookmarkEnd w:id="7"/>
    <w:bookmarkStart w:name="z53" w:id="8"/>
    <w:p>
      <w:pPr>
        <w:spacing w:after="0"/>
        <w:ind w:left="0"/>
        <w:jc w:val="both"/>
      </w:pPr>
      <w:r>
        <w:rPr>
          <w:rFonts w:ascii="Times New Roman"/>
          <w:b w:val="false"/>
          <w:i w:val="false"/>
          <w:color w:val="000000"/>
          <w:sz w:val="28"/>
        </w:rPr>
        <w:t>
      17. ХҚКО-да құжаттар қабылдауды «кедергісіз қызмет көрсету» операциялық залда жүзеге асырылады, ХҚКО қызметкерінің лауазымы және тегі, аты, әкесінің аты көрсетіледі.</w:t>
      </w:r>
      <w:r>
        <w:br/>
      </w:r>
      <w:r>
        <w:rPr>
          <w:rFonts w:ascii="Times New Roman"/>
          <w:b w:val="false"/>
          <w:i w:val="false"/>
          <w:color w:val="000000"/>
          <w:sz w:val="28"/>
        </w:rPr>
        <w:t>
</w:t>
      </w:r>
      <w:r>
        <w:rPr>
          <w:rFonts w:ascii="Times New Roman"/>
          <w:b w:val="false"/>
          <w:i w:val="false"/>
          <w:color w:val="000000"/>
          <w:sz w:val="28"/>
        </w:rPr>
        <w:t>
      ХҚКО-да құжаттарды қабылдау кезінде мемлекеттік қызметті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сұрау салынған мемлекеттік қызмет түрі;</w:t>
      </w:r>
      <w:r>
        <w:br/>
      </w:r>
      <w:r>
        <w:rPr>
          <w:rFonts w:ascii="Times New Roman"/>
          <w:b w:val="false"/>
          <w:i w:val="false"/>
          <w:color w:val="000000"/>
          <w:sz w:val="28"/>
        </w:rPr>
        <w:t>
</w:t>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құжаттарды рәсімдеуге өтінішті қабылдаған ХҚКО-ның қызметкерлерінің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тегі, аты, әкесінің аты, уәкілетті өкілдің тегі, аты, әкесінің аты және олардың байланыс телефондары.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үдерісінде келесідей ҚАБ(ҚҚБ) қатыстырылған:</w:t>
      </w:r>
      <w:r>
        <w:br/>
      </w:r>
      <w:r>
        <w:rPr>
          <w:rFonts w:ascii="Times New Roman"/>
          <w:b w:val="false"/>
          <w:i w:val="false"/>
          <w:color w:val="000000"/>
          <w:sz w:val="28"/>
        </w:rPr>
        <w:t>
</w:t>
      </w:r>
      <w:r>
        <w:rPr>
          <w:rFonts w:ascii="Times New Roman"/>
          <w:b w:val="false"/>
          <w:i w:val="false"/>
          <w:color w:val="000000"/>
          <w:sz w:val="28"/>
        </w:rPr>
        <w:t>
      1) ХҚКО инспекторы;</w:t>
      </w:r>
      <w:r>
        <w:br/>
      </w:r>
      <w:r>
        <w:rPr>
          <w:rFonts w:ascii="Times New Roman"/>
          <w:b w:val="false"/>
          <w:i w:val="false"/>
          <w:color w:val="000000"/>
          <w:sz w:val="28"/>
        </w:rPr>
        <w:t>
</w:t>
      </w:r>
      <w:r>
        <w:rPr>
          <w:rFonts w:ascii="Times New Roman"/>
          <w:b w:val="false"/>
          <w:i w:val="false"/>
          <w:color w:val="000000"/>
          <w:sz w:val="28"/>
        </w:rPr>
        <w:t>
      2) ХҚКО жинақтаушы бөлімі инспекторы;</w:t>
      </w:r>
      <w:r>
        <w:br/>
      </w:r>
      <w:r>
        <w:rPr>
          <w:rFonts w:ascii="Times New Roman"/>
          <w:b w:val="false"/>
          <w:i w:val="false"/>
          <w:color w:val="000000"/>
          <w:sz w:val="28"/>
        </w:rPr>
        <w:t>
</w:t>
      </w:r>
      <w:r>
        <w:rPr>
          <w:rFonts w:ascii="Times New Roman"/>
          <w:b w:val="false"/>
          <w:i w:val="false"/>
          <w:color w:val="000000"/>
          <w:sz w:val="28"/>
        </w:rPr>
        <w:t>
      3) уәкілетті орган (оның филиалы) кеңсесі қызметкері;</w:t>
      </w:r>
      <w:r>
        <w:br/>
      </w:r>
      <w:r>
        <w:rPr>
          <w:rFonts w:ascii="Times New Roman"/>
          <w:b w:val="false"/>
          <w:i w:val="false"/>
          <w:color w:val="000000"/>
          <w:sz w:val="28"/>
        </w:rPr>
        <w:t>
</w:t>
      </w:r>
      <w:r>
        <w:rPr>
          <w:rFonts w:ascii="Times New Roman"/>
          <w:b w:val="false"/>
          <w:i w:val="false"/>
          <w:color w:val="000000"/>
          <w:sz w:val="28"/>
        </w:rPr>
        <w:t>
      4) уәкілетті орган бастығы немесе оның орынбасарлары;</w:t>
      </w:r>
      <w:r>
        <w:br/>
      </w:r>
      <w:r>
        <w:rPr>
          <w:rFonts w:ascii="Times New Roman"/>
          <w:b w:val="false"/>
          <w:i w:val="false"/>
          <w:color w:val="000000"/>
          <w:sz w:val="28"/>
        </w:rPr>
        <w:t>
</w:t>
      </w:r>
      <w:r>
        <w:rPr>
          <w:rFonts w:ascii="Times New Roman"/>
          <w:b w:val="false"/>
          <w:i w:val="false"/>
          <w:color w:val="000000"/>
          <w:sz w:val="28"/>
        </w:rPr>
        <w:t>
      5) көлік-коммуникация кешеніндегі бақылау бөлімі бастығы;</w:t>
      </w:r>
      <w:r>
        <w:br/>
      </w:r>
      <w:r>
        <w:rPr>
          <w:rFonts w:ascii="Times New Roman"/>
          <w:b w:val="false"/>
          <w:i w:val="false"/>
          <w:color w:val="000000"/>
          <w:sz w:val="28"/>
        </w:rPr>
        <w:t>
</w:t>
      </w:r>
      <w:r>
        <w:rPr>
          <w:rFonts w:ascii="Times New Roman"/>
          <w:b w:val="false"/>
          <w:i w:val="false"/>
          <w:color w:val="000000"/>
          <w:sz w:val="28"/>
        </w:rPr>
        <w:t>
      6) көлік-коммуникация кешеніндегі бақылау бөлімі маманы;</w:t>
      </w:r>
      <w:r>
        <w:br/>
      </w:r>
      <w:r>
        <w:rPr>
          <w:rFonts w:ascii="Times New Roman"/>
          <w:b w:val="false"/>
          <w:i w:val="false"/>
          <w:color w:val="000000"/>
          <w:sz w:val="28"/>
        </w:rPr>
        <w:t>
</w:t>
      </w:r>
      <w:r>
        <w:rPr>
          <w:rFonts w:ascii="Times New Roman"/>
          <w:b w:val="false"/>
          <w:i w:val="false"/>
          <w:color w:val="000000"/>
          <w:sz w:val="28"/>
        </w:rPr>
        <w:t>
      7) курьер.</w:t>
      </w:r>
      <w:r>
        <w:br/>
      </w:r>
      <w:r>
        <w:rPr>
          <w:rFonts w:ascii="Times New Roman"/>
          <w:b w:val="false"/>
          <w:i w:val="false"/>
          <w:color w:val="000000"/>
          <w:sz w:val="28"/>
        </w:rPr>
        <w:t>
</w:t>
      </w:r>
      <w:r>
        <w:rPr>
          <w:rFonts w:ascii="Times New Roman"/>
          <w:b w:val="false"/>
          <w:i w:val="false"/>
          <w:color w:val="000000"/>
          <w:sz w:val="28"/>
        </w:rPr>
        <w:t>
      19. Әрбір ҚФБ бірізділігінің мәтіндік кестелік сипаттамасы және әрбір әкімшілік іс-қимылын орындау мерзімін көрсетумен әкімшілік іс-қимылдарының өзара іс-қимылдары (рәсімдері)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20. мемлекеттік қызмет көрсету үрдісінде әкімшілік іс-қимылдардың логикалық біркелкілігі арасында схема және ҚФБ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21. Мемлекеттік қызмет алуға өтініштің нысаны Стандартқа </w:t>
      </w:r>
      <w:r>
        <w:rPr>
          <w:rFonts w:ascii="Times New Roman"/>
          <w:b w:val="false"/>
          <w:i w:val="false"/>
          <w:color w:val="000000"/>
          <w:sz w:val="28"/>
        </w:rPr>
        <w:t>3-қосымшада</w:t>
      </w:r>
      <w:r>
        <w:rPr>
          <w:rFonts w:ascii="Times New Roman"/>
          <w:b w:val="false"/>
          <w:i w:val="false"/>
          <w:color w:val="000000"/>
          <w:sz w:val="28"/>
        </w:rPr>
        <w:t xml:space="preserve"> белгіленген.</w:t>
      </w:r>
    </w:p>
    <w:bookmarkEnd w:id="8"/>
    <w:bookmarkStart w:name="z72" w:id="9"/>
    <w:p>
      <w:pPr>
        <w:spacing w:after="0"/>
        <w:ind w:left="0"/>
        <w:jc w:val="both"/>
      </w:pPr>
      <w:r>
        <w:rPr>
          <w:rFonts w:ascii="Times New Roman"/>
          <w:b w:val="false"/>
          <w:i w:val="false"/>
          <w:color w:val="000000"/>
          <w:sz w:val="28"/>
        </w:rPr>
        <w:t>
«Халықаралық автомобиль тасымалдарын</w:t>
      </w:r>
      <w:r>
        <w:br/>
      </w:r>
      <w:r>
        <w:rPr>
          <w:rFonts w:ascii="Times New Roman"/>
          <w:b w:val="false"/>
          <w:i w:val="false"/>
          <w:color w:val="000000"/>
          <w:sz w:val="28"/>
        </w:rPr>
        <w:t>
жүзеге асыруға рұқсат беру куәлігін</w:t>
      </w:r>
      <w:r>
        <w:br/>
      </w:r>
      <w:r>
        <w:rPr>
          <w:rFonts w:ascii="Times New Roman"/>
          <w:b w:val="false"/>
          <w:i w:val="false"/>
          <w:color w:val="000000"/>
          <w:sz w:val="28"/>
        </w:rPr>
        <w:t xml:space="preserve">
және рұқсат карточкасын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   Рұқсат беру туралы куәлiгiн және рұқсат беру карточкасын алуға</w:t>
      </w:r>
    </w:p>
    <w:p>
      <w:pPr>
        <w:spacing w:after="0"/>
        <w:ind w:left="0"/>
        <w:jc w:val="both"/>
      </w:pPr>
      <w:r>
        <w:rPr>
          <w:rFonts w:ascii="Times New Roman"/>
          <w:b/>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(жеке кәсiпкердiң немесе заңды тұлғаның атауы)</w:t>
      </w:r>
    </w:p>
    <w:p>
      <w:pPr>
        <w:spacing w:after="0"/>
        <w:ind w:left="0"/>
        <w:jc w:val="both"/>
      </w:pPr>
      <w:r>
        <w:rPr>
          <w:rFonts w:ascii="Times New Roman"/>
          <w:b w:val="false"/>
          <w:i w:val="false"/>
          <w:color w:val="000000"/>
          <w:sz w:val="28"/>
        </w:rPr>
        <w:t>      Халықаралық жүк тасымалын автомобильмен жүзеге асыруға рұқсат беру куәлiгiн және (немесе) рұқсат беру карточкасын мынадай (келесідей) автокөлiк құралдарына берудi өтiнемiн: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3633"/>
        <w:gridCol w:w="3053"/>
        <w:gridCol w:w="1833"/>
        <w:gridCol w:w="251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Автокөлiк құралының маркасы</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нөмiрi</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Мемлекеттiк тiркелу туралы куәлiк 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 және қашан берiлген)</w:t>
      </w:r>
    </w:p>
    <w:p>
      <w:pPr>
        <w:spacing w:after="0"/>
        <w:ind w:left="0"/>
        <w:jc w:val="both"/>
      </w:pPr>
      <w:r>
        <w:rPr>
          <w:rFonts w:ascii="Times New Roman"/>
          <w:b w:val="false"/>
          <w:i w:val="false"/>
          <w:color w:val="000000"/>
          <w:sz w:val="28"/>
        </w:rPr>
        <w:t>Мекенжайы _______________________________________________________</w:t>
      </w:r>
      <w:r>
        <w:br/>
      </w:r>
      <w:r>
        <w:rPr>
          <w:rFonts w:ascii="Times New Roman"/>
          <w:b w:val="false"/>
          <w:i w:val="false"/>
          <w:color w:val="000000"/>
          <w:sz w:val="28"/>
        </w:rPr>
        <w:t>
     (индексi, қаласы, ауданы, облысы, көшесi, үй №, телефон, факс)</w:t>
      </w:r>
    </w:p>
    <w:p>
      <w:pPr>
        <w:spacing w:after="0"/>
        <w:ind w:left="0"/>
        <w:jc w:val="both"/>
      </w:pPr>
      <w:r>
        <w:rPr>
          <w:rFonts w:ascii="Times New Roman"/>
          <w:b w:val="false"/>
          <w:i w:val="false"/>
          <w:color w:val="000000"/>
          <w:sz w:val="28"/>
        </w:rPr>
        <w:t>Қоса берілетін құжаттар:</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______________         _______________________</w:t>
      </w:r>
      <w:r>
        <w:br/>
      </w:r>
      <w:r>
        <w:rPr>
          <w:rFonts w:ascii="Times New Roman"/>
          <w:b w:val="false"/>
          <w:i w:val="false"/>
          <w:color w:val="000000"/>
          <w:sz w:val="28"/>
        </w:rPr>
        <w:t>
   (қолы)                     (Т.А.Ж.)</w:t>
      </w:r>
    </w:p>
    <w:p>
      <w:pPr>
        <w:spacing w:after="0"/>
        <w:ind w:left="0"/>
        <w:jc w:val="both"/>
      </w:pPr>
      <w:r>
        <w:rPr>
          <w:rFonts w:ascii="Times New Roman"/>
          <w:b w:val="false"/>
          <w:i w:val="false"/>
          <w:color w:val="000000"/>
          <w:sz w:val="28"/>
        </w:rPr>
        <w:t>Мөрдiң орны:</w:t>
      </w:r>
    </w:p>
    <w:p>
      <w:pPr>
        <w:spacing w:after="0"/>
        <w:ind w:left="0"/>
        <w:jc w:val="both"/>
      </w:pPr>
      <w:r>
        <w:rPr>
          <w:rFonts w:ascii="Times New Roman"/>
          <w:b w:val="false"/>
          <w:i w:val="false"/>
          <w:color w:val="000000"/>
          <w:sz w:val="28"/>
        </w:rPr>
        <w:t>20 ___ жылғы «____» __________</w:t>
      </w:r>
    </w:p>
    <w:p>
      <w:pPr>
        <w:spacing w:after="0"/>
        <w:ind w:left="0"/>
        <w:jc w:val="both"/>
      </w:pPr>
      <w:r>
        <w:rPr>
          <w:rFonts w:ascii="Times New Roman"/>
          <w:b w:val="false"/>
          <w:i w:val="false"/>
          <w:color w:val="000000"/>
          <w:sz w:val="28"/>
        </w:rPr>
        <w:t>Өтiнiш 20 ___ жылғы «____» __________ қарауға қабылданды</w:t>
      </w:r>
    </w:p>
    <w:p>
      <w:pPr>
        <w:spacing w:after="0"/>
        <w:ind w:left="0"/>
        <w:jc w:val="both"/>
      </w:pP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(Мемлекеттiк органның жауапты тұлғасының Т.А.Ә., қолы)</w:t>
      </w:r>
    </w:p>
    <w:bookmarkStart w:name="z73" w:id="10"/>
    <w:p>
      <w:pPr>
        <w:spacing w:after="0"/>
        <w:ind w:left="0"/>
        <w:jc w:val="both"/>
      </w:pPr>
      <w:r>
        <w:rPr>
          <w:rFonts w:ascii="Times New Roman"/>
          <w:b w:val="false"/>
          <w:i w:val="false"/>
          <w:color w:val="000000"/>
          <w:sz w:val="28"/>
        </w:rPr>
        <w:t>
«Халықаралық автомобиль тасымалдарын</w:t>
      </w:r>
      <w:r>
        <w:br/>
      </w:r>
      <w:r>
        <w:rPr>
          <w:rFonts w:ascii="Times New Roman"/>
          <w:b w:val="false"/>
          <w:i w:val="false"/>
          <w:color w:val="000000"/>
          <w:sz w:val="28"/>
        </w:rPr>
        <w:t>
жүзеге асыруға рұқсат беру куәлігін</w:t>
      </w:r>
      <w:r>
        <w:br/>
      </w:r>
      <w:r>
        <w:rPr>
          <w:rFonts w:ascii="Times New Roman"/>
          <w:b w:val="false"/>
          <w:i w:val="false"/>
          <w:color w:val="000000"/>
          <w:sz w:val="28"/>
        </w:rPr>
        <w:t xml:space="preserve">
және рұқсат карточкасын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0"/>
    <w:p>
      <w:pPr>
        <w:spacing w:after="0"/>
        <w:ind w:left="0"/>
        <w:jc w:val="left"/>
      </w:pPr>
      <w:r>
        <w:rPr>
          <w:rFonts w:ascii="Times New Roman"/>
          <w:b/>
          <w:i w:val="false"/>
          <w:color w:val="000000"/>
        </w:rPr>
        <w:t xml:space="preserve"> Кесте 1. ҚАБ – құрылымдық-функционалдық бірлігі</w:t>
      </w:r>
      <w:r>
        <w:br/>
      </w:r>
      <w:r>
        <w:rPr>
          <w:rFonts w:ascii="Times New Roman"/>
          <w:b/>
          <w:i w:val="false"/>
          <w:color w:val="000000"/>
        </w:rPr>
        <w:t>
(іс-қимылын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805"/>
        <w:gridCol w:w="2500"/>
        <w:gridCol w:w="2500"/>
        <w:gridCol w:w="1805"/>
        <w:gridCol w:w="2223"/>
        <w:gridCol w:w="2223"/>
      </w:tblGrid>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 қызметі</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не оның орынбасарлары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Іс-қимылдардың (қызметтер) атауы және олардың сипаты (сипаттамалары)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халықаралық тасымалдарды жүзеге асыруға рұқсат беру куәлігін және рұқсат карточкасын алуға қажетті құжаттар тізбесін қабылдау, өтінішті қарау, уәкілетті органға (мекемеге, ұйымға) өтінішті және толық құжаттар тізбесін жіберу.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және халықаралық тасымалдарды жүзеге асыруға рұқсат беру куәлігін және рұқсат карточкасын алуға қажетті құжаттар тізбесін қабылдау.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тасымалдарды жүзеге асыруға рұқсат беру куәлігін және рұқсат карточкасын алу өтінішін қарау.</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 тізбесінің белгіленген талаптарға сәйкестігін қарау.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өтінішті қарау кезінде рұқсат және (немесе) рұқсат карточкасын алу үшін өтініш түскен күннен бастап екі жұмыс күн ішінде басқа аумақтық органдарға өтініште көрсетілген (берілген) автокөлік құралдарында басқа рұқсат карточкаларының болуына сұрату жібереді.</w:t>
            </w:r>
            <w:r>
              <w:br/>
            </w:r>
            <w:r>
              <w:rPr>
                <w:rFonts w:ascii="Times New Roman"/>
                <w:b w:val="false"/>
                <w:i w:val="false"/>
                <w:color w:val="000000"/>
                <w:sz w:val="20"/>
              </w:rPr>
              <w:t>
</w:t>
            </w:r>
            <w:r>
              <w:rPr>
                <w:rFonts w:ascii="Times New Roman"/>
                <w:b w:val="false"/>
                <w:i w:val="false"/>
                <w:color w:val="000000"/>
                <w:sz w:val="20"/>
              </w:rPr>
              <w:t>Маман сұратуды алған күннен бастап бір жұмыс күн ішінде сұратуда көрсетілген автокөлік құралдарында рұқсат карточкаларының болуына туралы ақпаратты жолдайды, және мемлекеттік қызмет көрсету нәтижесін ХҚКО-на жолдайды.</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орындаушысы және орындалу мерзімі көрсетілген бұрыштама қойылған (қарар шығарылған) құжаттар.</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күн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күн</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іс-қимылдар (қызметтер) нөмірлері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Іс-қимылдың атауы және олардың сипаты (сипаттамалары)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рұқсат беру куәлігін және рұқсат карточкасын беру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рұқсат беру куәлігін және рұқсат карточкасын ХҚКО-на қағаз тасушыдан (курьерден) беріп жіберу.</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рұқсат беру куәлігін және рұқсат карточкасына қол қою.</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автомобиль тасымалдарын жүзеге асыруға рұқсат беру куәлігі және рұқсат карточкасы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 қойылған халықаралық автомобиль тасымалдарын жүзеге асыруға рұқсат беру куәлігі және рұқсат карточкасы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11"/>
    <w:p>
      <w:pPr>
        <w:spacing w:after="0"/>
        <w:ind w:left="0"/>
        <w:jc w:val="left"/>
      </w:pPr>
      <w:r>
        <w:rPr>
          <w:rFonts w:ascii="Times New Roman"/>
          <w:b/>
          <w:i w:val="false"/>
          <w:color w:val="000000"/>
        </w:rPr>
        <w:t xml:space="preserve"> 
Кесте 2. Іске асыру түрі (нұсқасы). Негізгі үдеріс.</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3123"/>
        <w:gridCol w:w="2509"/>
        <w:gridCol w:w="2225"/>
        <w:gridCol w:w="2889"/>
      </w:tblGrid>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үдеріс</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кеңсесі</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оның орынбасарлары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және рұқсат беру куәлігін және рұқсат карточкасын алуға қажетті құжаттар тізбесін қабылдау, тіркеу журналына өтінішті тіркеу, сонымен өтініштің оң төменгі бұрышына кіріс нөмірі мен датасы көрсетілген мемлекеттік тілде тіркеу мөртабаны қойылады (соғылады).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беру куәлігін және рұқсат карточкасын алу туралы өтінішін қарау.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 тізбесінің белгіленген талаптарға сәйкестігін қарау.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өтінішті қарауда Рұқсат және рұқсат карточкасын алу үшін өтініш түскен күннен бастап екі жұмыс күн ішінде басқа аумақтық органдарға өтініште көрсетілген  автокөлік құралдарында басқа рұқсат карточкаларының бар-жоғына сұрату жібереді.</w:t>
            </w:r>
            <w:r>
              <w:br/>
            </w:r>
            <w:r>
              <w:rPr>
                <w:rFonts w:ascii="Times New Roman"/>
                <w:b w:val="false"/>
                <w:i w:val="false"/>
                <w:color w:val="000000"/>
                <w:sz w:val="20"/>
              </w:rPr>
              <w:t>
</w:t>
            </w:r>
            <w:r>
              <w:rPr>
                <w:rFonts w:ascii="Times New Roman"/>
                <w:b w:val="false"/>
                <w:i w:val="false"/>
                <w:color w:val="000000"/>
                <w:sz w:val="20"/>
              </w:rPr>
              <w:t>Маман сұратуды алған күннен бастап бір жұмыс күн ішінде сұраныста көрсетілген автокөлік құралдарында рұқсат карточкаларының болуы туралы ақпаратты жолдайды, және мемлекеттік қызметті алушыға рұқсат куәлігі және рұқсат карточкасы беріледі.</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куәлігін және рұқсат карточкасын беру.</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куәлігі және рұқсат карточкасына қол қою.</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12"/>
    <w:p>
      <w:pPr>
        <w:spacing w:after="0"/>
        <w:ind w:left="0"/>
        <w:jc w:val="left"/>
      </w:pPr>
      <w:r>
        <w:rPr>
          <w:rFonts w:ascii="Times New Roman"/>
          <w:b/>
          <w:i w:val="false"/>
          <w:color w:val="000000"/>
        </w:rPr>
        <w:t xml:space="preserve"> 
Кесте 3. Пайдалану нұсқалары. Баламалы үдеріс.</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37"/>
        <w:gridCol w:w="2298"/>
        <w:gridCol w:w="1807"/>
        <w:gridCol w:w="2281"/>
        <w:gridCol w:w="34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 үдеріс немесе кеңейту</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 не оның орынбасарлары</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маманы</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Өтініш және рұқсат беру куәлігін және рұқсат карточкасын алуға қажетті құжаттар тізбесін қабылдау; өтінішті қарау, тіркеу журналында өтінішті тіркеу; уәкілетті органға (мекемеге, ұйымға) өтінішті және толық құжаттар тізбесін жіберу. </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Өтінішті және рұқсат беру куәлігін және рұқсат карточкасын алуға қажетті құжаттар тізбесін қабылдау, тіркеу журналына өтінішті тіркеу, сонымен өтініштің оң төменгі бұрышына кіріс нөмірі мен датасы көрсетілген мемлекеттік тілде тіркеу мөртабаны қойылады (соғылады).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Рұқсат беру куәлігін және рұқсат карточкасын алу туралы өтінішін қарау.</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Ұсынылған құжаттар тізбесінің белгіленген талаптарға сәйкестігін қарау.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Маман өтінішті қарауда Рұқсат және (немесе) рұқсат карточкасын алу үшін өтініш түскен күннен бастап екі жұмыс күн ішінде басқа аумақтық органдарға өтініште көрсетілген автокөлік құралдарында басқа рұқсат карточкаларының бар-жоғына сұраныс жібереді.</w:t>
            </w:r>
            <w:r>
              <w:br/>
            </w:r>
            <w:r>
              <w:rPr>
                <w:rFonts w:ascii="Times New Roman"/>
                <w:b w:val="false"/>
                <w:i w:val="false"/>
                <w:color w:val="000000"/>
                <w:sz w:val="20"/>
              </w:rPr>
              <w:t>
</w:t>
            </w:r>
            <w:r>
              <w:rPr>
                <w:rFonts w:ascii="Times New Roman"/>
                <w:b w:val="false"/>
                <w:i w:val="false"/>
                <w:color w:val="000000"/>
                <w:sz w:val="20"/>
              </w:rPr>
              <w:t>Маман сұранысты алған күннен бастап бір жұмыс күн ішінде сұраныста көрсетілген автокөлік құралдарында рұқсат карточкаларының бар немесе жоқтығы туралы ақпаратты жолдайды, және мемлекеттік қызметті алушыға рұқсат куәлігі және рұқсат карточкасы беріледі.</w:t>
            </w:r>
          </w:p>
        </w:tc>
      </w:tr>
      <w:tr>
        <w:trPr>
          <w:trHeight w:val="30" w:hRule="atLeast"/>
        </w:trPr>
        <w:tc>
          <w:tcPr>
            <w:tcW w:w="2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тізбесін толық емес ұсынған жағдайда мемлекеттік қызмет көрсетуден бас тартудың дәлелді жауабымен құжаттар қайтарылады.</w:t>
            </w:r>
            <w:r>
              <w:br/>
            </w:r>
            <w:r>
              <w:rPr>
                <w:rFonts w:ascii="Times New Roman"/>
                <w:b w:val="false"/>
                <w:i w:val="false"/>
                <w:color w:val="000000"/>
                <w:sz w:val="20"/>
              </w:rPr>
              <w:t>
</w:t>
            </w:r>
            <w:r>
              <w:rPr>
                <w:rFonts w:ascii="Times New Roman"/>
                <w:b w:val="false"/>
                <w:i w:val="false"/>
                <w:color w:val="000000"/>
                <w:sz w:val="20"/>
              </w:rPr>
              <w:t>7-1. Өтініш берушіге рұқсат және рұқсат карточкасын беруден бас тартылғандығы жөніндегі жазбаша қорытынды беріледі  (жіберіледі).</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Рұқсат және рұқсат карточкасын беруден бас тартылғандығы жөніндегі жазбаша қорытындыны ХҚКО-на жіберіледі.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Рұқсат және рұқсат карточкасын беруден бас тартылғандығы жөніндегі жазбаша қорытындыға қол қою.</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4" w:id="13"/>
    <w:p>
      <w:pPr>
        <w:spacing w:after="0"/>
        <w:ind w:left="0"/>
        <w:jc w:val="both"/>
      </w:pPr>
      <w:r>
        <w:rPr>
          <w:rFonts w:ascii="Times New Roman"/>
          <w:b w:val="false"/>
          <w:i w:val="false"/>
          <w:color w:val="000000"/>
          <w:sz w:val="28"/>
        </w:rPr>
        <w:t>
«Халықаралық автомобиль тасымалдарын</w:t>
      </w:r>
      <w:r>
        <w:br/>
      </w:r>
      <w:r>
        <w:rPr>
          <w:rFonts w:ascii="Times New Roman"/>
          <w:b w:val="false"/>
          <w:i w:val="false"/>
          <w:color w:val="000000"/>
          <w:sz w:val="28"/>
        </w:rPr>
        <w:t>
жүзеге асыруға рұқсат беру куәлігін</w:t>
      </w:r>
      <w:r>
        <w:br/>
      </w:r>
      <w:r>
        <w:rPr>
          <w:rFonts w:ascii="Times New Roman"/>
          <w:b w:val="false"/>
          <w:i w:val="false"/>
          <w:color w:val="000000"/>
          <w:sz w:val="28"/>
        </w:rPr>
        <w:t xml:space="preserve">
және рұқсат карточкасын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3-қосымша              </w:t>
      </w:r>
    </w:p>
    <w:bookmarkEnd w:id="13"/>
    <w:p>
      <w:pPr>
        <w:spacing w:after="0"/>
        <w:ind w:left="0"/>
        <w:jc w:val="left"/>
      </w:pPr>
      <w:r>
        <w:rPr>
          <w:rFonts w:ascii="Times New Roman"/>
          <w:b/>
          <w:i w:val="false"/>
          <w:color w:val="000000"/>
        </w:rPr>
        <w:t xml:space="preserve"> Өзара әрекет етудің функционалдық диаграммасы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7"/>
        <w:gridCol w:w="2379"/>
        <w:gridCol w:w="2125"/>
        <w:gridCol w:w="2245"/>
        <w:gridCol w:w="276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үдерісі</w:t>
            </w:r>
          </w:p>
        </w:tc>
      </w:tr>
      <w:tr>
        <w:trPr>
          <w:trHeight w:val="30" w:hRule="atLeast"/>
        </w:trPr>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қызметкері</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кеңсесі</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оның орынбасарлары</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бөлім бастығы</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Уәкілетті органның бөлім маманы </w:t>
            </w:r>
          </w:p>
        </w:tc>
      </w:tr>
    </w:tbl>
    <w:p>
      <w:pPr>
        <w:spacing w:after="0"/>
        <w:ind w:left="0"/>
        <w:jc w:val="both"/>
      </w:pPr>
      <w:r>
        <w:drawing>
          <wp:inline distT="0" distB="0" distL="0" distR="0">
            <wp:extent cx="82296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229600" cy="8013700"/>
                    </a:xfrm>
                    <a:prstGeom prst="rect">
                      <a:avLst/>
                    </a:prstGeom>
                  </pic:spPr>
                </pic:pic>
              </a:graphicData>
            </a:graphic>
          </wp:inline>
        </w:drawing>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