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2d03" w14:textId="4f92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"Дерекқорды қайта сәйкестендірілген түрде ғылыми мақсатта ұсыну және пайдалану ережесін бекіту туралы" Қазақстан Республикасы Статистика агенттігі төрағасының 2010 жылғы 2 шілдедегі № 168 бұйрығына өзгерістер енгізу туралы</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9 қарашадағы № 312 Бұйрығы. Қазақстан Республикасы Әділет министрлігінде 2012 жылы 24 қарашада № 8109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6-тармағына</w:t>
      </w:r>
      <w:r>
        <w:rPr>
          <w:rFonts w:ascii="Times New Roman"/>
          <w:b w:val="false"/>
          <w:i w:val="false"/>
          <w:color w:val="000000"/>
          <w:sz w:val="28"/>
        </w:rPr>
        <w:t xml:space="preserve"> және «Ғылым туралы» Қазақстан Республикасының 2011 жылғы 18 ақпандағы Заңының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«Дерекқорды қайта сәйкестендірілген түрде ғылыми мақсатта ұсыну және пайдалану ережесін бекіту туралы» (Нормативтік құқықтық актілерді мемлекеттік тіркеу тізілімінде № 6388 болып тіркелген, 2010 жылғы 30 қарашадағы № 506-512 (26355) «Егемен Қазақстан» газетінде жарияланған) Қазақстан Республикасы Статистика агенттігі төрағасының 2010 жылғы 2 шілдедегі № 168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Бұйрықтың кіріспесі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6-тармағына</w:t>
      </w:r>
      <w:r>
        <w:rPr>
          <w:rFonts w:ascii="Times New Roman"/>
          <w:b w:val="false"/>
          <w:i w:val="false"/>
          <w:color w:val="000000"/>
          <w:sz w:val="28"/>
        </w:rPr>
        <w:t xml:space="preserve"> және «Ғылым туралы» Қазақстан Республикасының 2011 жылғы 18 ақпандағы </w:t>
      </w:r>
      <w:r>
        <w:rPr>
          <w:rFonts w:ascii="Times New Roman"/>
          <w:b w:val="false"/>
          <w:i w:val="false"/>
          <w:color w:val="000000"/>
          <w:sz w:val="28"/>
        </w:rPr>
        <w:t>Заңына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Дерекқорды қайта сәйкестендірілген түрде ғылыми мақсатта ұсыну және пайдалану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Дерекқорды (электронды түрде сақталатын ақпараттық дерекқорларды) қайта сәйкестендірілген түрде ғылыми мақсатта ұсыну және пайдалану ғылыми қызмет субъектілерінің (жоғары және жоғары оқу орнынан кейінгі бағдарламаны іске асырушы ұйымдар) жазбаша сұрау салуы жағдайында (бұдан әрі - сұрау салу) білім беру қызметін жүргізуге құқық беретін мемлекеттік лицензияның көшірмесі мен лицензияға қосымшалары қоса берілуімен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Құрылымдық бөлімше сұралатын дерекқорды олардың қалыптасқандығын, нақты барын және қайта сәйкестендіру үшін техникалық мүмкіндігін анықтай отырып ұсыну мүмкіндігін қарастырады. Құрылымдық бөлімше «Қазақстан Республикасы Статистика агенттігінің Ақпарат-есептеу орталығы» шаруашылық жүргізу құқығындағы республикалық мемлекеттік кәсіпорнына (бұдан әрі – ведомствоға бағынысты ұйым) респондетті тікелей немесе жанама белгілеу немесе ол туралы алғашқы статистикалық деректерді анықтау мүмкіндігін қоспағанда, дерекқорды қайта сәйкестендірген күйде қалыптастыру үшін жазбаша сұрау салу жібереді. Ведомствоға бағынысты ұйым респондет туралы сәйкестендірілген ақпаратты (респонденттің тегі, аты, әкесінің аты, заңды тұлғаның атауы, кәсіпорындар мен ұйымдардың жалпы жіктеуіші бойынша коды, бизнес-сәйкестендірілген нөмірі және тағы басқа) орнына нөмірлеуді қолдана отырып жояды.»;</w:t>
      </w:r>
      <w:r>
        <w:br/>
      </w:r>
      <w:r>
        <w:rPr>
          <w:rFonts w:ascii="Times New Roman"/>
          <w:b w:val="false"/>
          <w:i w:val="false"/>
          <w:color w:val="000000"/>
          <w:sz w:val="28"/>
        </w:rPr>
        <w:t>
</w:t>
      </w:r>
      <w:r>
        <w:rPr>
          <w:rFonts w:ascii="Times New Roman"/>
          <w:b w:val="false"/>
          <w:i w:val="false"/>
          <w:color w:val="000000"/>
          <w:sz w:val="28"/>
        </w:rPr>
        <w:t>
      12-тармақтың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субъектінің негізгі іскерлігінің мәні ғылыми және ғылыми-техникалық іскерлік болып табылатындығын растайтын құжаттарды ұсынбау: білім беру қызметін жүргізу құқығына мемлекеттік лицензия мен лицензияға қосымшалардың көшірмелері;».</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(С.С. Жасұзақов)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он күнтізбелік күннің ішінде бұқаралық ақпарат құралдарында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Статистика агенттігінің интернет-ресурсында міндетті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Құқықтық және ұйымдық қамтамасыз ету департаменті осы бұйрықты бұқаралық ақпарат құралдарында жарияланғаннан кейін бес жұмыс күнінің ішінде мүдделі құрылымдық бөлімшелерінің және «Қазақстан Республикасы Статистика агенттігінің Ақпараттық-есептеу орталығы» республикалық мемлекеттік кәсіпорнының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Статистика агенттігінің жауапты хатшысына (Н.С. Айдапкелов) жүктелсін.</w:t>
      </w:r>
      <w:r>
        <w:br/>
      </w:r>
      <w:r>
        <w:rPr>
          <w:rFonts w:ascii="Times New Roman"/>
          <w:b w:val="false"/>
          <w:i w:val="false"/>
          <w:color w:val="000000"/>
          <w:sz w:val="28"/>
        </w:rPr>
        <w:t>
</w:t>
      </w:r>
      <w:r>
        <w:rPr>
          <w:rFonts w:ascii="Times New Roman"/>
          <w:b w:val="false"/>
          <w:i w:val="false"/>
          <w:color w:val="000000"/>
          <w:sz w:val="28"/>
        </w:rPr>
        <w:t>
      5. Осы бұйрық ол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