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91e1" w14:textId="92a9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4 қазандағы № 664 Бұйрығы. Қазақстан Республикасының Әділет министрлігінде 2012 жылы 15 қарашада № 8086 тіркелді</w:t>
      </w:r>
    </w:p>
    <w:p>
      <w:pPr>
        <w:spacing w:after="0"/>
        <w:ind w:left="0"/>
        <w:jc w:val="both"/>
      </w:pPr>
      <w:bookmarkStart w:name="z1" w:id="0"/>
      <w:r>
        <w:rPr>
          <w:rFonts w:ascii="Times New Roman"/>
          <w:b w:val="false"/>
          <w:i w:val="false"/>
          <w:color w:val="000000"/>
          <w:sz w:val="28"/>
        </w:rPr>
        <w:t xml:space="preserve">
      Азаматтық авиация саласындағы қызметті реттейтін нормативтік құқықтық актілерді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«Әуе қозғалысын ұйымдастыру және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7006 тіркелген «Юридическая газета» газетінде 2011 жылғы 26 шілдедегі № 105 (2095), 2011 жылғы 27 шілдедегі № 106 (2096), 2011 жылғы 28 шілдедегі № 107 (2097), 2011 жылғы 29 шілдедегі № 107 (2098)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қызмет көрсету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17-1 тармақпен толықтырылсын:</w:t>
      </w:r>
      <w:r>
        <w:br/>
      </w:r>
      <w:r>
        <w:rPr>
          <w:rFonts w:ascii="Times New Roman"/>
          <w:b w:val="false"/>
          <w:i w:val="false"/>
          <w:color w:val="000000"/>
          <w:sz w:val="28"/>
        </w:rPr>
        <w:t>
</w:t>
      </w:r>
      <w:r>
        <w:rPr>
          <w:rFonts w:ascii="Times New Roman"/>
          <w:b w:val="false"/>
          <w:i w:val="false"/>
          <w:color w:val="000000"/>
          <w:sz w:val="28"/>
        </w:rPr>
        <w:t>
      «17-1. Аэронавигациялық ұйым азаматтық авиация саласындағы уәкілетті органға әрбір алты ай сайын әуе қозғалысына қызмет көрсетуді ұйымдастыру және қауіпсіздік жай-күйіне мынадай нысан бойынша талдау ұсынады:</w:t>
      </w:r>
      <w:r>
        <w:br/>
      </w:r>
      <w:r>
        <w:rPr>
          <w:rFonts w:ascii="Times New Roman"/>
          <w:b w:val="false"/>
          <w:i w:val="false"/>
          <w:color w:val="000000"/>
          <w:sz w:val="28"/>
        </w:rPr>
        <w:t>
</w:t>
      </w:r>
      <w:r>
        <w:rPr>
          <w:rFonts w:ascii="Times New Roman"/>
          <w:b w:val="false"/>
          <w:i w:val="false"/>
          <w:color w:val="000000"/>
          <w:sz w:val="28"/>
        </w:rPr>
        <w:t>
      1) өндірістік қызмет, онда мыналар бойынша ақпараттарды қамтитын өндірістік қызметтің негізгі бағыттары көрсетіледі:</w:t>
      </w:r>
      <w:r>
        <w:br/>
      </w:r>
      <w:r>
        <w:rPr>
          <w:rFonts w:ascii="Times New Roman"/>
          <w:b w:val="false"/>
          <w:i w:val="false"/>
          <w:color w:val="000000"/>
          <w:sz w:val="28"/>
        </w:rPr>
        <w:t>
</w:t>
      </w:r>
      <w:r>
        <w:rPr>
          <w:rFonts w:ascii="Times New Roman"/>
          <w:b w:val="false"/>
          <w:i w:val="false"/>
          <w:color w:val="000000"/>
          <w:sz w:val="28"/>
        </w:rPr>
        <w:t>
      қызмет көрсетілген ұшу саны;</w:t>
      </w:r>
      <w:r>
        <w:br/>
      </w:r>
      <w:r>
        <w:rPr>
          <w:rFonts w:ascii="Times New Roman"/>
          <w:b w:val="false"/>
          <w:i w:val="false"/>
          <w:color w:val="000000"/>
          <w:sz w:val="28"/>
        </w:rPr>
        <w:t>
</w:t>
      </w:r>
      <w:r>
        <w:rPr>
          <w:rFonts w:ascii="Times New Roman"/>
          <w:b w:val="false"/>
          <w:i w:val="false"/>
          <w:color w:val="000000"/>
          <w:sz w:val="28"/>
        </w:rPr>
        <w:t>
      әуе қозғалысының қарқындылығы;</w:t>
      </w:r>
      <w:r>
        <w:br/>
      </w:r>
      <w:r>
        <w:rPr>
          <w:rFonts w:ascii="Times New Roman"/>
          <w:b w:val="false"/>
          <w:i w:val="false"/>
          <w:color w:val="000000"/>
          <w:sz w:val="28"/>
        </w:rPr>
        <w:t>
</w:t>
      </w:r>
      <w:r>
        <w:rPr>
          <w:rFonts w:ascii="Times New Roman"/>
          <w:b w:val="false"/>
          <w:i w:val="false"/>
          <w:color w:val="000000"/>
          <w:sz w:val="28"/>
        </w:rPr>
        <w:t>
      қызмет көрсетілген литерлі рейстердің саны;</w:t>
      </w:r>
      <w:r>
        <w:br/>
      </w:r>
      <w:r>
        <w:rPr>
          <w:rFonts w:ascii="Times New Roman"/>
          <w:b w:val="false"/>
          <w:i w:val="false"/>
          <w:color w:val="000000"/>
          <w:sz w:val="28"/>
        </w:rPr>
        <w:t>
</w:t>
      </w:r>
      <w:r>
        <w:rPr>
          <w:rFonts w:ascii="Times New Roman"/>
          <w:b w:val="false"/>
          <w:i w:val="false"/>
          <w:color w:val="000000"/>
          <w:sz w:val="28"/>
        </w:rPr>
        <w:t>
      радиотехникалық жабдықтарды жаңғырту;</w:t>
      </w:r>
      <w:r>
        <w:br/>
      </w:r>
      <w:r>
        <w:rPr>
          <w:rFonts w:ascii="Times New Roman"/>
          <w:b w:val="false"/>
          <w:i w:val="false"/>
          <w:color w:val="000000"/>
          <w:sz w:val="28"/>
        </w:rPr>
        <w:t>
</w:t>
      </w:r>
      <w:r>
        <w:rPr>
          <w:rFonts w:ascii="Times New Roman"/>
          <w:b w:val="false"/>
          <w:i w:val="false"/>
          <w:color w:val="000000"/>
          <w:sz w:val="28"/>
        </w:rPr>
        <w:t>
      әуе кеңістігінің құрылымын (ӘКҚ) өзгерту (жетілдіру), жүйесіне жаңа рәсімдерді енгізу;</w:t>
      </w:r>
      <w:r>
        <w:br/>
      </w:r>
      <w:r>
        <w:rPr>
          <w:rFonts w:ascii="Times New Roman"/>
          <w:b w:val="false"/>
          <w:i w:val="false"/>
          <w:color w:val="000000"/>
          <w:sz w:val="28"/>
        </w:rPr>
        <w:t>
</w:t>
      </w:r>
      <w:r>
        <w:rPr>
          <w:rFonts w:ascii="Times New Roman"/>
          <w:b w:val="false"/>
          <w:i w:val="false"/>
          <w:color w:val="000000"/>
          <w:sz w:val="28"/>
        </w:rPr>
        <w:t>
      әуе кеңістігін пайдаланушыларды қажетті аэронавигациялық ақпаратпен қамтамасыз ету;</w:t>
      </w:r>
      <w:r>
        <w:br/>
      </w:r>
      <w:r>
        <w:rPr>
          <w:rFonts w:ascii="Times New Roman"/>
          <w:b w:val="false"/>
          <w:i w:val="false"/>
          <w:color w:val="000000"/>
          <w:sz w:val="28"/>
        </w:rPr>
        <w:t>
</w:t>
      </w:r>
      <w:r>
        <w:rPr>
          <w:rFonts w:ascii="Times New Roman"/>
          <w:b w:val="false"/>
          <w:i w:val="false"/>
          <w:color w:val="000000"/>
          <w:sz w:val="28"/>
        </w:rPr>
        <w:t>
      көктемгі-жазғы (күзгі-қысқы кезең) кезеңдегі жұмысқа дайындық жүргізу;</w:t>
      </w:r>
      <w:r>
        <w:br/>
      </w:r>
      <w:r>
        <w:rPr>
          <w:rFonts w:ascii="Times New Roman"/>
          <w:b w:val="false"/>
          <w:i w:val="false"/>
          <w:color w:val="000000"/>
          <w:sz w:val="28"/>
        </w:rPr>
        <w:t>
</w:t>
      </w:r>
      <w:r>
        <w:rPr>
          <w:rFonts w:ascii="Times New Roman"/>
          <w:b w:val="false"/>
          <w:i w:val="false"/>
          <w:color w:val="000000"/>
          <w:sz w:val="28"/>
        </w:rPr>
        <w:t>
      2) ӘКҚ органдарындағы ұшу қауіпсіздігінің жай-күйі, оларда:</w:t>
      </w:r>
      <w:r>
        <w:br/>
      </w:r>
      <w:r>
        <w:rPr>
          <w:rFonts w:ascii="Times New Roman"/>
          <w:b w:val="false"/>
          <w:i w:val="false"/>
          <w:color w:val="000000"/>
          <w:sz w:val="28"/>
        </w:rPr>
        <w:t>
</w:t>
      </w:r>
      <w:r>
        <w:rPr>
          <w:rFonts w:ascii="Times New Roman"/>
          <w:b w:val="false"/>
          <w:i w:val="false"/>
          <w:color w:val="000000"/>
          <w:sz w:val="28"/>
        </w:rPr>
        <w:t>
      ӘКҚ қауіпсіздігін қамтамасыз етудің (ӘКҚ-мен байланысты авиация  қауіпсіздік пен оқыс оқиғалардың болуы немесе болмауы) жалпы деңгейін көрсету. ӘКҚ қызметі мамандарының кінәсі бойынша салыстырылатын кезеңдегі АЖ мен оқыс оқиғалардың санын салыстыра отырып, талдау жасаған өткен кезеңге сәйкес ұшу қауіпсіздігін қамтамасыз ету деңгейін салыстыру:</w:t>
      </w:r>
      <w:r>
        <w:br/>
      </w:r>
      <w:r>
        <w:rPr>
          <w:rFonts w:ascii="Times New Roman"/>
          <w:b w:val="false"/>
          <w:i w:val="false"/>
          <w:color w:val="000000"/>
          <w:sz w:val="28"/>
        </w:rPr>
        <w:t>
</w:t>
      </w:r>
      <w:r>
        <w:rPr>
          <w:rFonts w:ascii="Times New Roman"/>
          <w:b w:val="false"/>
          <w:i w:val="false"/>
          <w:color w:val="000000"/>
          <w:sz w:val="28"/>
        </w:rPr>
        <w:t>
      ӘКҚ органдарындағы ұшу қауіпсіздігінің жай-күйіне әсер ететін мынадай негізгі аспектілер бойынша ақпарат беру қажет:</w:t>
      </w:r>
      <w:r>
        <w:br/>
      </w:r>
      <w:r>
        <w:rPr>
          <w:rFonts w:ascii="Times New Roman"/>
          <w:b w:val="false"/>
          <w:i w:val="false"/>
          <w:color w:val="000000"/>
          <w:sz w:val="28"/>
        </w:rPr>
        <w:t>
</w:t>
      </w:r>
      <w:r>
        <w:rPr>
          <w:rFonts w:ascii="Times New Roman"/>
          <w:b w:val="false"/>
          <w:i w:val="false"/>
          <w:color w:val="000000"/>
          <w:sz w:val="28"/>
        </w:rPr>
        <w:t>
      апат;</w:t>
      </w:r>
      <w:r>
        <w:br/>
      </w:r>
      <w:r>
        <w:rPr>
          <w:rFonts w:ascii="Times New Roman"/>
          <w:b w:val="false"/>
          <w:i w:val="false"/>
          <w:color w:val="000000"/>
          <w:sz w:val="28"/>
        </w:rPr>
        <w:t>
</w:t>
      </w:r>
      <w:r>
        <w:rPr>
          <w:rFonts w:ascii="Times New Roman"/>
          <w:b w:val="false"/>
          <w:i w:val="false"/>
          <w:color w:val="000000"/>
          <w:sz w:val="28"/>
        </w:rPr>
        <w:t>
      ұшуды доғару;</w:t>
      </w:r>
      <w:r>
        <w:br/>
      </w:r>
      <w:r>
        <w:rPr>
          <w:rFonts w:ascii="Times New Roman"/>
          <w:b w:val="false"/>
          <w:i w:val="false"/>
          <w:color w:val="000000"/>
          <w:sz w:val="28"/>
        </w:rPr>
        <w:t>
</w:t>
      </w:r>
      <w:r>
        <w:rPr>
          <w:rFonts w:ascii="Times New Roman"/>
          <w:b w:val="false"/>
          <w:i w:val="false"/>
          <w:color w:val="000000"/>
          <w:sz w:val="28"/>
        </w:rPr>
        <w:t>
      ҰҚЖ рұқсатсыз пайдалану;</w:t>
      </w:r>
      <w:r>
        <w:br/>
      </w:r>
      <w:r>
        <w:rPr>
          <w:rFonts w:ascii="Times New Roman"/>
          <w:b w:val="false"/>
          <w:i w:val="false"/>
          <w:color w:val="000000"/>
          <w:sz w:val="28"/>
        </w:rPr>
        <w:t>
</w:t>
      </w:r>
      <w:r>
        <w:rPr>
          <w:rFonts w:ascii="Times New Roman"/>
          <w:b w:val="false"/>
          <w:i w:val="false"/>
          <w:color w:val="000000"/>
          <w:sz w:val="28"/>
        </w:rPr>
        <w:t>
      әуе кеңістігін пайдалану тәртібін бұзу;</w:t>
      </w:r>
      <w:r>
        <w:br/>
      </w:r>
      <w:r>
        <w:rPr>
          <w:rFonts w:ascii="Times New Roman"/>
          <w:b w:val="false"/>
          <w:i w:val="false"/>
          <w:color w:val="000000"/>
          <w:sz w:val="28"/>
        </w:rPr>
        <w:t>
</w:t>
      </w:r>
      <w:r>
        <w:rPr>
          <w:rFonts w:ascii="Times New Roman"/>
          <w:b w:val="false"/>
          <w:i w:val="false"/>
          <w:color w:val="000000"/>
          <w:sz w:val="28"/>
        </w:rPr>
        <w:t>
      белгіленген арақашықтықтарды бұзу;</w:t>
      </w:r>
      <w:r>
        <w:br/>
      </w:r>
      <w:r>
        <w:rPr>
          <w:rFonts w:ascii="Times New Roman"/>
          <w:b w:val="false"/>
          <w:i w:val="false"/>
          <w:color w:val="000000"/>
          <w:sz w:val="28"/>
        </w:rPr>
        <w:t>
</w:t>
      </w:r>
      <w:r>
        <w:rPr>
          <w:rFonts w:ascii="Times New Roman"/>
          <w:b w:val="false"/>
          <w:i w:val="false"/>
          <w:color w:val="000000"/>
          <w:sz w:val="28"/>
        </w:rPr>
        <w:t>
      құстармен соқтығысу;</w:t>
      </w:r>
      <w:r>
        <w:br/>
      </w:r>
      <w:r>
        <w:rPr>
          <w:rFonts w:ascii="Times New Roman"/>
          <w:b w:val="false"/>
          <w:i w:val="false"/>
          <w:color w:val="000000"/>
          <w:sz w:val="28"/>
        </w:rPr>
        <w:t>
</w:t>
      </w:r>
      <w:r>
        <w:rPr>
          <w:rFonts w:ascii="Times New Roman"/>
          <w:b w:val="false"/>
          <w:i w:val="false"/>
          <w:color w:val="000000"/>
          <w:sz w:val="28"/>
        </w:rPr>
        <w:t>
      радиобайланыстың жоғалуы;</w:t>
      </w:r>
      <w:r>
        <w:br/>
      </w:r>
      <w:r>
        <w:rPr>
          <w:rFonts w:ascii="Times New Roman"/>
          <w:b w:val="false"/>
          <w:i w:val="false"/>
          <w:color w:val="000000"/>
          <w:sz w:val="28"/>
        </w:rPr>
        <w:t>
</w:t>
      </w:r>
      <w:r>
        <w:rPr>
          <w:rFonts w:ascii="Times New Roman"/>
          <w:b w:val="false"/>
          <w:i w:val="false"/>
          <w:color w:val="000000"/>
          <w:sz w:val="28"/>
        </w:rPr>
        <w:t>
      ӘКҚ персоналының кінәсынен екінші айналымға кету;</w:t>
      </w:r>
      <w:r>
        <w:br/>
      </w:r>
      <w:r>
        <w:rPr>
          <w:rFonts w:ascii="Times New Roman"/>
          <w:b w:val="false"/>
          <w:i w:val="false"/>
          <w:color w:val="000000"/>
          <w:sz w:val="28"/>
        </w:rPr>
        <w:t>
</w:t>
      </w:r>
      <w:r>
        <w:rPr>
          <w:rFonts w:ascii="Times New Roman"/>
          <w:b w:val="false"/>
          <w:i w:val="false"/>
          <w:color w:val="000000"/>
          <w:sz w:val="28"/>
        </w:rPr>
        <w:t>
      қосалқы әуеайлаққа кету;</w:t>
      </w:r>
      <w:r>
        <w:br/>
      </w:r>
      <w:r>
        <w:rPr>
          <w:rFonts w:ascii="Times New Roman"/>
          <w:b w:val="false"/>
          <w:i w:val="false"/>
          <w:color w:val="000000"/>
          <w:sz w:val="28"/>
        </w:rPr>
        <w:t>
</w:t>
      </w:r>
      <w:r>
        <w:rPr>
          <w:rFonts w:ascii="Times New Roman"/>
          <w:b w:val="false"/>
          <w:i w:val="false"/>
          <w:color w:val="000000"/>
          <w:sz w:val="28"/>
        </w:rPr>
        <w:t>
      ӘКҚ үйлестіру рәсімін бұзу;</w:t>
      </w:r>
      <w:r>
        <w:br/>
      </w:r>
      <w:r>
        <w:rPr>
          <w:rFonts w:ascii="Times New Roman"/>
          <w:b w:val="false"/>
          <w:i w:val="false"/>
          <w:color w:val="000000"/>
          <w:sz w:val="28"/>
        </w:rPr>
        <w:t>
</w:t>
      </w:r>
      <w:r>
        <w:rPr>
          <w:rFonts w:ascii="Times New Roman"/>
          <w:b w:val="false"/>
          <w:i w:val="false"/>
          <w:color w:val="000000"/>
          <w:sz w:val="28"/>
        </w:rPr>
        <w:t>
      ұшу қауіпсіздігіне ӘКҚ бағыттары құрылымының әсері;</w:t>
      </w:r>
      <w:r>
        <w:br/>
      </w:r>
      <w:r>
        <w:rPr>
          <w:rFonts w:ascii="Times New Roman"/>
          <w:b w:val="false"/>
          <w:i w:val="false"/>
          <w:color w:val="000000"/>
          <w:sz w:val="28"/>
        </w:rPr>
        <w:t>
</w:t>
      </w:r>
      <w:r>
        <w:rPr>
          <w:rFonts w:ascii="Times New Roman"/>
          <w:b w:val="false"/>
          <w:i w:val="false"/>
          <w:color w:val="000000"/>
          <w:sz w:val="28"/>
        </w:rPr>
        <w:t>
      3) кәсіби дайындық, онда ӘКҚ персоналдарын кәсіби дайындау бойынша мынадай мәліметтерді қамтитын ақпарат беріледі:</w:t>
      </w:r>
      <w:r>
        <w:br/>
      </w:r>
      <w:r>
        <w:rPr>
          <w:rFonts w:ascii="Times New Roman"/>
          <w:b w:val="false"/>
          <w:i w:val="false"/>
          <w:color w:val="000000"/>
          <w:sz w:val="28"/>
        </w:rPr>
        <w:t>
</w:t>
      </w:r>
      <w:r>
        <w:rPr>
          <w:rFonts w:ascii="Times New Roman"/>
          <w:b w:val="false"/>
          <w:i w:val="false"/>
          <w:color w:val="000000"/>
          <w:sz w:val="28"/>
        </w:rPr>
        <w:t>
      ӘКҚ персоналының класын арттыру мақсатында аттестаттау комиссиясынан өту, дербес жұмысқа рұқсат алу, алғашқы рұқсат алу бойынша деректер және т.с.с.;</w:t>
      </w:r>
      <w:r>
        <w:br/>
      </w:r>
      <w:r>
        <w:rPr>
          <w:rFonts w:ascii="Times New Roman"/>
          <w:b w:val="false"/>
          <w:i w:val="false"/>
          <w:color w:val="000000"/>
          <w:sz w:val="28"/>
        </w:rPr>
        <w:t>
</w:t>
      </w:r>
      <w:r>
        <w:rPr>
          <w:rFonts w:ascii="Times New Roman"/>
          <w:b w:val="false"/>
          <w:i w:val="false"/>
          <w:color w:val="000000"/>
          <w:sz w:val="28"/>
        </w:rPr>
        <w:t>
      ӘКҚ персоналдарының біліктілігін арттыру курсынан, алғашқы дайындық курсынан, арнайы курстардан өтулері бойынша деректер;</w:t>
      </w:r>
      <w:r>
        <w:br/>
      </w:r>
      <w:r>
        <w:rPr>
          <w:rFonts w:ascii="Times New Roman"/>
          <w:b w:val="false"/>
          <w:i w:val="false"/>
          <w:color w:val="000000"/>
          <w:sz w:val="28"/>
        </w:rPr>
        <w:t>
</w:t>
      </w:r>
      <w:r>
        <w:rPr>
          <w:rFonts w:ascii="Times New Roman"/>
          <w:b w:val="false"/>
          <w:i w:val="false"/>
          <w:color w:val="000000"/>
          <w:sz w:val="28"/>
        </w:rPr>
        <w:t>
      ӘКҚ мамандарының біліктіліктері бойынша деректер;</w:t>
      </w:r>
      <w:r>
        <w:br/>
      </w:r>
      <w:r>
        <w:rPr>
          <w:rFonts w:ascii="Times New Roman"/>
          <w:b w:val="false"/>
          <w:i w:val="false"/>
          <w:color w:val="000000"/>
          <w:sz w:val="28"/>
        </w:rPr>
        <w:t>
</w:t>
      </w:r>
      <w:r>
        <w:rPr>
          <w:rFonts w:ascii="Times New Roman"/>
          <w:b w:val="false"/>
          <w:i w:val="false"/>
          <w:color w:val="000000"/>
          <w:sz w:val="28"/>
        </w:rPr>
        <w:t>
      ағылшын тілін меңгеру деңгейі бойынша деректер;</w:t>
      </w:r>
      <w:r>
        <w:br/>
      </w:r>
      <w:r>
        <w:rPr>
          <w:rFonts w:ascii="Times New Roman"/>
          <w:b w:val="false"/>
          <w:i w:val="false"/>
          <w:color w:val="000000"/>
          <w:sz w:val="28"/>
        </w:rPr>
        <w:t>
</w:t>
      </w:r>
      <w:r>
        <w:rPr>
          <w:rFonts w:ascii="Times New Roman"/>
          <w:b w:val="false"/>
          <w:i w:val="false"/>
          <w:color w:val="000000"/>
          <w:sz w:val="28"/>
        </w:rPr>
        <w:t>
      4) тәртіп жағдайы, онда:</w:t>
      </w:r>
      <w:r>
        <w:br/>
      </w:r>
      <w:r>
        <w:rPr>
          <w:rFonts w:ascii="Times New Roman"/>
          <w:b w:val="false"/>
          <w:i w:val="false"/>
          <w:color w:val="000000"/>
          <w:sz w:val="28"/>
        </w:rPr>
        <w:t>
</w:t>
      </w:r>
      <w:r>
        <w:rPr>
          <w:rFonts w:ascii="Times New Roman"/>
          <w:b w:val="false"/>
          <w:i w:val="false"/>
          <w:color w:val="000000"/>
          <w:sz w:val="28"/>
        </w:rPr>
        <w:t>
      қызметтердегі еңбек және технологиялық тәртіп жағдайына сипаттау;</w:t>
      </w:r>
      <w:r>
        <w:br/>
      </w:r>
      <w:r>
        <w:rPr>
          <w:rFonts w:ascii="Times New Roman"/>
          <w:b w:val="false"/>
          <w:i w:val="false"/>
          <w:color w:val="000000"/>
          <w:sz w:val="28"/>
        </w:rPr>
        <w:t>
</w:t>
      </w:r>
      <w:r>
        <w:rPr>
          <w:rFonts w:ascii="Times New Roman"/>
          <w:b w:val="false"/>
          <w:i w:val="false"/>
          <w:color w:val="000000"/>
          <w:sz w:val="28"/>
        </w:rPr>
        <w:t>
      еңбек және технологиялық тәртіпті бұзудың ерекше жағдайын қысқаша сипаттау;</w:t>
      </w:r>
      <w:r>
        <w:br/>
      </w:r>
      <w:r>
        <w:rPr>
          <w:rFonts w:ascii="Times New Roman"/>
          <w:b w:val="false"/>
          <w:i w:val="false"/>
          <w:color w:val="000000"/>
          <w:sz w:val="28"/>
        </w:rPr>
        <w:t>
</w:t>
      </w:r>
      <w:r>
        <w:rPr>
          <w:rFonts w:ascii="Times New Roman"/>
          <w:b w:val="false"/>
          <w:i w:val="false"/>
          <w:color w:val="000000"/>
          <w:sz w:val="28"/>
        </w:rPr>
        <w:t>
      ӘКҚ қызметі мамандарының арасында тәртіпті нығайту бойынша қорытынды жасау және ұсыныстар беру;</w:t>
      </w:r>
      <w:r>
        <w:br/>
      </w:r>
      <w:r>
        <w:rPr>
          <w:rFonts w:ascii="Times New Roman"/>
          <w:b w:val="false"/>
          <w:i w:val="false"/>
          <w:color w:val="000000"/>
          <w:sz w:val="28"/>
        </w:rPr>
        <w:t>
</w:t>
      </w:r>
      <w:r>
        <w:rPr>
          <w:rFonts w:ascii="Times New Roman"/>
          <w:b w:val="false"/>
          <w:i w:val="false"/>
          <w:color w:val="000000"/>
          <w:sz w:val="28"/>
        </w:rPr>
        <w:t>
      жүргізілген іс-шаралардың тиімділігін бағалау мен еңбек және технологиялық тәртіпті нығайту бойынша жаңасын көздеу қажет;</w:t>
      </w:r>
      <w:r>
        <w:br/>
      </w:r>
      <w:r>
        <w:rPr>
          <w:rFonts w:ascii="Times New Roman"/>
          <w:b w:val="false"/>
          <w:i w:val="false"/>
          <w:color w:val="000000"/>
          <w:sz w:val="28"/>
        </w:rPr>
        <w:t>
</w:t>
      </w:r>
      <w:r>
        <w:rPr>
          <w:rFonts w:ascii="Times New Roman"/>
          <w:b w:val="false"/>
          <w:i w:val="false"/>
          <w:color w:val="000000"/>
          <w:sz w:val="28"/>
        </w:rPr>
        <w:t>
      5) ұшуды радиотехникалық және электр жарығымен техникалық қамтамасыз ету, онда:</w:t>
      </w:r>
      <w:r>
        <w:br/>
      </w:r>
      <w:r>
        <w:rPr>
          <w:rFonts w:ascii="Times New Roman"/>
          <w:b w:val="false"/>
          <w:i w:val="false"/>
          <w:color w:val="000000"/>
          <w:sz w:val="28"/>
        </w:rPr>
        <w:t>
</w:t>
      </w:r>
      <w:r>
        <w:rPr>
          <w:rFonts w:ascii="Times New Roman"/>
          <w:b w:val="false"/>
          <w:i w:val="false"/>
          <w:color w:val="000000"/>
          <w:sz w:val="28"/>
        </w:rPr>
        <w:t>
      ұшуды радиотехникалық және электр жарығымен техникалық қамтамасыз ету құралдарының істен шыққандығынан авиациялық жағдайлар мен оқыс оқиғалардың санын көрсету;</w:t>
      </w:r>
      <w:r>
        <w:br/>
      </w:r>
      <w:r>
        <w:rPr>
          <w:rFonts w:ascii="Times New Roman"/>
          <w:b w:val="false"/>
          <w:i w:val="false"/>
          <w:color w:val="000000"/>
          <w:sz w:val="28"/>
        </w:rPr>
        <w:t>
</w:t>
      </w:r>
      <w:r>
        <w:rPr>
          <w:rFonts w:ascii="Times New Roman"/>
          <w:b w:val="false"/>
          <w:i w:val="false"/>
          <w:color w:val="000000"/>
          <w:sz w:val="28"/>
        </w:rPr>
        <w:t>
      нәтижесінде ұшу қауіпсіздігіне қауіп төнген ұшуды радиотехникалық және электр жарығымен техникалық қамтамасыз ету құралдарының нәтижесінде негізсіз өшіру мысалдарын көрсету;</w:t>
      </w:r>
      <w:r>
        <w:br/>
      </w:r>
      <w:r>
        <w:rPr>
          <w:rFonts w:ascii="Times New Roman"/>
          <w:b w:val="false"/>
          <w:i w:val="false"/>
          <w:color w:val="000000"/>
          <w:sz w:val="28"/>
        </w:rPr>
        <w:t>
</w:t>
      </w:r>
      <w:r>
        <w:rPr>
          <w:rFonts w:ascii="Times New Roman"/>
          <w:b w:val="false"/>
          <w:i w:val="false"/>
          <w:color w:val="000000"/>
          <w:sz w:val="28"/>
        </w:rPr>
        <w:t>
      қосалқы әуеайлақтарға қону, әуе кемелерінің ұшып шығуын және ұшып келуін тоқтату орын алған ұшуды радиотехникалық және электр жарығымен техникалық қамтамасыз ету құралдарының істен шығуына байланысты әуеайлақтардың минимумдарын көбейту жағдайының санын көрсету;</w:t>
      </w:r>
      <w:r>
        <w:br/>
      </w:r>
      <w:r>
        <w:rPr>
          <w:rFonts w:ascii="Times New Roman"/>
          <w:b w:val="false"/>
          <w:i w:val="false"/>
          <w:color w:val="000000"/>
          <w:sz w:val="28"/>
        </w:rPr>
        <w:t>
</w:t>
      </w:r>
      <w:r>
        <w:rPr>
          <w:rFonts w:ascii="Times New Roman"/>
          <w:b w:val="false"/>
          <w:i w:val="false"/>
          <w:color w:val="000000"/>
          <w:sz w:val="28"/>
        </w:rPr>
        <w:t>
      қазіргі уақытқа дейін жойылмаған бұрын болған кемшіліктерді көрсету қажет;</w:t>
      </w:r>
      <w:r>
        <w:br/>
      </w:r>
      <w:r>
        <w:rPr>
          <w:rFonts w:ascii="Times New Roman"/>
          <w:b w:val="false"/>
          <w:i w:val="false"/>
          <w:color w:val="000000"/>
          <w:sz w:val="28"/>
        </w:rPr>
        <w:t>
</w:t>
      </w:r>
      <w:r>
        <w:rPr>
          <w:rFonts w:ascii="Times New Roman"/>
          <w:b w:val="false"/>
          <w:i w:val="false"/>
          <w:color w:val="000000"/>
          <w:sz w:val="28"/>
        </w:rPr>
        <w:t>
      6) ұшуды метеорологиялық қамтамасыз ету, онда:</w:t>
      </w:r>
      <w:r>
        <w:br/>
      </w:r>
      <w:r>
        <w:rPr>
          <w:rFonts w:ascii="Times New Roman"/>
          <w:b w:val="false"/>
          <w:i w:val="false"/>
          <w:color w:val="000000"/>
          <w:sz w:val="28"/>
        </w:rPr>
        <w:t>
</w:t>
      </w:r>
      <w:r>
        <w:rPr>
          <w:rFonts w:ascii="Times New Roman"/>
          <w:b w:val="false"/>
          <w:i w:val="false"/>
          <w:color w:val="000000"/>
          <w:sz w:val="28"/>
        </w:rPr>
        <w:t>
      ұшуды метеорологиялық қамтамасыз ету жағдайына жалпы баға беру;</w:t>
      </w:r>
      <w:r>
        <w:br/>
      </w:r>
      <w:r>
        <w:rPr>
          <w:rFonts w:ascii="Times New Roman"/>
          <w:b w:val="false"/>
          <w:i w:val="false"/>
          <w:color w:val="000000"/>
          <w:sz w:val="28"/>
        </w:rPr>
        <w:t>
</w:t>
      </w:r>
      <w:r>
        <w:rPr>
          <w:rFonts w:ascii="Times New Roman"/>
          <w:b w:val="false"/>
          <w:i w:val="false"/>
          <w:color w:val="000000"/>
          <w:sz w:val="28"/>
        </w:rPr>
        <w:t>
      қауіпті метеожағдай туралы ӘКҚ қызметін хабардар етпеу немесе уақтылы хабардар етпеу жағдайын атау;</w:t>
      </w:r>
      <w:r>
        <w:br/>
      </w:r>
      <w:r>
        <w:rPr>
          <w:rFonts w:ascii="Times New Roman"/>
          <w:b w:val="false"/>
          <w:i w:val="false"/>
          <w:color w:val="000000"/>
          <w:sz w:val="28"/>
        </w:rPr>
        <w:t>
</w:t>
      </w:r>
      <w:r>
        <w:rPr>
          <w:rFonts w:ascii="Times New Roman"/>
          <w:b w:val="false"/>
          <w:i w:val="false"/>
          <w:color w:val="000000"/>
          <w:sz w:val="28"/>
        </w:rPr>
        <w:t>
      ӘКҚ мен метеоқызметінің өзара іс-қимыл кемшіліктерін көрсету қажет;</w:t>
      </w:r>
      <w:r>
        <w:br/>
      </w:r>
      <w:r>
        <w:rPr>
          <w:rFonts w:ascii="Times New Roman"/>
          <w:b w:val="false"/>
          <w:i w:val="false"/>
          <w:color w:val="000000"/>
          <w:sz w:val="28"/>
        </w:rPr>
        <w:t>
</w:t>
      </w:r>
      <w:r>
        <w:rPr>
          <w:rFonts w:ascii="Times New Roman"/>
          <w:b w:val="false"/>
          <w:i w:val="false"/>
          <w:color w:val="000000"/>
          <w:sz w:val="28"/>
        </w:rPr>
        <w:t>
      7) ұшуды әуеайлақтық қамтамасыз ету жағдайы, онда ұшуды қамтамасыз ететін қызметтермен ӘКҚ қызметінің өзара іс-қимылдағы кемшіліктерді көрсету қажет;</w:t>
      </w:r>
      <w:r>
        <w:br/>
      </w:r>
      <w:r>
        <w:rPr>
          <w:rFonts w:ascii="Times New Roman"/>
          <w:b w:val="false"/>
          <w:i w:val="false"/>
          <w:color w:val="000000"/>
          <w:sz w:val="28"/>
        </w:rPr>
        <w:t>
</w:t>
      </w:r>
      <w:r>
        <w:rPr>
          <w:rFonts w:ascii="Times New Roman"/>
          <w:b w:val="false"/>
          <w:i w:val="false"/>
          <w:color w:val="000000"/>
          <w:sz w:val="28"/>
        </w:rPr>
        <w:t>
      8) қорытынды, онда:</w:t>
      </w:r>
      <w:r>
        <w:br/>
      </w:r>
      <w:r>
        <w:rPr>
          <w:rFonts w:ascii="Times New Roman"/>
          <w:b w:val="false"/>
          <w:i w:val="false"/>
          <w:color w:val="000000"/>
          <w:sz w:val="28"/>
        </w:rPr>
        <w:t>
</w:t>
      </w:r>
      <w:r>
        <w:rPr>
          <w:rFonts w:ascii="Times New Roman"/>
          <w:b w:val="false"/>
          <w:i w:val="false"/>
          <w:color w:val="000000"/>
          <w:sz w:val="28"/>
        </w:rPr>
        <w:t>
      есепті жылға ӘКҚ қауіпсіздігін ұйымдастыру және жағдайы бойынша жалпы қорытынды жасау;</w:t>
      </w:r>
      <w:r>
        <w:br/>
      </w:r>
      <w:r>
        <w:rPr>
          <w:rFonts w:ascii="Times New Roman"/>
          <w:b w:val="false"/>
          <w:i w:val="false"/>
          <w:color w:val="000000"/>
          <w:sz w:val="28"/>
        </w:rPr>
        <w:t>
</w:t>
      </w:r>
      <w:r>
        <w:rPr>
          <w:rFonts w:ascii="Times New Roman"/>
          <w:b w:val="false"/>
          <w:i w:val="false"/>
          <w:color w:val="000000"/>
          <w:sz w:val="28"/>
        </w:rPr>
        <w:t>
      алдын алу шаралары мен әдістемелік жұмыстарды жақсарту бойынша, сондай-ақ еңбек және технологиялық тәртіпті күшейту бойынша іс-шараларды белгілеу;</w:t>
      </w:r>
      <w:r>
        <w:br/>
      </w:r>
      <w:r>
        <w:rPr>
          <w:rFonts w:ascii="Times New Roman"/>
          <w:b w:val="false"/>
          <w:i w:val="false"/>
          <w:color w:val="000000"/>
          <w:sz w:val="28"/>
        </w:rPr>
        <w:t>
</w:t>
      </w:r>
      <w:r>
        <w:rPr>
          <w:rFonts w:ascii="Times New Roman"/>
          <w:b w:val="false"/>
          <w:i w:val="false"/>
          <w:color w:val="000000"/>
          <w:sz w:val="28"/>
        </w:rPr>
        <w:t>
      қызметтің жеке құрамның еңбек жағдайы мен күнделікті жағдайларына талдау жасау және оны жақсарту бойынша ұсыныс дайындау;</w:t>
      </w:r>
      <w:r>
        <w:br/>
      </w:r>
      <w:r>
        <w:rPr>
          <w:rFonts w:ascii="Times New Roman"/>
          <w:b w:val="false"/>
          <w:i w:val="false"/>
          <w:color w:val="000000"/>
          <w:sz w:val="28"/>
        </w:rPr>
        <w:t>
</w:t>
      </w:r>
      <w:r>
        <w:rPr>
          <w:rFonts w:ascii="Times New Roman"/>
          <w:b w:val="false"/>
          <w:i w:val="false"/>
          <w:color w:val="000000"/>
          <w:sz w:val="28"/>
        </w:rPr>
        <w:t>
      ұшуды қамтамасыз ететін қызметтермен өзара іс-қимылды жақсарту бойынша іс-шараларды белгілеу қажет.»;</w:t>
      </w:r>
      <w:r>
        <w:br/>
      </w: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w:t>
      </w:r>
      <w:r>
        <w:br/>
      </w:r>
      <w:r>
        <w:rPr>
          <w:rFonts w:ascii="Times New Roman"/>
          <w:b w:val="false"/>
          <w:i w:val="false"/>
          <w:color w:val="000000"/>
          <w:sz w:val="28"/>
        </w:rPr>
        <w:t>
</w:t>
      </w:r>
      <w:r>
        <w:rPr>
          <w:rFonts w:ascii="Times New Roman"/>
          <w:b w:val="false"/>
          <w:i w:val="false"/>
          <w:color w:val="000000"/>
          <w:sz w:val="28"/>
        </w:rPr>
        <w:t>
      «2-1. Объективті бақылау құралдарын пайдалану</w:t>
      </w:r>
      <w:r>
        <w:br/>
      </w:r>
      <w:r>
        <w:rPr>
          <w:rFonts w:ascii="Times New Roman"/>
          <w:b w:val="false"/>
          <w:i w:val="false"/>
          <w:color w:val="000000"/>
          <w:sz w:val="28"/>
        </w:rPr>
        <w:t>
</w:t>
      </w:r>
      <w:r>
        <w:rPr>
          <w:rFonts w:ascii="Times New Roman"/>
          <w:b w:val="false"/>
          <w:i w:val="false"/>
          <w:color w:val="000000"/>
          <w:sz w:val="28"/>
        </w:rPr>
        <w:t>
      17-2. ӘКҚ мамандарының жұмыстарын объективті бақылау құралдарын пайдалану тәртібі.</w:t>
      </w:r>
      <w:r>
        <w:br/>
      </w:r>
      <w:r>
        <w:rPr>
          <w:rFonts w:ascii="Times New Roman"/>
          <w:b w:val="false"/>
          <w:i w:val="false"/>
          <w:color w:val="000000"/>
          <w:sz w:val="28"/>
        </w:rPr>
        <w:t>
</w:t>
      </w:r>
      <w:r>
        <w:rPr>
          <w:rFonts w:ascii="Times New Roman"/>
          <w:b w:val="false"/>
          <w:i w:val="false"/>
          <w:color w:val="000000"/>
          <w:sz w:val="28"/>
        </w:rPr>
        <w:t>
      17-3. Талдауға «Диспетчер-Экипаж», «Диспетчер-Диспетчер», «Диспетчер-АМСА қадағалаушы» радиоалмасуларын, ӘКҚ органдарымен, кәсіпорындармен, басқа қызметтермен ӘКҚ қызметінің өзара іс-қимыл арналарын, сондай-ақ нұсқаулар мен ӘКҚ қызметінің кезекші ауысым жұмысындағы талдауларын міндетті түрде қамтитын (осы Нұсқаулықтың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97-тармақтарына</w:t>
      </w:r>
      <w:r>
        <w:rPr>
          <w:rFonts w:ascii="Times New Roman"/>
          <w:b w:val="false"/>
          <w:i w:val="false"/>
          <w:color w:val="000000"/>
          <w:sz w:val="28"/>
        </w:rPr>
        <w:t xml:space="preserve"> сәйкес ұйымдастырылатын жазбаша мәліметтер мен хабарлар) объективті бақылау құралдарынан үзінділері жатады.</w:t>
      </w:r>
      <w:r>
        <w:br/>
      </w:r>
      <w:r>
        <w:rPr>
          <w:rFonts w:ascii="Times New Roman"/>
          <w:b w:val="false"/>
          <w:i w:val="false"/>
          <w:color w:val="000000"/>
          <w:sz w:val="28"/>
        </w:rPr>
        <w:t>
</w:t>
      </w:r>
      <w:r>
        <w:rPr>
          <w:rFonts w:ascii="Times New Roman"/>
          <w:b w:val="false"/>
          <w:i w:val="false"/>
          <w:color w:val="000000"/>
          <w:sz w:val="28"/>
        </w:rPr>
        <w:t>
      17-4. Үзінділер жасаған лауазымды адамдардың тізбесін азаматтық авиация ұйымының басшысы бекітеді.</w:t>
      </w:r>
      <w:r>
        <w:br/>
      </w:r>
      <w:r>
        <w:rPr>
          <w:rFonts w:ascii="Times New Roman"/>
          <w:b w:val="false"/>
          <w:i w:val="false"/>
          <w:color w:val="000000"/>
          <w:sz w:val="28"/>
        </w:rPr>
        <w:t>
</w:t>
      </w:r>
      <w:r>
        <w:rPr>
          <w:rFonts w:ascii="Times New Roman"/>
          <w:b w:val="false"/>
          <w:i w:val="false"/>
          <w:color w:val="000000"/>
          <w:sz w:val="28"/>
        </w:rPr>
        <w:t>
      17-5. Объективті бақылау құралдарынан үзінділер және оған талдау жасау мынадай жағдайларда орындалады:</w:t>
      </w:r>
      <w:r>
        <w:br/>
      </w:r>
      <w:r>
        <w:rPr>
          <w:rFonts w:ascii="Times New Roman"/>
          <w:b w:val="false"/>
          <w:i w:val="false"/>
          <w:color w:val="000000"/>
          <w:sz w:val="28"/>
        </w:rPr>
        <w:t>
</w:t>
      </w:r>
      <w:r>
        <w:rPr>
          <w:rFonts w:ascii="Times New Roman"/>
          <w:b w:val="false"/>
          <w:i w:val="false"/>
          <w:color w:val="000000"/>
          <w:sz w:val="28"/>
        </w:rPr>
        <w:t>
      1) жоспарлы:</w:t>
      </w:r>
      <w:r>
        <w:br/>
      </w:r>
      <w:r>
        <w:rPr>
          <w:rFonts w:ascii="Times New Roman"/>
          <w:b w:val="false"/>
          <w:i w:val="false"/>
          <w:color w:val="000000"/>
          <w:sz w:val="28"/>
        </w:rPr>
        <w:t>
</w:t>
      </w:r>
      <w:r>
        <w:rPr>
          <w:rFonts w:ascii="Times New Roman"/>
          <w:b w:val="false"/>
          <w:i w:val="false"/>
          <w:color w:val="000000"/>
          <w:sz w:val="28"/>
        </w:rPr>
        <w:t>
      ӘКҚ қызметі бастығының бақылауы үшін айына 2 реттен кем емес. Көлемді ӘКҚ қызметінің бастығы белгілейді;</w:t>
      </w:r>
      <w:r>
        <w:br/>
      </w:r>
      <w:r>
        <w:rPr>
          <w:rFonts w:ascii="Times New Roman"/>
          <w:b w:val="false"/>
          <w:i w:val="false"/>
          <w:color w:val="000000"/>
          <w:sz w:val="28"/>
        </w:rPr>
        <w:t>
</w:t>
      </w:r>
      <w:r>
        <w:rPr>
          <w:rFonts w:ascii="Times New Roman"/>
          <w:b w:val="false"/>
          <w:i w:val="false"/>
          <w:color w:val="000000"/>
          <w:sz w:val="28"/>
        </w:rPr>
        <w:t>
      ӘКҚ ауысым мамандарының (аға диспетчерлер) жұмыстарына ұшу жетекшісі бақылау жасау үшін – (негізгі сағаттардағы әр ауысым бойынша) - айына 2 реттен кем емес. Көлемін ұшуды басқарушы (аға диспетчер) анықтайды;</w:t>
      </w:r>
      <w:r>
        <w:br/>
      </w:r>
      <w:r>
        <w:rPr>
          <w:rFonts w:ascii="Times New Roman"/>
          <w:b w:val="false"/>
          <w:i w:val="false"/>
          <w:color w:val="000000"/>
          <w:sz w:val="28"/>
        </w:rPr>
        <w:t>
</w:t>
      </w:r>
      <w:r>
        <w:rPr>
          <w:rFonts w:ascii="Times New Roman"/>
          <w:b w:val="false"/>
          <w:i w:val="false"/>
          <w:color w:val="000000"/>
          <w:sz w:val="28"/>
        </w:rPr>
        <w:t>
      күрделі метеорологиялық жағдайларда ӘКҚ қызметінің диспетчерлері мен АМСА қадағалаушылары арасында келіссөздер жүргізуді бақылау үшін - ӘКҚ қызметі басшылары белгілеген мөлшерде және диспетчерлік пункттерде, айына 1 реттен кем емес;</w:t>
      </w:r>
      <w:r>
        <w:br/>
      </w:r>
      <w:r>
        <w:rPr>
          <w:rFonts w:ascii="Times New Roman"/>
          <w:b w:val="false"/>
          <w:i w:val="false"/>
          <w:color w:val="000000"/>
          <w:sz w:val="28"/>
        </w:rPr>
        <w:t>
</w:t>
      </w:r>
      <w:r>
        <w:rPr>
          <w:rFonts w:ascii="Times New Roman"/>
          <w:b w:val="false"/>
          <w:i w:val="false"/>
          <w:color w:val="000000"/>
          <w:sz w:val="28"/>
        </w:rPr>
        <w:t>
      аралас диспетчерлік пункттермен ӘКҚ қызметі диспетчерлерінің келіссөздер жүргізуін бақылау үшін - ӘКҚ қызметі басшылары белгілеген мөлшерде, айына 1 реттен кем емес.</w:t>
      </w:r>
      <w:r>
        <w:br/>
      </w:r>
      <w:r>
        <w:rPr>
          <w:rFonts w:ascii="Times New Roman"/>
          <w:b w:val="false"/>
          <w:i w:val="false"/>
          <w:color w:val="000000"/>
          <w:sz w:val="28"/>
        </w:rPr>
        <w:t>
</w:t>
      </w:r>
      <w:r>
        <w:rPr>
          <w:rFonts w:ascii="Times New Roman"/>
          <w:b w:val="false"/>
          <w:i w:val="false"/>
          <w:color w:val="000000"/>
          <w:sz w:val="28"/>
        </w:rPr>
        <w:t>
      2) жоспардан тыс:</w:t>
      </w:r>
      <w:r>
        <w:br/>
      </w:r>
      <w:r>
        <w:rPr>
          <w:rFonts w:ascii="Times New Roman"/>
          <w:b w:val="false"/>
          <w:i w:val="false"/>
          <w:color w:val="000000"/>
          <w:sz w:val="28"/>
        </w:rPr>
        <w:t>
</w:t>
      </w:r>
      <w:r>
        <w:rPr>
          <w:rFonts w:ascii="Times New Roman"/>
          <w:b w:val="false"/>
          <w:i w:val="false"/>
          <w:color w:val="000000"/>
          <w:sz w:val="28"/>
        </w:rPr>
        <w:t>
      авиациялық оқиғалар кезінде Авиациялық оқиғалар мен инциденттерді тексеру қағидасын бекіту туралы Қазақстан Республикасы Үкіметінің 2011 жылғы 18 шілдедегі № 828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Авиациялық оқиғалар мен инциденттерді тексеру қағидасының талаптарына сәйкес;</w:t>
      </w:r>
      <w:r>
        <w:br/>
      </w:r>
      <w:r>
        <w:rPr>
          <w:rFonts w:ascii="Times New Roman"/>
          <w:b w:val="false"/>
          <w:i w:val="false"/>
          <w:color w:val="000000"/>
          <w:sz w:val="28"/>
        </w:rPr>
        <w:t>
</w:t>
      </w:r>
      <w:r>
        <w:rPr>
          <w:rFonts w:ascii="Times New Roman"/>
          <w:b w:val="false"/>
          <w:i w:val="false"/>
          <w:color w:val="000000"/>
          <w:sz w:val="28"/>
        </w:rPr>
        <w:t>
      «А» литерлі рейсін қамтамасыз ету кезінде;</w:t>
      </w:r>
      <w:r>
        <w:br/>
      </w:r>
      <w:r>
        <w:rPr>
          <w:rFonts w:ascii="Times New Roman"/>
          <w:b w:val="false"/>
          <w:i w:val="false"/>
          <w:color w:val="000000"/>
          <w:sz w:val="28"/>
        </w:rPr>
        <w:t>
</w:t>
      </w:r>
      <w:r>
        <w:rPr>
          <w:rFonts w:ascii="Times New Roman"/>
          <w:b w:val="false"/>
          <w:i w:val="false"/>
          <w:color w:val="000000"/>
          <w:sz w:val="28"/>
        </w:rPr>
        <w:t>
      әуе қозғалысы кезіндегі инцидент туралы әуе кемесінің экипажынан есеп беру түскен кезде.</w:t>
      </w:r>
      <w:r>
        <w:br/>
      </w:r>
      <w:r>
        <w:rPr>
          <w:rFonts w:ascii="Times New Roman"/>
          <w:b w:val="false"/>
          <w:i w:val="false"/>
          <w:color w:val="000000"/>
          <w:sz w:val="28"/>
        </w:rPr>
        <w:t>
</w:t>
      </w:r>
      <w:r>
        <w:rPr>
          <w:rFonts w:ascii="Times New Roman"/>
          <w:b w:val="false"/>
          <w:i w:val="false"/>
          <w:color w:val="000000"/>
          <w:sz w:val="28"/>
        </w:rPr>
        <w:t>
      17-6. Аэронавигациялық ұйым ӘКҚ қызметіндегі объективті бақылау құралдарының деректерін ажыратып талдау жүргізу негізінде есеп жасайды.</w:t>
      </w:r>
      <w:r>
        <w:br/>
      </w:r>
      <w:r>
        <w:rPr>
          <w:rFonts w:ascii="Times New Roman"/>
          <w:b w:val="false"/>
          <w:i w:val="false"/>
          <w:color w:val="000000"/>
          <w:sz w:val="28"/>
        </w:rPr>
        <w:t>
</w:t>
      </w:r>
      <w:r>
        <w:rPr>
          <w:rFonts w:ascii="Times New Roman"/>
          <w:b w:val="false"/>
          <w:i w:val="false"/>
          <w:color w:val="000000"/>
          <w:sz w:val="28"/>
        </w:rPr>
        <w:t>
      Есеп азаматтық авиация саласындағы уәкілетті органға тоқсан сайын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«331. RVSM қолданылатын әуе кеңістігінде ұшу үшін әуе кемелері ұшудың барометрлік биіктігі туралы деректерді хабарлайтын қабылдау-жауап беру құралдарымен жарақталады.</w:t>
      </w:r>
      <w:r>
        <w:br/>
      </w:r>
      <w:r>
        <w:rPr>
          <w:rFonts w:ascii="Times New Roman"/>
          <w:b w:val="false"/>
          <w:i w:val="false"/>
          <w:color w:val="000000"/>
          <w:sz w:val="28"/>
        </w:rPr>
        <w:t>
</w:t>
      </w:r>
      <w:r>
        <w:rPr>
          <w:rFonts w:ascii="Times New Roman"/>
          <w:b w:val="false"/>
          <w:i w:val="false"/>
          <w:color w:val="000000"/>
          <w:sz w:val="28"/>
        </w:rPr>
        <w:t>
      Әуе жағдайының индикаторында көрсетілген ұшудың берілген эшелонынан (биіктігінен) рұқсат етілген ауытқу:</w:t>
      </w:r>
      <w:r>
        <w:br/>
      </w:r>
      <w:r>
        <w:rPr>
          <w:rFonts w:ascii="Times New Roman"/>
          <w:b w:val="false"/>
          <w:i w:val="false"/>
          <w:color w:val="000000"/>
          <w:sz w:val="28"/>
        </w:rPr>
        <w:t>
</w:t>
      </w:r>
      <w:r>
        <w:rPr>
          <w:rFonts w:ascii="Times New Roman"/>
          <w:b w:val="false"/>
          <w:i w:val="false"/>
          <w:color w:val="000000"/>
          <w:sz w:val="28"/>
        </w:rPr>
        <w:t>
      әуе кеңістігінде ұшу кезінде RVSM ±60 метрді (±200 фут);</w:t>
      </w:r>
      <w:r>
        <w:br/>
      </w:r>
      <w:r>
        <w:rPr>
          <w:rFonts w:ascii="Times New Roman"/>
          <w:b w:val="false"/>
          <w:i w:val="false"/>
          <w:color w:val="000000"/>
          <w:sz w:val="28"/>
        </w:rPr>
        <w:t>
</w:t>
      </w:r>
      <w:r>
        <w:rPr>
          <w:rFonts w:ascii="Times New Roman"/>
          <w:b w:val="false"/>
          <w:i w:val="false"/>
          <w:color w:val="000000"/>
          <w:sz w:val="28"/>
        </w:rPr>
        <w:t>
      RVSM ±60 метрді (±200 фут) қолданылмайтын әуе кеңістігінде ұшу эшелоны төмендегенде 290 және ±90 метрді (±300 фут) ұшу эшелоны жоғарылағанда 410 құрайды.</w:t>
      </w:r>
      <w:r>
        <w:br/>
      </w:r>
      <w:r>
        <w:rPr>
          <w:rFonts w:ascii="Times New Roman"/>
          <w:b w:val="false"/>
          <w:i w:val="false"/>
          <w:color w:val="000000"/>
          <w:sz w:val="28"/>
        </w:rPr>
        <w:t>
</w:t>
      </w:r>
      <w:r>
        <w:rPr>
          <w:rFonts w:ascii="Times New Roman"/>
          <w:b w:val="false"/>
          <w:i w:val="false"/>
          <w:color w:val="000000"/>
          <w:sz w:val="28"/>
        </w:rPr>
        <w:t>
      Жасалған келісімге сәйкес ӘКҚ органы RVSM қолданылатын әуе кеңістігінде рұқсат етілген ауытқулардан асып кету туралы мәліметтерді өңірлік мониторингтік агенттікке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334. Эшелонды әуе кемесінің қамту өлшемі анықталған кезде RVSM әуе кеңістігінде ±60 метр (±200 фут) пайдаланылады. RVSM пайдаланылмайтын әуе кеңістігінде ол ұшу эшелоны төмендегенде ±90 метрді (±200 фут) жоғарылағанда 290 және ±90 метрді (±300 фут)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«405. Келіп қонатын және ұшып кететін әуе кемелері үшін ақпаратты қамтитын ATIS радиохабарын беру көрсетілген тәртіппен ақпараттың мынандай элементтерін қамтиды:</w:t>
      </w:r>
      <w:r>
        <w:br/>
      </w:r>
      <w:r>
        <w:rPr>
          <w:rFonts w:ascii="Times New Roman"/>
          <w:b w:val="false"/>
          <w:i w:val="false"/>
          <w:color w:val="000000"/>
          <w:sz w:val="28"/>
        </w:rPr>
        <w:t>
</w:t>
      </w:r>
      <w:r>
        <w:rPr>
          <w:rFonts w:ascii="Times New Roman"/>
          <w:b w:val="false"/>
          <w:i w:val="false"/>
          <w:color w:val="000000"/>
          <w:sz w:val="28"/>
        </w:rPr>
        <w:t>
      1) әуеайлақтың атауы;</w:t>
      </w:r>
      <w:r>
        <w:br/>
      </w:r>
      <w:r>
        <w:rPr>
          <w:rFonts w:ascii="Times New Roman"/>
          <w:b w:val="false"/>
          <w:i w:val="false"/>
          <w:color w:val="000000"/>
          <w:sz w:val="28"/>
        </w:rPr>
        <w:t>
</w:t>
      </w:r>
      <w:r>
        <w:rPr>
          <w:rFonts w:ascii="Times New Roman"/>
          <w:b w:val="false"/>
          <w:i w:val="false"/>
          <w:color w:val="000000"/>
          <w:sz w:val="28"/>
        </w:rPr>
        <w:t>
      2) әріптік индекс;</w:t>
      </w:r>
      <w:r>
        <w:br/>
      </w:r>
      <w:r>
        <w:rPr>
          <w:rFonts w:ascii="Times New Roman"/>
          <w:b w:val="false"/>
          <w:i w:val="false"/>
          <w:color w:val="000000"/>
          <w:sz w:val="28"/>
        </w:rPr>
        <w:t>
</w:t>
      </w:r>
      <w:r>
        <w:rPr>
          <w:rFonts w:ascii="Times New Roman"/>
          <w:b w:val="false"/>
          <w:i w:val="false"/>
          <w:color w:val="000000"/>
          <w:sz w:val="28"/>
        </w:rPr>
        <w:t>
      3) бақылау уақыты;</w:t>
      </w:r>
      <w:r>
        <w:br/>
      </w:r>
      <w:r>
        <w:rPr>
          <w:rFonts w:ascii="Times New Roman"/>
          <w:b w:val="false"/>
          <w:i w:val="false"/>
          <w:color w:val="000000"/>
          <w:sz w:val="28"/>
        </w:rPr>
        <w:t>
</w:t>
      </w:r>
      <w:r>
        <w:rPr>
          <w:rFonts w:ascii="Times New Roman"/>
          <w:b w:val="false"/>
          <w:i w:val="false"/>
          <w:color w:val="000000"/>
          <w:sz w:val="28"/>
        </w:rPr>
        <w:t>
      4) қонуға ұсынылған кіру түрі;</w:t>
      </w:r>
      <w:r>
        <w:br/>
      </w:r>
      <w:r>
        <w:rPr>
          <w:rFonts w:ascii="Times New Roman"/>
          <w:b w:val="false"/>
          <w:i w:val="false"/>
          <w:color w:val="000000"/>
          <w:sz w:val="28"/>
        </w:rPr>
        <w:t>
</w:t>
      </w:r>
      <w:r>
        <w:rPr>
          <w:rFonts w:ascii="Times New Roman"/>
          <w:b w:val="false"/>
          <w:i w:val="false"/>
          <w:color w:val="000000"/>
          <w:sz w:val="28"/>
        </w:rPr>
        <w:t>
      5) ҰҚЖ пайдаланылатын (дар);</w:t>
      </w:r>
      <w:r>
        <w:br/>
      </w:r>
      <w:r>
        <w:rPr>
          <w:rFonts w:ascii="Times New Roman"/>
          <w:b w:val="false"/>
          <w:i w:val="false"/>
          <w:color w:val="000000"/>
          <w:sz w:val="28"/>
        </w:rPr>
        <w:t>
</w:t>
      </w:r>
      <w:r>
        <w:rPr>
          <w:rFonts w:ascii="Times New Roman"/>
          <w:b w:val="false"/>
          <w:i w:val="false"/>
          <w:color w:val="000000"/>
          <w:sz w:val="28"/>
        </w:rPr>
        <w:t>
      6) ҰҚЖ бетінің жай-күйі және тежегіштің тиімділігі (ілінісу коэффициенті);</w:t>
      </w:r>
      <w:r>
        <w:br/>
      </w:r>
      <w:r>
        <w:rPr>
          <w:rFonts w:ascii="Times New Roman"/>
          <w:b w:val="false"/>
          <w:i w:val="false"/>
          <w:color w:val="000000"/>
          <w:sz w:val="28"/>
        </w:rPr>
        <w:t>
</w:t>
      </w:r>
      <w:r>
        <w:rPr>
          <w:rFonts w:ascii="Times New Roman"/>
          <w:b w:val="false"/>
          <w:i w:val="false"/>
          <w:color w:val="000000"/>
          <w:sz w:val="28"/>
        </w:rPr>
        <w:t>
      7) күту аймағындағы кідіру (қажет болған кезде);</w:t>
      </w:r>
      <w:r>
        <w:br/>
      </w:r>
      <w:r>
        <w:rPr>
          <w:rFonts w:ascii="Times New Roman"/>
          <w:b w:val="false"/>
          <w:i w:val="false"/>
          <w:color w:val="000000"/>
          <w:sz w:val="28"/>
        </w:rPr>
        <w:t>
</w:t>
      </w:r>
      <w:r>
        <w:rPr>
          <w:rFonts w:ascii="Times New Roman"/>
          <w:b w:val="false"/>
          <w:i w:val="false"/>
          <w:color w:val="000000"/>
          <w:sz w:val="28"/>
        </w:rPr>
        <w:t>
      8) өту эшелоны;</w:t>
      </w:r>
      <w:r>
        <w:br/>
      </w:r>
      <w:r>
        <w:rPr>
          <w:rFonts w:ascii="Times New Roman"/>
          <w:b w:val="false"/>
          <w:i w:val="false"/>
          <w:color w:val="000000"/>
          <w:sz w:val="28"/>
        </w:rPr>
        <w:t>
</w:t>
      </w:r>
      <w:r>
        <w:rPr>
          <w:rFonts w:ascii="Times New Roman"/>
          <w:b w:val="false"/>
          <w:i w:val="false"/>
          <w:color w:val="000000"/>
          <w:sz w:val="28"/>
        </w:rPr>
        <w:t>
      9) басқа маңызды операциялық ақпарат;</w:t>
      </w:r>
      <w:r>
        <w:br/>
      </w:r>
      <w:r>
        <w:rPr>
          <w:rFonts w:ascii="Times New Roman"/>
          <w:b w:val="false"/>
          <w:i w:val="false"/>
          <w:color w:val="000000"/>
          <w:sz w:val="28"/>
        </w:rPr>
        <w:t>
</w:t>
      </w:r>
      <w:r>
        <w:rPr>
          <w:rFonts w:ascii="Times New Roman"/>
          <w:b w:val="false"/>
          <w:i w:val="false"/>
          <w:color w:val="000000"/>
          <w:sz w:val="28"/>
        </w:rPr>
        <w:t>
      10) егер жерге жақын желдің ҰҚЖ пайдаланатын тиісті учаскеде орнатылған құрылғысы бар болса және ақпаратқа қатысты ҰҚЖ мен оның учаскесінің нұсқауларын осы ақпаратты пайдаланушылар талап ететін болса, жерге жақын желдің (магниттік меридианға қатысты мөлшердегі), соның ішінде кейбір өзгерістердің бағыты мен жылдамдығы;</w:t>
      </w:r>
      <w:r>
        <w:br/>
      </w:r>
      <w:r>
        <w:rPr>
          <w:rFonts w:ascii="Times New Roman"/>
          <w:b w:val="false"/>
          <w:i w:val="false"/>
          <w:color w:val="000000"/>
          <w:sz w:val="28"/>
        </w:rPr>
        <w:t>
</w:t>
      </w:r>
      <w:r>
        <w:rPr>
          <w:rFonts w:ascii="Times New Roman"/>
          <w:b w:val="false"/>
          <w:i w:val="false"/>
          <w:color w:val="000000"/>
          <w:sz w:val="28"/>
        </w:rPr>
        <w:t>
      11) көру мүмкіндігі мен ҰҚЖ-дағы көру мүмкіндігінің қашықтығы (егер көру мүмкіндігі немесе ҰҚЖ-дағы көру мүмкіндігінің қашықтығы 2000 метрден кем аралықты құрайтын болса);</w:t>
      </w:r>
      <w:r>
        <w:br/>
      </w:r>
      <w:r>
        <w:rPr>
          <w:rFonts w:ascii="Times New Roman"/>
          <w:b w:val="false"/>
          <w:i w:val="false"/>
          <w:color w:val="000000"/>
          <w:sz w:val="28"/>
        </w:rPr>
        <w:t>
</w:t>
      </w:r>
      <w:r>
        <w:rPr>
          <w:rFonts w:ascii="Times New Roman"/>
          <w:b w:val="false"/>
          <w:i w:val="false"/>
          <w:color w:val="000000"/>
          <w:sz w:val="28"/>
        </w:rPr>
        <w:t>
      12) ағымдағы ауа райы;</w:t>
      </w:r>
      <w:r>
        <w:br/>
      </w:r>
      <w:r>
        <w:rPr>
          <w:rFonts w:ascii="Times New Roman"/>
          <w:b w:val="false"/>
          <w:i w:val="false"/>
          <w:color w:val="000000"/>
          <w:sz w:val="28"/>
        </w:rPr>
        <w:t>
</w:t>
      </w:r>
      <w:r>
        <w:rPr>
          <w:rFonts w:ascii="Times New Roman"/>
          <w:b w:val="false"/>
          <w:i w:val="false"/>
          <w:color w:val="000000"/>
          <w:sz w:val="28"/>
        </w:rPr>
        <w:t>
      13) 1500 метр бұлттылығы (5000 фут) немесе қай мағынасының жоғарылығына қатысты секторындағы ең жоғары минималды абсолютті биіктіктен төмен; шоғырлы-жауынды бұлт; егер аспан күңгірттенсе – тікелей көрінімділік, онда осындай деректер бар болса;</w:t>
      </w:r>
      <w:r>
        <w:br/>
      </w:r>
      <w:r>
        <w:rPr>
          <w:rFonts w:ascii="Times New Roman"/>
          <w:b w:val="false"/>
          <w:i w:val="false"/>
          <w:color w:val="000000"/>
          <w:sz w:val="28"/>
        </w:rPr>
        <w:t>
</w:t>
      </w:r>
      <w:r>
        <w:rPr>
          <w:rFonts w:ascii="Times New Roman"/>
          <w:b w:val="false"/>
          <w:i w:val="false"/>
          <w:color w:val="000000"/>
          <w:sz w:val="28"/>
        </w:rPr>
        <w:t>
      14) ауа температурасы;</w:t>
      </w:r>
      <w:r>
        <w:br/>
      </w:r>
      <w:r>
        <w:rPr>
          <w:rFonts w:ascii="Times New Roman"/>
          <w:b w:val="false"/>
          <w:i w:val="false"/>
          <w:color w:val="000000"/>
          <w:sz w:val="28"/>
        </w:rPr>
        <w:t>
</w:t>
      </w:r>
      <w:r>
        <w:rPr>
          <w:rFonts w:ascii="Times New Roman"/>
          <w:b w:val="false"/>
          <w:i w:val="false"/>
          <w:color w:val="000000"/>
          <w:sz w:val="28"/>
        </w:rPr>
        <w:t>
      15) шық нүктесінің температурасы;</w:t>
      </w:r>
      <w:r>
        <w:br/>
      </w:r>
      <w:r>
        <w:rPr>
          <w:rFonts w:ascii="Times New Roman"/>
          <w:b w:val="false"/>
          <w:i w:val="false"/>
          <w:color w:val="000000"/>
          <w:sz w:val="28"/>
        </w:rPr>
        <w:t>
</w:t>
      </w:r>
      <w:r>
        <w:rPr>
          <w:rFonts w:ascii="Times New Roman"/>
          <w:b w:val="false"/>
          <w:i w:val="false"/>
          <w:color w:val="000000"/>
          <w:sz w:val="28"/>
        </w:rPr>
        <w:t>
      16) биіктік өлшегішті орнатуға арналған деректер;</w:t>
      </w:r>
      <w:r>
        <w:br/>
      </w:r>
      <w:r>
        <w:rPr>
          <w:rFonts w:ascii="Times New Roman"/>
          <w:b w:val="false"/>
          <w:i w:val="false"/>
          <w:color w:val="000000"/>
          <w:sz w:val="28"/>
        </w:rPr>
        <w:t>
</w:t>
      </w:r>
      <w:r>
        <w:rPr>
          <w:rFonts w:ascii="Times New Roman"/>
          <w:b w:val="false"/>
          <w:i w:val="false"/>
          <w:color w:val="000000"/>
          <w:sz w:val="28"/>
        </w:rPr>
        <w:t>
      17) желдің аусуын қоса қонуға кіру аймақтарындағы ерекше метеорологиялық құбылыстар туралы кез келген қолда бар ақпарат және ұшуды жүргізуге әсер ететін ауа райының жуық арадағы құбылыстары туралы ақпарат;</w:t>
      </w:r>
      <w:r>
        <w:br/>
      </w:r>
      <w:r>
        <w:rPr>
          <w:rFonts w:ascii="Times New Roman"/>
          <w:b w:val="false"/>
          <w:i w:val="false"/>
          <w:color w:val="000000"/>
          <w:sz w:val="28"/>
        </w:rPr>
        <w:t>
</w:t>
      </w:r>
      <w:r>
        <w:rPr>
          <w:rFonts w:ascii="Times New Roman"/>
          <w:b w:val="false"/>
          <w:i w:val="false"/>
          <w:color w:val="000000"/>
          <w:sz w:val="28"/>
        </w:rPr>
        <w:t>
      18) «тренд» үлгісіндегі қонуға болжам;</w:t>
      </w:r>
      <w:r>
        <w:br/>
      </w:r>
      <w:r>
        <w:rPr>
          <w:rFonts w:ascii="Times New Roman"/>
          <w:b w:val="false"/>
          <w:i w:val="false"/>
          <w:color w:val="000000"/>
          <w:sz w:val="28"/>
        </w:rPr>
        <w:t>
</w:t>
      </w:r>
      <w:r>
        <w:rPr>
          <w:rFonts w:ascii="Times New Roman"/>
          <w:b w:val="false"/>
          <w:i w:val="false"/>
          <w:color w:val="000000"/>
          <w:sz w:val="28"/>
        </w:rPr>
        <w:t>
      19) ATIS ерекше нұсқаулары.»;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«406. Тек ұшып келетін кемелер үшін ақпаратты қамтитын ATIS радиохабарларын беру ақпараттың көрсетілген тәртіптегі мынадай элементтерін қамтиды:</w:t>
      </w:r>
      <w:r>
        <w:br/>
      </w:r>
      <w:r>
        <w:rPr>
          <w:rFonts w:ascii="Times New Roman"/>
          <w:b w:val="false"/>
          <w:i w:val="false"/>
          <w:color w:val="000000"/>
          <w:sz w:val="28"/>
        </w:rPr>
        <w:t>
</w:t>
      </w:r>
      <w:r>
        <w:rPr>
          <w:rFonts w:ascii="Times New Roman"/>
          <w:b w:val="false"/>
          <w:i w:val="false"/>
          <w:color w:val="000000"/>
          <w:sz w:val="28"/>
        </w:rPr>
        <w:t>
      1) әуеайлақ атауы;</w:t>
      </w:r>
      <w:r>
        <w:br/>
      </w:r>
      <w:r>
        <w:rPr>
          <w:rFonts w:ascii="Times New Roman"/>
          <w:b w:val="false"/>
          <w:i w:val="false"/>
          <w:color w:val="000000"/>
          <w:sz w:val="28"/>
        </w:rPr>
        <w:t>
</w:t>
      </w:r>
      <w:r>
        <w:rPr>
          <w:rFonts w:ascii="Times New Roman"/>
          <w:b w:val="false"/>
          <w:i w:val="false"/>
          <w:color w:val="000000"/>
          <w:sz w:val="28"/>
        </w:rPr>
        <w:t>
      2) әріптік индекс;</w:t>
      </w:r>
      <w:r>
        <w:br/>
      </w:r>
      <w:r>
        <w:rPr>
          <w:rFonts w:ascii="Times New Roman"/>
          <w:b w:val="false"/>
          <w:i w:val="false"/>
          <w:color w:val="000000"/>
          <w:sz w:val="28"/>
        </w:rPr>
        <w:t>
</w:t>
      </w:r>
      <w:r>
        <w:rPr>
          <w:rFonts w:ascii="Times New Roman"/>
          <w:b w:val="false"/>
          <w:i w:val="false"/>
          <w:color w:val="000000"/>
          <w:sz w:val="28"/>
        </w:rPr>
        <w:t>
      3) бақылау уақыты;</w:t>
      </w:r>
      <w:r>
        <w:br/>
      </w:r>
      <w:r>
        <w:rPr>
          <w:rFonts w:ascii="Times New Roman"/>
          <w:b w:val="false"/>
          <w:i w:val="false"/>
          <w:color w:val="000000"/>
          <w:sz w:val="28"/>
        </w:rPr>
        <w:t>
</w:t>
      </w:r>
      <w:r>
        <w:rPr>
          <w:rFonts w:ascii="Times New Roman"/>
          <w:b w:val="false"/>
          <w:i w:val="false"/>
          <w:color w:val="000000"/>
          <w:sz w:val="28"/>
        </w:rPr>
        <w:t>
      4) қонуға болжамды кіру түрі;</w:t>
      </w:r>
      <w:r>
        <w:br/>
      </w:r>
      <w:r>
        <w:rPr>
          <w:rFonts w:ascii="Times New Roman"/>
          <w:b w:val="false"/>
          <w:i w:val="false"/>
          <w:color w:val="000000"/>
          <w:sz w:val="28"/>
        </w:rPr>
        <w:t>
</w:t>
      </w:r>
      <w:r>
        <w:rPr>
          <w:rFonts w:ascii="Times New Roman"/>
          <w:b w:val="false"/>
          <w:i w:val="false"/>
          <w:color w:val="000000"/>
          <w:sz w:val="28"/>
        </w:rPr>
        <w:t>
      5) пайдаланылатын ҰҚЖ;</w:t>
      </w:r>
      <w:r>
        <w:br/>
      </w:r>
      <w:r>
        <w:rPr>
          <w:rFonts w:ascii="Times New Roman"/>
          <w:b w:val="false"/>
          <w:i w:val="false"/>
          <w:color w:val="000000"/>
          <w:sz w:val="28"/>
        </w:rPr>
        <w:t>
</w:t>
      </w:r>
      <w:r>
        <w:rPr>
          <w:rFonts w:ascii="Times New Roman"/>
          <w:b w:val="false"/>
          <w:i w:val="false"/>
          <w:color w:val="000000"/>
          <w:sz w:val="28"/>
        </w:rPr>
        <w:t>
      6) ҰҚЖ бетінің жай-күйі және тежегіштің тиімділігі (ілінісу коэффициенті);</w:t>
      </w:r>
      <w:r>
        <w:br/>
      </w:r>
      <w:r>
        <w:rPr>
          <w:rFonts w:ascii="Times New Roman"/>
          <w:b w:val="false"/>
          <w:i w:val="false"/>
          <w:color w:val="000000"/>
          <w:sz w:val="28"/>
        </w:rPr>
        <w:t>
</w:t>
      </w:r>
      <w:r>
        <w:rPr>
          <w:rFonts w:ascii="Times New Roman"/>
          <w:b w:val="false"/>
          <w:i w:val="false"/>
          <w:color w:val="000000"/>
          <w:sz w:val="28"/>
        </w:rPr>
        <w:t>
      7) күту аймағындағы кідіру (қажет болған кезде);</w:t>
      </w:r>
      <w:r>
        <w:br/>
      </w:r>
      <w:r>
        <w:rPr>
          <w:rFonts w:ascii="Times New Roman"/>
          <w:b w:val="false"/>
          <w:i w:val="false"/>
          <w:color w:val="000000"/>
          <w:sz w:val="28"/>
        </w:rPr>
        <w:t>
</w:t>
      </w:r>
      <w:r>
        <w:rPr>
          <w:rFonts w:ascii="Times New Roman"/>
          <w:b w:val="false"/>
          <w:i w:val="false"/>
          <w:color w:val="000000"/>
          <w:sz w:val="28"/>
        </w:rPr>
        <w:t>
      8) өту эшелоны;</w:t>
      </w:r>
      <w:r>
        <w:br/>
      </w:r>
      <w:r>
        <w:rPr>
          <w:rFonts w:ascii="Times New Roman"/>
          <w:b w:val="false"/>
          <w:i w:val="false"/>
          <w:color w:val="000000"/>
          <w:sz w:val="28"/>
        </w:rPr>
        <w:t>
</w:t>
      </w:r>
      <w:r>
        <w:rPr>
          <w:rFonts w:ascii="Times New Roman"/>
          <w:b w:val="false"/>
          <w:i w:val="false"/>
          <w:color w:val="000000"/>
          <w:sz w:val="28"/>
        </w:rPr>
        <w:t>
      9) басқа маңызды операциялық ақпарат;</w:t>
      </w:r>
      <w:r>
        <w:br/>
      </w:r>
      <w:r>
        <w:rPr>
          <w:rFonts w:ascii="Times New Roman"/>
          <w:b w:val="false"/>
          <w:i w:val="false"/>
          <w:color w:val="000000"/>
          <w:sz w:val="28"/>
        </w:rPr>
        <w:t>
</w:t>
      </w:r>
      <w:r>
        <w:rPr>
          <w:rFonts w:ascii="Times New Roman"/>
          <w:b w:val="false"/>
          <w:i w:val="false"/>
          <w:color w:val="000000"/>
          <w:sz w:val="28"/>
        </w:rPr>
        <w:t>
      10) егер жерге жақын желдің ҰҚЖ пайдаланатын тиісті учаскеде орнатылған құрылғысы бар болса және ақпаратқа қатысты ҰҚЖ мен оның учаскесінің нұсқауларын осы ақпаратты пайдаланушылар талап ететін болса, жерге жақын желдің (магниттік меридианға қатысты мөлшердегі) соның ішінде кейбір өзгерістердің бағыты мен жылдамдығы;</w:t>
      </w:r>
      <w:r>
        <w:br/>
      </w:r>
      <w:r>
        <w:rPr>
          <w:rFonts w:ascii="Times New Roman"/>
          <w:b w:val="false"/>
          <w:i w:val="false"/>
          <w:color w:val="000000"/>
          <w:sz w:val="28"/>
        </w:rPr>
        <w:t>
</w:t>
      </w:r>
      <w:r>
        <w:rPr>
          <w:rFonts w:ascii="Times New Roman"/>
          <w:b w:val="false"/>
          <w:i w:val="false"/>
          <w:color w:val="000000"/>
          <w:sz w:val="28"/>
        </w:rPr>
        <w:t>
      11) көру мүмкіндігі мен ҰҚЖ-дағы көру мүмкіндігінің қашықтығы (егер көру мүмкіндігі немесе ҰҚЖ-дағы көру мүмкіндігінің қашықтығы 2000 метрден кем аралықты құрайтын болса);</w:t>
      </w:r>
      <w:r>
        <w:br/>
      </w:r>
      <w:r>
        <w:rPr>
          <w:rFonts w:ascii="Times New Roman"/>
          <w:b w:val="false"/>
          <w:i w:val="false"/>
          <w:color w:val="000000"/>
          <w:sz w:val="28"/>
        </w:rPr>
        <w:t>
</w:t>
      </w:r>
      <w:r>
        <w:rPr>
          <w:rFonts w:ascii="Times New Roman"/>
          <w:b w:val="false"/>
          <w:i w:val="false"/>
          <w:color w:val="000000"/>
          <w:sz w:val="28"/>
        </w:rPr>
        <w:t>
      12) ағымдағы ауа райы;</w:t>
      </w:r>
      <w:r>
        <w:br/>
      </w:r>
      <w:r>
        <w:rPr>
          <w:rFonts w:ascii="Times New Roman"/>
          <w:b w:val="false"/>
          <w:i w:val="false"/>
          <w:color w:val="000000"/>
          <w:sz w:val="28"/>
        </w:rPr>
        <w:t>
</w:t>
      </w:r>
      <w:r>
        <w:rPr>
          <w:rFonts w:ascii="Times New Roman"/>
          <w:b w:val="false"/>
          <w:i w:val="false"/>
          <w:color w:val="000000"/>
          <w:sz w:val="28"/>
        </w:rPr>
        <w:t>
      13) 1500 метр бұлттылығы (5000 фут) немесе қай мағынасының жоғарылығына қатысты секторындағы ең жоғары минималды абсолютті биіктіктен төмен; шоғырлы-жауынды бұлт; егер аспан күңгірттенсе – тікелей көрінімділік, онда осындай деректер бар болады;</w:t>
      </w:r>
      <w:r>
        <w:br/>
      </w:r>
      <w:r>
        <w:rPr>
          <w:rFonts w:ascii="Times New Roman"/>
          <w:b w:val="false"/>
          <w:i w:val="false"/>
          <w:color w:val="000000"/>
          <w:sz w:val="28"/>
        </w:rPr>
        <w:t>
</w:t>
      </w:r>
      <w:r>
        <w:rPr>
          <w:rFonts w:ascii="Times New Roman"/>
          <w:b w:val="false"/>
          <w:i w:val="false"/>
          <w:color w:val="000000"/>
          <w:sz w:val="28"/>
        </w:rPr>
        <w:t>
      14) ауа температурасы;</w:t>
      </w:r>
      <w:r>
        <w:br/>
      </w:r>
      <w:r>
        <w:rPr>
          <w:rFonts w:ascii="Times New Roman"/>
          <w:b w:val="false"/>
          <w:i w:val="false"/>
          <w:color w:val="000000"/>
          <w:sz w:val="28"/>
        </w:rPr>
        <w:t>
</w:t>
      </w:r>
      <w:r>
        <w:rPr>
          <w:rFonts w:ascii="Times New Roman"/>
          <w:b w:val="false"/>
          <w:i w:val="false"/>
          <w:color w:val="000000"/>
          <w:sz w:val="28"/>
        </w:rPr>
        <w:t>
      15) шық нүктесінің температурасы;</w:t>
      </w:r>
      <w:r>
        <w:br/>
      </w:r>
      <w:r>
        <w:rPr>
          <w:rFonts w:ascii="Times New Roman"/>
          <w:b w:val="false"/>
          <w:i w:val="false"/>
          <w:color w:val="000000"/>
          <w:sz w:val="28"/>
        </w:rPr>
        <w:t>
</w:t>
      </w:r>
      <w:r>
        <w:rPr>
          <w:rFonts w:ascii="Times New Roman"/>
          <w:b w:val="false"/>
          <w:i w:val="false"/>
          <w:color w:val="000000"/>
          <w:sz w:val="28"/>
        </w:rPr>
        <w:t>
      16) биіктік өлшегішті орнатуға арналған деректер;</w:t>
      </w:r>
      <w:r>
        <w:br/>
      </w:r>
      <w:r>
        <w:rPr>
          <w:rFonts w:ascii="Times New Roman"/>
          <w:b w:val="false"/>
          <w:i w:val="false"/>
          <w:color w:val="000000"/>
          <w:sz w:val="28"/>
        </w:rPr>
        <w:t>
</w:t>
      </w:r>
      <w:r>
        <w:rPr>
          <w:rFonts w:ascii="Times New Roman"/>
          <w:b w:val="false"/>
          <w:i w:val="false"/>
          <w:color w:val="000000"/>
          <w:sz w:val="28"/>
        </w:rPr>
        <w:t>
      17) қонуға кіру аймақтарындағы кез келген ерекше метеорологиялық құбылыстар туралы және ұшуды жүргізуге әсер ететін ауа райының жуық арадағы құбылыстары туралы ақпарат;</w:t>
      </w:r>
      <w:r>
        <w:br/>
      </w:r>
      <w:r>
        <w:rPr>
          <w:rFonts w:ascii="Times New Roman"/>
          <w:b w:val="false"/>
          <w:i w:val="false"/>
          <w:color w:val="000000"/>
          <w:sz w:val="28"/>
        </w:rPr>
        <w:t>
</w:t>
      </w:r>
      <w:r>
        <w:rPr>
          <w:rFonts w:ascii="Times New Roman"/>
          <w:b w:val="false"/>
          <w:i w:val="false"/>
          <w:color w:val="000000"/>
          <w:sz w:val="28"/>
        </w:rPr>
        <w:t>
      18) «тренд» үлгісіндегі қонуға болжам;</w:t>
      </w:r>
      <w:r>
        <w:br/>
      </w:r>
      <w:r>
        <w:rPr>
          <w:rFonts w:ascii="Times New Roman"/>
          <w:b w:val="false"/>
          <w:i w:val="false"/>
          <w:color w:val="000000"/>
          <w:sz w:val="28"/>
        </w:rPr>
        <w:t>
</w:t>
      </w:r>
      <w:r>
        <w:rPr>
          <w:rFonts w:ascii="Times New Roman"/>
          <w:b w:val="false"/>
          <w:i w:val="false"/>
          <w:color w:val="000000"/>
          <w:sz w:val="28"/>
        </w:rPr>
        <w:t>
      19) ATIS ерекше нұсқаулары.»;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«407. Тек ұшып кететін әуе кемелері үшін ақпаратты қамтитын ATIS радиохабарларын беру ақпараттың көрсетілген тәртіптегі мынадай элементтерін қамтиды:</w:t>
      </w:r>
      <w:r>
        <w:br/>
      </w:r>
      <w:r>
        <w:rPr>
          <w:rFonts w:ascii="Times New Roman"/>
          <w:b w:val="false"/>
          <w:i w:val="false"/>
          <w:color w:val="000000"/>
          <w:sz w:val="28"/>
        </w:rPr>
        <w:t>
</w:t>
      </w:r>
      <w:r>
        <w:rPr>
          <w:rFonts w:ascii="Times New Roman"/>
          <w:b w:val="false"/>
          <w:i w:val="false"/>
          <w:color w:val="000000"/>
          <w:sz w:val="28"/>
        </w:rPr>
        <w:t>
      1) әуеайлақ атауы;</w:t>
      </w:r>
      <w:r>
        <w:br/>
      </w:r>
      <w:r>
        <w:rPr>
          <w:rFonts w:ascii="Times New Roman"/>
          <w:b w:val="false"/>
          <w:i w:val="false"/>
          <w:color w:val="000000"/>
          <w:sz w:val="28"/>
        </w:rPr>
        <w:t>
</w:t>
      </w:r>
      <w:r>
        <w:rPr>
          <w:rFonts w:ascii="Times New Roman"/>
          <w:b w:val="false"/>
          <w:i w:val="false"/>
          <w:color w:val="000000"/>
          <w:sz w:val="28"/>
        </w:rPr>
        <w:t>
      2) әріптік индекс;</w:t>
      </w:r>
      <w:r>
        <w:br/>
      </w:r>
      <w:r>
        <w:rPr>
          <w:rFonts w:ascii="Times New Roman"/>
          <w:b w:val="false"/>
          <w:i w:val="false"/>
          <w:color w:val="000000"/>
          <w:sz w:val="28"/>
        </w:rPr>
        <w:t>
</w:t>
      </w:r>
      <w:r>
        <w:rPr>
          <w:rFonts w:ascii="Times New Roman"/>
          <w:b w:val="false"/>
          <w:i w:val="false"/>
          <w:color w:val="000000"/>
          <w:sz w:val="28"/>
        </w:rPr>
        <w:t>
      3) бақылау уақыты;</w:t>
      </w:r>
      <w:r>
        <w:br/>
      </w:r>
      <w:r>
        <w:rPr>
          <w:rFonts w:ascii="Times New Roman"/>
          <w:b w:val="false"/>
          <w:i w:val="false"/>
          <w:color w:val="000000"/>
          <w:sz w:val="28"/>
        </w:rPr>
        <w:t>
</w:t>
      </w:r>
      <w:r>
        <w:rPr>
          <w:rFonts w:ascii="Times New Roman"/>
          <w:b w:val="false"/>
          <w:i w:val="false"/>
          <w:color w:val="000000"/>
          <w:sz w:val="28"/>
        </w:rPr>
        <w:t>
      4) пайдаланылатын ҰҚЖ;</w:t>
      </w:r>
      <w:r>
        <w:br/>
      </w:r>
      <w:r>
        <w:rPr>
          <w:rFonts w:ascii="Times New Roman"/>
          <w:b w:val="false"/>
          <w:i w:val="false"/>
          <w:color w:val="000000"/>
          <w:sz w:val="28"/>
        </w:rPr>
        <w:t>
</w:t>
      </w:r>
      <w:r>
        <w:rPr>
          <w:rFonts w:ascii="Times New Roman"/>
          <w:b w:val="false"/>
          <w:i w:val="false"/>
          <w:color w:val="000000"/>
          <w:sz w:val="28"/>
        </w:rPr>
        <w:t>
      5) ҰҚЖ бетінің жай-күйі және тежегіштің тиімділігі (ілінісу коэффициенті);</w:t>
      </w:r>
      <w:r>
        <w:br/>
      </w:r>
      <w:r>
        <w:rPr>
          <w:rFonts w:ascii="Times New Roman"/>
          <w:b w:val="false"/>
          <w:i w:val="false"/>
          <w:color w:val="000000"/>
          <w:sz w:val="28"/>
        </w:rPr>
        <w:t>
</w:t>
      </w:r>
      <w:r>
        <w:rPr>
          <w:rFonts w:ascii="Times New Roman"/>
          <w:b w:val="false"/>
          <w:i w:val="false"/>
          <w:color w:val="000000"/>
          <w:sz w:val="28"/>
        </w:rPr>
        <w:t>
      6) басқа маңызды шұғыл ақпарат;</w:t>
      </w:r>
      <w:r>
        <w:br/>
      </w:r>
      <w:r>
        <w:rPr>
          <w:rFonts w:ascii="Times New Roman"/>
          <w:b w:val="false"/>
          <w:i w:val="false"/>
          <w:color w:val="000000"/>
          <w:sz w:val="28"/>
        </w:rPr>
        <w:t>
</w:t>
      </w:r>
      <w:r>
        <w:rPr>
          <w:rFonts w:ascii="Times New Roman"/>
          <w:b w:val="false"/>
          <w:i w:val="false"/>
          <w:color w:val="000000"/>
          <w:sz w:val="28"/>
        </w:rPr>
        <w:t>
      7) егер жерге жақын желдің ҰҚЖ пайдаланатын тиісті учаскеде орнатылған құрылғысы бар болса және ақпаратқа қатысты ҰҚЖ мен оның учаскесінің нұсқауларын осы ақпаратты пайдаланушылар талап ететін болса, жерге жақын желдің (магниттік меридианға қатысты мөлшердегі) соның ішінде кейбір өзгерістердің бағыты мен жылдамдығы;</w:t>
      </w:r>
      <w:r>
        <w:br/>
      </w:r>
      <w:r>
        <w:rPr>
          <w:rFonts w:ascii="Times New Roman"/>
          <w:b w:val="false"/>
          <w:i w:val="false"/>
          <w:color w:val="000000"/>
          <w:sz w:val="28"/>
        </w:rPr>
        <w:t>
</w:t>
      </w:r>
      <w:r>
        <w:rPr>
          <w:rFonts w:ascii="Times New Roman"/>
          <w:b w:val="false"/>
          <w:i w:val="false"/>
          <w:color w:val="000000"/>
          <w:sz w:val="28"/>
        </w:rPr>
        <w:t>
      8) көру мүмкіндігі мен ҰҚЖ-дағы көру мүмкіндігінің қашықтығы (егер көру мүмкіндігі немесе ҰҚЖ-дағы көру мүмкіндігінің қашықтығы 2000 метрден кем аралықты құрайтын болса);</w:t>
      </w:r>
      <w:r>
        <w:br/>
      </w:r>
      <w:r>
        <w:rPr>
          <w:rFonts w:ascii="Times New Roman"/>
          <w:b w:val="false"/>
          <w:i w:val="false"/>
          <w:color w:val="000000"/>
          <w:sz w:val="28"/>
        </w:rPr>
        <w:t>
</w:t>
      </w:r>
      <w:r>
        <w:rPr>
          <w:rFonts w:ascii="Times New Roman"/>
          <w:b w:val="false"/>
          <w:i w:val="false"/>
          <w:color w:val="000000"/>
          <w:sz w:val="28"/>
        </w:rPr>
        <w:t>
      9) ағымдағы ауа-райы;</w:t>
      </w:r>
      <w:r>
        <w:br/>
      </w:r>
      <w:r>
        <w:rPr>
          <w:rFonts w:ascii="Times New Roman"/>
          <w:b w:val="false"/>
          <w:i w:val="false"/>
          <w:color w:val="000000"/>
          <w:sz w:val="28"/>
        </w:rPr>
        <w:t>
</w:t>
      </w:r>
      <w:r>
        <w:rPr>
          <w:rFonts w:ascii="Times New Roman"/>
          <w:b w:val="false"/>
          <w:i w:val="false"/>
          <w:color w:val="000000"/>
          <w:sz w:val="28"/>
        </w:rPr>
        <w:t>
      10) бұлттылығы 1500 метр (5000 фут) немесе қай мағынасының жоғарылығына қатысты секторындағы ең жоғары минималды абсолютті биіктіктен төмен; шоғырлы-жауынды бұлт; егер аспан күңгірттенсе – тікелей көрінімділік, онда осындай деректер бар болса;</w:t>
      </w:r>
      <w:r>
        <w:br/>
      </w:r>
      <w:r>
        <w:rPr>
          <w:rFonts w:ascii="Times New Roman"/>
          <w:b w:val="false"/>
          <w:i w:val="false"/>
          <w:color w:val="000000"/>
          <w:sz w:val="28"/>
        </w:rPr>
        <w:t>
</w:t>
      </w:r>
      <w:r>
        <w:rPr>
          <w:rFonts w:ascii="Times New Roman"/>
          <w:b w:val="false"/>
          <w:i w:val="false"/>
          <w:color w:val="000000"/>
          <w:sz w:val="28"/>
        </w:rPr>
        <w:t>
      11) ауа температурасы;</w:t>
      </w:r>
      <w:r>
        <w:br/>
      </w:r>
      <w:r>
        <w:rPr>
          <w:rFonts w:ascii="Times New Roman"/>
          <w:b w:val="false"/>
          <w:i w:val="false"/>
          <w:color w:val="000000"/>
          <w:sz w:val="28"/>
        </w:rPr>
        <w:t>
</w:t>
      </w:r>
      <w:r>
        <w:rPr>
          <w:rFonts w:ascii="Times New Roman"/>
          <w:b w:val="false"/>
          <w:i w:val="false"/>
          <w:color w:val="000000"/>
          <w:sz w:val="28"/>
        </w:rPr>
        <w:t>
      12) шық нүктесінің температурасы;</w:t>
      </w:r>
      <w:r>
        <w:br/>
      </w:r>
      <w:r>
        <w:rPr>
          <w:rFonts w:ascii="Times New Roman"/>
          <w:b w:val="false"/>
          <w:i w:val="false"/>
          <w:color w:val="000000"/>
          <w:sz w:val="28"/>
        </w:rPr>
        <w:t>
</w:t>
      </w:r>
      <w:r>
        <w:rPr>
          <w:rFonts w:ascii="Times New Roman"/>
          <w:b w:val="false"/>
          <w:i w:val="false"/>
          <w:color w:val="000000"/>
          <w:sz w:val="28"/>
        </w:rPr>
        <w:t>
      13) биіктік өлшегішті орнатуға арналған деректер;</w:t>
      </w:r>
      <w:r>
        <w:br/>
      </w:r>
      <w:r>
        <w:rPr>
          <w:rFonts w:ascii="Times New Roman"/>
          <w:b w:val="false"/>
          <w:i w:val="false"/>
          <w:color w:val="000000"/>
          <w:sz w:val="28"/>
        </w:rPr>
        <w:t>
</w:t>
      </w:r>
      <w:r>
        <w:rPr>
          <w:rFonts w:ascii="Times New Roman"/>
          <w:b w:val="false"/>
          <w:i w:val="false"/>
          <w:color w:val="000000"/>
          <w:sz w:val="28"/>
        </w:rPr>
        <w:t>
      14) ұшу және қону аймақтарындағы кез келген ерекше метеорологиялық құбылыстар туралы, желдің жылжуы ескерілген қолда бар ақпарат;</w:t>
      </w:r>
      <w:r>
        <w:br/>
      </w:r>
      <w:r>
        <w:rPr>
          <w:rFonts w:ascii="Times New Roman"/>
          <w:b w:val="false"/>
          <w:i w:val="false"/>
          <w:color w:val="000000"/>
          <w:sz w:val="28"/>
        </w:rPr>
        <w:t>
</w:t>
      </w:r>
      <w:r>
        <w:rPr>
          <w:rFonts w:ascii="Times New Roman"/>
          <w:b w:val="false"/>
          <w:i w:val="false"/>
          <w:color w:val="000000"/>
          <w:sz w:val="28"/>
        </w:rPr>
        <w:t>
      15) «тренд» үлгісіндегі қонуға болжам;</w:t>
      </w:r>
      <w:r>
        <w:br/>
      </w:r>
      <w:r>
        <w:rPr>
          <w:rFonts w:ascii="Times New Roman"/>
          <w:b w:val="false"/>
          <w:i w:val="false"/>
          <w:color w:val="000000"/>
          <w:sz w:val="28"/>
        </w:rPr>
        <w:t>
</w:t>
      </w:r>
      <w:r>
        <w:rPr>
          <w:rFonts w:ascii="Times New Roman"/>
          <w:b w:val="false"/>
          <w:i w:val="false"/>
          <w:color w:val="000000"/>
          <w:sz w:val="28"/>
        </w:rPr>
        <w:t>
      16) ATIS ерекше нұсқаулары.».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мемлекеттік тіркеу үшін Қазақстан Республикасының Әділет министрлігіне осы бұйрықты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