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f5e1" w14:textId="c74f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Нұсқамалардың нысандары мен оларды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28 қыркүйектегі № 351 Бұйрығы. Қазақстан Республикасының Әділет министрлігінде 2012 жылы 2 қарашада № 8052 тіркелді. Күші жойылды - Қазақстан Республикасы Сауда және интеграция министрінің м.а. 2022 жылғы 10 қаңтардағы № 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10.01.2022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Заңының 40-бабы </w:t>
      </w:r>
      <w:r>
        <w:rPr>
          <w:rFonts w:ascii="Times New Roman"/>
          <w:b w:val="false"/>
          <w:i w:val="false"/>
          <w:color w:val="000000"/>
          <w:sz w:val="28"/>
        </w:rPr>
        <w:t>2-тармағына</w:t>
      </w:r>
      <w:r>
        <w:rPr>
          <w:rFonts w:ascii="Times New Roman"/>
          <w:b w:val="false"/>
          <w:i w:val="false"/>
          <w:color w:val="000000"/>
          <w:sz w:val="28"/>
        </w:rPr>
        <w:t xml:space="preserve"> және "Өлшем бірлігін қамтамасыз ету туралы" Қазақстан Республикасының 2000 жылғы 7 маусымдағы Заңының 28-бабы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7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регламенттермен белгіленген талаптардың бұзылуын жою туралы нұсқама нысаны;</w:t>
      </w:r>
    </w:p>
    <w:bookmarkEnd w:id="2"/>
    <w:bookmarkStart w:name="z7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 өткізуге тыйым салу туралы нұсқама нысаны;</w:t>
      </w:r>
    </w:p>
    <w:bookmarkEnd w:id="3"/>
    <w:bookmarkStart w:name="z7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метрологиялық нормалар мен қағидалардың бұзылуын жою туралы нұсқама нысаны;</w:t>
      </w:r>
    </w:p>
    <w:bookmarkEnd w:id="4"/>
    <w:bookmarkStart w:name="z7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қолдануға жарамсыз өлшем құралдарын және заттар мен материалдардың құрамы мен қасиетінің стандартты үлгілерін пайдаланудан алып тастау туралы нұсқама нысаны; </w:t>
      </w:r>
    </w:p>
    <w:bookmarkEnd w:id="5"/>
    <w:bookmarkStart w:name="z7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 туралы деректері анық емес, тауардың шығарылған елін, Кеден одағы тауарының және шетелдік тауардың мәртебесін айқындау, тауардың шығарылуы туралы сертификатты, ішкі айналыс үшін тауардың шығарылуы туралы сертификатты, Кеден одағы тауарының және шетелдік тауардың нысандарының қорытындысын беру тәртібін бұзушылықтарды жою туралы нұсқама нысаны;</w:t>
      </w:r>
    </w:p>
    <w:bookmarkEnd w:id="6"/>
    <w:bookmarkStart w:name="z8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Нұсқамаларды беру қағидасы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27.02.2015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комитеті (Р.А. Сәтбаев) Қазақстан Республикасы Әділет министрлігінде осы бұйрықтың мемлекеттік тіркелуін және оның ресми бұқаралық ақпарат құралдарында жариялануын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орындалуына бақылау Қазақстан Республикасы Индустрия және жаңа технологиялар вице-министрі Қ.А. Тулеушинге жүктелсін.</w:t>
      </w:r>
    </w:p>
    <w:bookmarkEnd w:id="9"/>
    <w:bookmarkStart w:name="z10" w:id="10"/>
    <w:p>
      <w:pPr>
        <w:spacing w:after="0"/>
        <w:ind w:left="0"/>
        <w:jc w:val="both"/>
      </w:pPr>
      <w:r>
        <w:rPr>
          <w:rFonts w:ascii="Times New Roman"/>
          <w:b w:val="false"/>
          <w:i w:val="false"/>
          <w:color w:val="000000"/>
          <w:sz w:val="28"/>
        </w:rPr>
        <w:t>
      4. Осы бұйрық оның ресми жарияланған күнінен бастап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 w:id="11"/>
          <w:p>
            <w:pPr>
              <w:spacing w:after="20"/>
              <w:ind w:left="20"/>
              <w:jc w:val="both"/>
            </w:pPr>
            <w:r>
              <w:rPr>
                <w:rFonts w:ascii="Times New Roman"/>
                <w:b w:val="false"/>
                <w:i w:val="false"/>
                <w:color w:val="000000"/>
                <w:sz w:val="20"/>
              </w:rPr>
              <w:t>
Қазақстан Республикасы</w:t>
            </w:r>
          </w:p>
          <w:bookmarkEnd w:id="1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Техникалық регламенттерде белгіленген талаптардың</w:t>
      </w:r>
      <w:r>
        <w:br/>
      </w:r>
      <w:r>
        <w:rPr>
          <w:rFonts w:ascii="Times New Roman"/>
          <w:b/>
          <w:i w:val="false"/>
          <w:color w:val="000000"/>
        </w:rPr>
        <w:t>бұзылуын жою туралы нұсқама</w:t>
      </w:r>
    </w:p>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27.02.2015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__________________қаласы                  20___жылғы "___"_______№___</w:t>
      </w:r>
    </w:p>
    <w:p>
      <w:pPr>
        <w:spacing w:after="0"/>
        <w:ind w:left="0"/>
        <w:jc w:val="both"/>
      </w:pPr>
      <w:r>
        <w:rPr>
          <w:rFonts w:ascii="Times New Roman"/>
          <w:b w:val="false"/>
          <w:i w:val="false"/>
          <w:color w:val="000000"/>
          <w:sz w:val="28"/>
        </w:rPr>
        <w:t>
      20___ жылғы "___" ______№_____ тексеріс нәтижелері туралы актімен____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w:t>
      </w:r>
      <w:r>
        <w:rPr>
          <w:rFonts w:ascii="Times New Roman"/>
          <w:b w:val="false"/>
          <w:i/>
          <w:color w:val="000000"/>
          <w:sz w:val="28"/>
        </w:rPr>
        <w:t xml:space="preserve">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тексерісті</w:t>
      </w:r>
      <w:r>
        <w:rPr>
          <w:rFonts w:ascii="Times New Roman"/>
          <w:b w:val="false"/>
          <w:i/>
          <w:color w:val="000000"/>
          <w:sz w:val="28"/>
        </w:rPr>
        <w:t xml:space="preserve">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нұсқамамен таныстым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нұсқаманың</w:t>
      </w:r>
      <w:r>
        <w:rPr>
          <w:rFonts w:ascii="Times New Roman"/>
          <w:b w:val="false"/>
          <w:i/>
          <w:color w:val="000000"/>
          <w:sz w:val="28"/>
        </w:rPr>
        <w:t xml:space="preserve"> бір данасын алдым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Тексерілетін субъектінің                      қолы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w:t>
      </w:r>
      <w:r>
        <w:rPr>
          <w:rFonts w:ascii="Times New Roman"/>
          <w:b w:val="false"/>
          <w:i/>
          <w:color w:val="000000"/>
          <w:sz w:val="28"/>
        </w:rPr>
        <w:t xml:space="preserve"> өкілінің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Өнімді өткізуге тыйым салу туралы нұсқама</w:t>
      </w:r>
    </w:p>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27.02.2015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__________________қаласы                    20__жылғы "___"_______№__</w:t>
      </w:r>
    </w:p>
    <w:p>
      <w:pPr>
        <w:spacing w:after="0"/>
        <w:ind w:left="0"/>
        <w:jc w:val="both"/>
      </w:pPr>
      <w:r>
        <w:rPr>
          <w:rFonts w:ascii="Times New Roman"/>
          <w:b w:val="false"/>
          <w:i w:val="false"/>
          <w:color w:val="000000"/>
          <w:sz w:val="28"/>
        </w:rPr>
        <w:t>
      20__ жылғы "___" ______№_____ тексеріс нәтижелері туралы актімен_____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w:t>
      </w:r>
      <w:r>
        <w:rPr>
          <w:rFonts w:ascii="Times New Roman"/>
          <w:b w:val="false"/>
          <w:i/>
          <w:color w:val="000000"/>
          <w:sz w:val="28"/>
        </w:rPr>
        <w:t xml:space="preserve">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тексерісті</w:t>
      </w:r>
      <w:r>
        <w:rPr>
          <w:rFonts w:ascii="Times New Roman"/>
          <w:b w:val="false"/>
          <w:i/>
          <w:color w:val="000000"/>
          <w:sz w:val="28"/>
        </w:rPr>
        <w:t xml:space="preserve">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нұсқамамен таныстым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нұсқаманың</w:t>
      </w:r>
      <w:r>
        <w:rPr>
          <w:rFonts w:ascii="Times New Roman"/>
          <w:b w:val="false"/>
          <w:i/>
          <w:color w:val="000000"/>
          <w:sz w:val="28"/>
        </w:rPr>
        <w:t xml:space="preserve"> бір данасын алдым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Тексерілетін субъектінің                      қолы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w:t>
      </w:r>
      <w:r>
        <w:rPr>
          <w:rFonts w:ascii="Times New Roman"/>
          <w:b w:val="false"/>
          <w:i/>
          <w:color w:val="000000"/>
          <w:sz w:val="28"/>
        </w:rPr>
        <w:t xml:space="preserve"> өкілінің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Метрологиялық нормалар мен қағидалардың бұзылуын жою туралы нұсқама</w:t>
      </w:r>
    </w:p>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27.02.2015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__________________қаласы                  20___жылғы "___"_______№___</w:t>
      </w:r>
    </w:p>
    <w:p>
      <w:pPr>
        <w:spacing w:after="0"/>
        <w:ind w:left="0"/>
        <w:jc w:val="both"/>
      </w:pPr>
      <w:r>
        <w:rPr>
          <w:rFonts w:ascii="Times New Roman"/>
          <w:b w:val="false"/>
          <w:i w:val="false"/>
          <w:color w:val="000000"/>
          <w:sz w:val="28"/>
        </w:rPr>
        <w:t>
      20___ жылғы "___" ______№_____ тексеріс нәтижелері туралы актімен____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w:t>
      </w:r>
      <w:r>
        <w:rPr>
          <w:rFonts w:ascii="Times New Roman"/>
          <w:b w:val="false"/>
          <w:i/>
          <w:color w:val="000000"/>
          <w:sz w:val="28"/>
        </w:rPr>
        <w:t xml:space="preserve">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тексерісті</w:t>
      </w:r>
      <w:r>
        <w:rPr>
          <w:rFonts w:ascii="Times New Roman"/>
          <w:b w:val="false"/>
          <w:i/>
          <w:color w:val="000000"/>
          <w:sz w:val="28"/>
        </w:rPr>
        <w:t xml:space="preserve">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нұсқамамен таныстым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нұсқаманың</w:t>
      </w:r>
      <w:r>
        <w:rPr>
          <w:rFonts w:ascii="Times New Roman"/>
          <w:b w:val="false"/>
          <w:i/>
          <w:color w:val="000000"/>
          <w:sz w:val="28"/>
        </w:rPr>
        <w:t xml:space="preserve"> бір данасын алдым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Тексерілетін субъектінің                      қолы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w:t>
      </w:r>
      <w:r>
        <w:rPr>
          <w:rFonts w:ascii="Times New Roman"/>
          <w:b w:val="false"/>
          <w:i/>
          <w:color w:val="000000"/>
          <w:sz w:val="28"/>
        </w:rPr>
        <w:t xml:space="preserve"> өкілінің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Қолдануға жарамсыз өлшем құралдарын және заттар мен</w:t>
      </w:r>
      <w:r>
        <w:br/>
      </w:r>
      <w:r>
        <w:rPr>
          <w:rFonts w:ascii="Times New Roman"/>
          <w:b/>
          <w:i w:val="false"/>
          <w:color w:val="000000"/>
        </w:rPr>
        <w:t>материалдардың құрамы мен қасиетінің стандартты үлгілерін</w:t>
      </w:r>
      <w:r>
        <w:br/>
      </w:r>
      <w:r>
        <w:rPr>
          <w:rFonts w:ascii="Times New Roman"/>
          <w:b/>
          <w:i w:val="false"/>
          <w:color w:val="000000"/>
        </w:rPr>
        <w:t>пайдаланудан алып тастау туралы нұсқама</w:t>
      </w:r>
    </w:p>
    <w:p>
      <w:pPr>
        <w:spacing w:after="0"/>
        <w:ind w:left="0"/>
        <w:jc w:val="both"/>
      </w:pPr>
      <w:r>
        <w:rPr>
          <w:rFonts w:ascii="Times New Roman"/>
          <w:b w:val="false"/>
          <w:i w:val="false"/>
          <w:color w:val="ff0000"/>
          <w:sz w:val="28"/>
        </w:rPr>
        <w:t xml:space="preserve">
      Ескерту. 4-қосымша жаңа редакцияда - ҚР Инвестициялар және даму министрінің 27.02.2015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__________________қаласы                    20___жылғы "___"______№__</w:t>
      </w:r>
    </w:p>
    <w:p>
      <w:pPr>
        <w:spacing w:after="0"/>
        <w:ind w:left="0"/>
        <w:jc w:val="both"/>
      </w:pPr>
      <w:r>
        <w:rPr>
          <w:rFonts w:ascii="Times New Roman"/>
          <w:b w:val="false"/>
          <w:i w:val="false"/>
          <w:color w:val="000000"/>
          <w:sz w:val="28"/>
        </w:rPr>
        <w:t>
      20___ жылғы "___" ______№_____ тексеріс нәтижелері туралы актімен____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w:t>
      </w:r>
      <w:r>
        <w:rPr>
          <w:rFonts w:ascii="Times New Roman"/>
          <w:b w:val="false"/>
          <w:i/>
          <w:color w:val="000000"/>
          <w:sz w:val="28"/>
        </w:rPr>
        <w:t xml:space="preserve">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тексерісті</w:t>
      </w:r>
      <w:r>
        <w:rPr>
          <w:rFonts w:ascii="Times New Roman"/>
          <w:b w:val="false"/>
          <w:i/>
          <w:color w:val="000000"/>
          <w:sz w:val="28"/>
        </w:rPr>
        <w:t xml:space="preserve">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нұсқамамен таныстым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нұсқаманың</w:t>
      </w:r>
      <w:r>
        <w:rPr>
          <w:rFonts w:ascii="Times New Roman"/>
          <w:b w:val="false"/>
          <w:i/>
          <w:color w:val="000000"/>
          <w:sz w:val="28"/>
        </w:rPr>
        <w:t xml:space="preserve"> бір данасын алдым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Тексерілетін субъектінің                      қолы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w:t>
      </w:r>
      <w:r>
        <w:rPr>
          <w:rFonts w:ascii="Times New Roman"/>
          <w:b w:val="false"/>
          <w:i/>
          <w:color w:val="000000"/>
          <w:sz w:val="28"/>
        </w:rPr>
        <w:t xml:space="preserve"> өкілінің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(тексерілетін субъектінің атауы)    </w:t>
      </w:r>
    </w:p>
    <w:p>
      <w:pPr>
        <w:spacing w:after="0"/>
        <w:ind w:left="0"/>
        <w:jc w:val="left"/>
      </w:pPr>
      <w:r>
        <w:rPr>
          <w:rFonts w:ascii="Times New Roman"/>
          <w:b/>
          <w:i w:val="false"/>
          <w:color w:val="000000"/>
        </w:rPr>
        <w:t xml:space="preserve"> Тауар туралы деректері анық емес, тауардың шығарылған елін,</w:t>
      </w:r>
      <w:r>
        <w:br/>
      </w:r>
      <w:r>
        <w:rPr>
          <w:rFonts w:ascii="Times New Roman"/>
          <w:b/>
          <w:i w:val="false"/>
          <w:color w:val="000000"/>
        </w:rPr>
        <w:t>Кеден одағы тауарының және шетелдік тауардың мәртебесін</w:t>
      </w:r>
      <w:r>
        <w:br/>
      </w:r>
      <w:r>
        <w:rPr>
          <w:rFonts w:ascii="Times New Roman"/>
          <w:b/>
          <w:i w:val="false"/>
          <w:color w:val="000000"/>
        </w:rPr>
        <w:t>айқындау, тауардың шығарылуы туралы сертификатты, ішкі айналыс</w:t>
      </w:r>
      <w:r>
        <w:br/>
      </w:r>
      <w:r>
        <w:rPr>
          <w:rFonts w:ascii="Times New Roman"/>
          <w:b/>
          <w:i w:val="false"/>
          <w:color w:val="000000"/>
        </w:rPr>
        <w:t>үшін тауардың шығарылуы туралы сертификатты, Кеден одағы</w:t>
      </w:r>
      <w:r>
        <w:br/>
      </w:r>
      <w:r>
        <w:rPr>
          <w:rFonts w:ascii="Times New Roman"/>
          <w:b/>
          <w:i w:val="false"/>
          <w:color w:val="000000"/>
        </w:rPr>
        <w:t>тауарының және шетелдік тауардың нысандарының қорытындысын</w:t>
      </w:r>
      <w:r>
        <w:br/>
      </w:r>
      <w:r>
        <w:rPr>
          <w:rFonts w:ascii="Times New Roman"/>
          <w:b/>
          <w:i w:val="false"/>
          <w:color w:val="000000"/>
        </w:rPr>
        <w:t>беру тәртібін бұзушылықтарды жою туралы нұсқама</w:t>
      </w:r>
    </w:p>
    <w:p>
      <w:pPr>
        <w:spacing w:after="0"/>
        <w:ind w:left="0"/>
        <w:jc w:val="both"/>
      </w:pPr>
      <w:r>
        <w:rPr>
          <w:rFonts w:ascii="Times New Roman"/>
          <w:b w:val="false"/>
          <w:i w:val="false"/>
          <w:color w:val="ff0000"/>
          <w:sz w:val="28"/>
        </w:rPr>
        <w:t xml:space="preserve">
      Ескерту. 5-қосымшамен толықтырылды - ҚР Инвестициялар және даму министрінің 27.02.2015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__________________қаласы                   20___жылғы "___"_______№__</w:t>
      </w:r>
    </w:p>
    <w:p>
      <w:pPr>
        <w:spacing w:after="0"/>
        <w:ind w:left="0"/>
        <w:jc w:val="both"/>
      </w:pPr>
      <w:r>
        <w:rPr>
          <w:rFonts w:ascii="Times New Roman"/>
          <w:b w:val="false"/>
          <w:i w:val="false"/>
          <w:color w:val="000000"/>
          <w:sz w:val="28"/>
        </w:rPr>
        <w:t>
      20___ жылғы "___" ______№_____ тексеріс нәтижелері туралы актімен____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тексерілетін</w:t>
      </w:r>
      <w:r>
        <w:rPr>
          <w:rFonts w:ascii="Times New Roman"/>
          <w:b w:val="false"/>
          <w:i/>
          <w:color w:val="000000"/>
          <w:sz w:val="28"/>
        </w:rPr>
        <w:t xml:space="preserve">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_______________________________талаптардың бұзылушылықтары анықталды.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НҰСҚАМА БЕРЕМІН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Келесі іс-шаралар орындалсын: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Іс-шараларды орындау мерзімі:_______________________________________.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тексерісті</w:t>
      </w:r>
      <w:r>
        <w:rPr>
          <w:rFonts w:ascii="Times New Roman"/>
          <w:b w:val="false"/>
          <w:i/>
          <w:color w:val="000000"/>
          <w:sz w:val="28"/>
        </w:rPr>
        <w:t xml:space="preserve"> жүзеге асыратын органның атауы) </w:t>
      </w:r>
    </w:p>
    <w:p>
      <w:pPr>
        <w:spacing w:after="0"/>
        <w:ind w:left="0"/>
        <w:jc w:val="both"/>
      </w:pPr>
      <w:r>
        <w:rPr>
          <w:rFonts w:ascii="Times New Roman"/>
          <w:b w:val="false"/>
          <w:i w:val="false"/>
          <w:color w:val="000000"/>
          <w:sz w:val="28"/>
        </w:rPr>
        <w:t>
      расталған құжаттармен қосымша ңұсқаманы орындау туралы ақпарат ұсынылсын.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бақылау жөніндегі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 мемлекеттік инспектор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бас</w:t>
      </w:r>
      <w:r>
        <w:rPr>
          <w:rFonts w:ascii="Times New Roman"/>
          <w:b/>
          <w:i w:val="false"/>
          <w:color w:val="000000"/>
          <w:sz w:val="28"/>
        </w:rPr>
        <w:t xml:space="preserve"> мемлекеттік инспектордың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нұсқамамен таныстым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нұсқаманың</w:t>
      </w:r>
      <w:r>
        <w:rPr>
          <w:rFonts w:ascii="Times New Roman"/>
          <w:b w:val="false"/>
          <w:i/>
          <w:color w:val="000000"/>
          <w:sz w:val="28"/>
        </w:rPr>
        <w:t xml:space="preserve"> бір данасын алдым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 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r>
        <w:rPr>
          <w:rFonts w:ascii="Times New Roman"/>
          <w:b w:val="false"/>
          <w:i w:val="false"/>
          <w:color w:val="000000"/>
          <w:sz w:val="28"/>
        </w:rPr>
        <w:t xml:space="preserve">               _________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Тексерілетін субъектінің                      қолы      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w:t>
      </w:r>
      <w:r>
        <w:rPr>
          <w:rFonts w:ascii="Times New Roman"/>
          <w:b w:val="false"/>
          <w:i/>
          <w:color w:val="000000"/>
          <w:sz w:val="28"/>
        </w:rPr>
        <w:t xml:space="preserve"> өкілінің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351 бұйрығына 6-қосымша</w:t>
            </w:r>
          </w:p>
        </w:tc>
      </w:tr>
    </w:tbl>
    <w:p>
      <w:pPr>
        <w:spacing w:after="0"/>
        <w:ind w:left="0"/>
        <w:jc w:val="both"/>
      </w:pPr>
      <w:r>
        <w:rPr>
          <w:rFonts w:ascii="Times New Roman"/>
          <w:b w:val="false"/>
          <w:i w:val="false"/>
          <w:color w:val="ff0000"/>
          <w:sz w:val="28"/>
        </w:rPr>
        <w:t xml:space="preserve">
      Ескерту. Оң жақ бұрыш жаңа редакцияда - ҚР Инвестициялар және даму министрінің 27.02.2015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53" w:id="12"/>
    <w:p>
      <w:pPr>
        <w:spacing w:after="0"/>
        <w:ind w:left="0"/>
        <w:jc w:val="left"/>
      </w:pPr>
      <w:r>
        <w:rPr>
          <w:rFonts w:ascii="Times New Roman"/>
          <w:b/>
          <w:i w:val="false"/>
          <w:color w:val="000000"/>
        </w:rPr>
        <w:t xml:space="preserve"> Нұсқамаларды беру қағидасы</w:t>
      </w:r>
    </w:p>
    <w:bookmarkEnd w:id="12"/>
    <w:bookmarkStart w:name="z54" w:id="13"/>
    <w:p>
      <w:pPr>
        <w:spacing w:after="0"/>
        <w:ind w:left="0"/>
        <w:jc w:val="both"/>
      </w:pPr>
      <w:r>
        <w:rPr>
          <w:rFonts w:ascii="Times New Roman"/>
          <w:b w:val="false"/>
          <w:i w:val="false"/>
          <w:color w:val="000000"/>
          <w:sz w:val="28"/>
        </w:rPr>
        <w:t xml:space="preserve">
      1. Осы Нұсқаманы беру қағидасы (бұдан әрі - Қағида) "Техникалық реттеу туралы" Қазақстан Республикасы 2004 жылғы 9 қарашадағы Заңының 40-бабы </w:t>
      </w:r>
      <w:r>
        <w:rPr>
          <w:rFonts w:ascii="Times New Roman"/>
          <w:b w:val="false"/>
          <w:i w:val="false"/>
          <w:color w:val="000000"/>
          <w:sz w:val="28"/>
        </w:rPr>
        <w:t>2-тармағына</w:t>
      </w:r>
      <w:r>
        <w:rPr>
          <w:rFonts w:ascii="Times New Roman"/>
          <w:b w:val="false"/>
          <w:i w:val="false"/>
          <w:color w:val="000000"/>
          <w:sz w:val="28"/>
        </w:rPr>
        <w:t xml:space="preserve"> және "Өлшем бірлігін қамтамасыз ету туралы" Қазақстан Республикасы 2000 жылғы 7 маусымдағы Заңының 28-бабы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техникалық реттеу және өлшем бірлігін қамтамасыз ету саласындағы Қазақстан Республикасы заңнамасы талаптарының бұзылуы анықталған жағдайда нұсқамаларды беру тәртібін айқындайды.</w:t>
      </w:r>
    </w:p>
    <w:bookmarkEnd w:id="13"/>
    <w:bookmarkStart w:name="z55" w:id="14"/>
    <w:p>
      <w:pPr>
        <w:spacing w:after="0"/>
        <w:ind w:left="0"/>
        <w:jc w:val="both"/>
      </w:pPr>
      <w:r>
        <w:rPr>
          <w:rFonts w:ascii="Times New Roman"/>
          <w:b w:val="false"/>
          <w:i w:val="false"/>
          <w:color w:val="000000"/>
          <w:sz w:val="28"/>
        </w:rPr>
        <w:t>
      2. Тексерістердің нәтижелері бойынша техникалық реттеу және өлшем бірлігін қамтамасыз ету саласындағы Қазақстан Республикасы заңнамасы талаптарының бұзылуы анықталған жағдайда:</w:t>
      </w:r>
    </w:p>
    <w:bookmarkEnd w:id="14"/>
    <w:bookmarkStart w:name="z3" w:id="15"/>
    <w:p>
      <w:pPr>
        <w:spacing w:after="0"/>
        <w:ind w:left="0"/>
        <w:jc w:val="both"/>
      </w:pPr>
      <w:r>
        <w:rPr>
          <w:rFonts w:ascii="Times New Roman"/>
          <w:b w:val="false"/>
          <w:i w:val="false"/>
          <w:color w:val="000000"/>
          <w:sz w:val="28"/>
        </w:rPr>
        <w:t>
      1) техникалық регламенттерде белгіленген талаптардың бұзылуын жою туралы нұсқама;</w:t>
      </w:r>
    </w:p>
    <w:bookmarkEnd w:id="15"/>
    <w:bookmarkStart w:name="z4" w:id="16"/>
    <w:p>
      <w:pPr>
        <w:spacing w:after="0"/>
        <w:ind w:left="0"/>
        <w:jc w:val="both"/>
      </w:pPr>
      <w:r>
        <w:rPr>
          <w:rFonts w:ascii="Times New Roman"/>
          <w:b w:val="false"/>
          <w:i w:val="false"/>
          <w:color w:val="000000"/>
          <w:sz w:val="28"/>
        </w:rPr>
        <w:t>
      2) өнімді өткізуге тыйым салу туралы нұсқама;</w:t>
      </w:r>
    </w:p>
    <w:bookmarkEnd w:id="16"/>
    <w:bookmarkStart w:name="z5" w:id="17"/>
    <w:p>
      <w:pPr>
        <w:spacing w:after="0"/>
        <w:ind w:left="0"/>
        <w:jc w:val="both"/>
      </w:pPr>
      <w:r>
        <w:rPr>
          <w:rFonts w:ascii="Times New Roman"/>
          <w:b w:val="false"/>
          <w:i w:val="false"/>
          <w:color w:val="000000"/>
          <w:sz w:val="28"/>
        </w:rPr>
        <w:t>
      3) метрологиялық нормалар мен қағидалардың бұзылуын жою туралы нұсқама;</w:t>
      </w:r>
    </w:p>
    <w:bookmarkEnd w:id="17"/>
    <w:bookmarkStart w:name="z6" w:id="18"/>
    <w:p>
      <w:pPr>
        <w:spacing w:after="0"/>
        <w:ind w:left="0"/>
        <w:jc w:val="both"/>
      </w:pPr>
      <w:r>
        <w:rPr>
          <w:rFonts w:ascii="Times New Roman"/>
          <w:b w:val="false"/>
          <w:i w:val="false"/>
          <w:color w:val="000000"/>
          <w:sz w:val="28"/>
        </w:rPr>
        <w:t>
      4) қолдануға жарамсыз өлшем құралдарын және заттар мен материалдардың құрамы мен қасиетінің стандартты үлгілерін пайдаланудан алып тастау туралы нұсқама;</w:t>
      </w:r>
    </w:p>
    <w:bookmarkEnd w:id="18"/>
    <w:bookmarkStart w:name="z7" w:id="19"/>
    <w:p>
      <w:pPr>
        <w:spacing w:after="0"/>
        <w:ind w:left="0"/>
        <w:jc w:val="both"/>
      </w:pPr>
      <w:r>
        <w:rPr>
          <w:rFonts w:ascii="Times New Roman"/>
          <w:b w:val="false"/>
          <w:i w:val="false"/>
          <w:color w:val="000000"/>
          <w:sz w:val="28"/>
        </w:rPr>
        <w:t>
      5) тауар туралы деректері анық емес, тауардың шығарылған елін, Кеден одағы тауарының және шетелдік тауардың мәртебесін айқындау, тауардың шығарылуы туралы сертификатты, ішкі айналыс үшін тауардың шығарылуы туралы сертификатты, Кеден одағы тауарының және шетелдік тауардың нысандарының қорытындысын беру тәртібін бұзушылықтарды жою туралы нұсқама нысаны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27.02.2015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0"/>
    <w:p>
      <w:pPr>
        <w:spacing w:after="0"/>
        <w:ind w:left="0"/>
        <w:jc w:val="both"/>
      </w:pPr>
      <w:r>
        <w:rPr>
          <w:rFonts w:ascii="Times New Roman"/>
          <w:b w:val="false"/>
          <w:i w:val="false"/>
          <w:color w:val="000000"/>
          <w:sz w:val="28"/>
        </w:rPr>
        <w:t xml:space="preserve">
      3. Осы Қағиданың 2-тармағы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нұсқама техникалық регламенттер мен техникалық реттеу саласындағы нормативтік құжаттарда белгіленген талаптарға өнім сәйкес келмеген, атап айтсақ сәйкестік туралы берілген декларацияларды және өнімнің сәйкестік сертификаттарын тіркеуде сәйкессіздік анықталған жағдайда беріледі.</w:t>
      </w:r>
    </w:p>
    <w:bookmarkEnd w:id="20"/>
    <w:bookmarkStart w:name="z61" w:id="21"/>
    <w:p>
      <w:pPr>
        <w:spacing w:after="0"/>
        <w:ind w:left="0"/>
        <w:jc w:val="both"/>
      </w:pPr>
      <w:r>
        <w:rPr>
          <w:rFonts w:ascii="Times New Roman"/>
          <w:b w:val="false"/>
          <w:i w:val="false"/>
          <w:color w:val="000000"/>
          <w:sz w:val="28"/>
        </w:rPr>
        <w:t xml:space="preserve">
      4. Қағиданың 2-тармағы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нұсқама мынадай жағдайларда беріледі:</w:t>
      </w:r>
    </w:p>
    <w:bookmarkEnd w:id="21"/>
    <w:bookmarkStart w:name="z62" w:id="22"/>
    <w:p>
      <w:pPr>
        <w:spacing w:after="0"/>
        <w:ind w:left="0"/>
        <w:jc w:val="both"/>
      </w:pPr>
      <w:r>
        <w:rPr>
          <w:rFonts w:ascii="Times New Roman"/>
          <w:b w:val="false"/>
          <w:i w:val="false"/>
          <w:color w:val="000000"/>
          <w:sz w:val="28"/>
        </w:rPr>
        <w:t>
      қауіпсіздік көрсеткіштері, таңбалау бойынша техникалық регламенттерде белгiленген талаптарға өнімнің сәйкессіздігі;</w:t>
      </w:r>
    </w:p>
    <w:bookmarkEnd w:id="22"/>
    <w:bookmarkStart w:name="z63" w:id="23"/>
    <w:p>
      <w:pPr>
        <w:spacing w:after="0"/>
        <w:ind w:left="0"/>
        <w:jc w:val="both"/>
      </w:pPr>
      <w:r>
        <w:rPr>
          <w:rFonts w:ascii="Times New Roman"/>
          <w:b w:val="false"/>
          <w:i w:val="false"/>
          <w:color w:val="000000"/>
          <w:sz w:val="28"/>
        </w:rPr>
        <w:t>
      мiндетті түрде сәйкестiгiн растауға жататын өнiмге арналған сәйкестiк сертификаттарының (сәйкестiк сертификаттарының көшiрмелерiнің), сәйкестiк туралы декларациялардың (сәйкестiк туралы декларациялардың көшiрмелердің) болмауы;</w:t>
      </w:r>
    </w:p>
    <w:bookmarkEnd w:id="23"/>
    <w:bookmarkStart w:name="z64" w:id="24"/>
    <w:p>
      <w:pPr>
        <w:spacing w:after="0"/>
        <w:ind w:left="0"/>
        <w:jc w:val="both"/>
      </w:pPr>
      <w:r>
        <w:rPr>
          <w:rFonts w:ascii="Times New Roman"/>
          <w:b w:val="false"/>
          <w:i w:val="false"/>
          <w:color w:val="000000"/>
          <w:sz w:val="28"/>
        </w:rPr>
        <w:t>
      өнiмдi сәйкестiк белгісімен, оған құқығы болмай тұрып, таңбалағанда.</w:t>
      </w:r>
    </w:p>
    <w:bookmarkEnd w:id="24"/>
    <w:bookmarkStart w:name="z65" w:id="25"/>
    <w:p>
      <w:pPr>
        <w:spacing w:after="0"/>
        <w:ind w:left="0"/>
        <w:jc w:val="both"/>
      </w:pPr>
      <w:r>
        <w:rPr>
          <w:rFonts w:ascii="Times New Roman"/>
          <w:b w:val="false"/>
          <w:i w:val="false"/>
          <w:color w:val="000000"/>
          <w:sz w:val="28"/>
        </w:rPr>
        <w:t xml:space="preserve">
      5. Осы Қағиданың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нұсқама:</w:t>
      </w:r>
    </w:p>
    <w:bookmarkEnd w:id="25"/>
    <w:bookmarkStart w:name="z66" w:id="26"/>
    <w:p>
      <w:pPr>
        <w:spacing w:after="0"/>
        <w:ind w:left="0"/>
        <w:jc w:val="both"/>
      </w:pPr>
      <w:r>
        <w:rPr>
          <w:rFonts w:ascii="Times New Roman"/>
          <w:b w:val="false"/>
          <w:i w:val="false"/>
          <w:color w:val="000000"/>
          <w:sz w:val="28"/>
        </w:rPr>
        <w:t>
      метрологиялық нормалар мен қағидалар талаптары бұзылған;</w:t>
      </w:r>
    </w:p>
    <w:bookmarkEnd w:id="26"/>
    <w:bookmarkStart w:name="z67" w:id="27"/>
    <w:p>
      <w:pPr>
        <w:spacing w:after="0"/>
        <w:ind w:left="0"/>
        <w:jc w:val="both"/>
      </w:pPr>
      <w:r>
        <w:rPr>
          <w:rFonts w:ascii="Times New Roman"/>
          <w:b w:val="false"/>
          <w:i w:val="false"/>
          <w:color w:val="000000"/>
          <w:sz w:val="28"/>
        </w:rPr>
        <w:t>
      орамда көрсетілген өнімнің бумасындағы көлемді көрсететін шаманың сәйкес келмеген жағдайда беріледі.</w:t>
      </w:r>
    </w:p>
    <w:bookmarkEnd w:id="27"/>
    <w:bookmarkStart w:name="z68" w:id="28"/>
    <w:p>
      <w:pPr>
        <w:spacing w:after="0"/>
        <w:ind w:left="0"/>
        <w:jc w:val="both"/>
      </w:pPr>
      <w:r>
        <w:rPr>
          <w:rFonts w:ascii="Times New Roman"/>
          <w:b w:val="false"/>
          <w:i w:val="false"/>
          <w:color w:val="000000"/>
          <w:sz w:val="28"/>
        </w:rPr>
        <w:t xml:space="preserve">
      6. Осы Қағиданың 2-тармағы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нұсқама пайдалануға жарамсыз өлшем құралдарды және заттар мен материалдардың құрамы мен қасиетінің стандартты үлгілерін айналымнан шығару қажеттілігі болған жағдайда беріледі:</w:t>
      </w:r>
    </w:p>
    <w:bookmarkEnd w:id="28"/>
    <w:bookmarkStart w:name="z69" w:id="29"/>
    <w:p>
      <w:pPr>
        <w:spacing w:after="0"/>
        <w:ind w:left="0"/>
        <w:jc w:val="both"/>
      </w:pPr>
      <w:r>
        <w:rPr>
          <w:rFonts w:ascii="Times New Roman"/>
          <w:b w:val="false"/>
          <w:i w:val="false"/>
          <w:color w:val="000000"/>
          <w:sz w:val="28"/>
        </w:rPr>
        <w:t>
      белгiленген үлгiдегi өлшем құралдарының түрiн бекiту туралы сертификаттың және (немесе) белгiленген үлгiдегi өлшем құралдарын метрологиялық аттестаттау туралы сертификаттардың болмауы;</w:t>
      </w:r>
    </w:p>
    <w:bookmarkEnd w:id="29"/>
    <w:bookmarkStart w:name="z70" w:id="30"/>
    <w:p>
      <w:pPr>
        <w:spacing w:after="0"/>
        <w:ind w:left="0"/>
        <w:jc w:val="both"/>
      </w:pPr>
      <w:r>
        <w:rPr>
          <w:rFonts w:ascii="Times New Roman"/>
          <w:b w:val="false"/>
          <w:i w:val="false"/>
          <w:color w:val="000000"/>
          <w:sz w:val="28"/>
        </w:rPr>
        <w:t>
      Мемлекеттік өлшем бірлігін қамтамасыз ету жүйесінің тізіліміне енгізілген өлшем құралдарын қолдану;</w:t>
      </w:r>
    </w:p>
    <w:bookmarkEnd w:id="30"/>
    <w:bookmarkStart w:name="z71" w:id="31"/>
    <w:p>
      <w:pPr>
        <w:spacing w:after="0"/>
        <w:ind w:left="0"/>
        <w:jc w:val="both"/>
      </w:pPr>
      <w:r>
        <w:rPr>
          <w:rFonts w:ascii="Times New Roman"/>
          <w:b w:val="false"/>
          <w:i w:val="false"/>
          <w:color w:val="000000"/>
          <w:sz w:val="28"/>
        </w:rPr>
        <w:t>
      өлшем құралдарына салыстырып тексеру сертификаттарының немесе салыстырып тексеру таңбасының оттискілерінің болмауы;</w:t>
      </w:r>
    </w:p>
    <w:bookmarkEnd w:id="31"/>
    <w:bookmarkStart w:name="z72" w:id="32"/>
    <w:p>
      <w:pPr>
        <w:spacing w:after="0"/>
        <w:ind w:left="0"/>
        <w:jc w:val="both"/>
      </w:pPr>
      <w:r>
        <w:rPr>
          <w:rFonts w:ascii="Times New Roman"/>
          <w:b w:val="false"/>
          <w:i w:val="false"/>
          <w:color w:val="000000"/>
          <w:sz w:val="28"/>
        </w:rPr>
        <w:t>
      өшемдерді орындау әдістемесін метрологиялық аттестаттау және олардың Мемлекеттік өлшем бірлігін қамтамасыз ету жүйесінің тiзiлiмiнде тіркелуі.</w:t>
      </w:r>
    </w:p>
    <w:bookmarkEnd w:id="32"/>
    <w:bookmarkStart w:name="z58" w:id="33"/>
    <w:p>
      <w:pPr>
        <w:spacing w:after="0"/>
        <w:ind w:left="0"/>
        <w:jc w:val="both"/>
      </w:pPr>
      <w:r>
        <w:rPr>
          <w:rFonts w:ascii="Times New Roman"/>
          <w:b w:val="false"/>
          <w:i w:val="false"/>
          <w:color w:val="000000"/>
          <w:sz w:val="28"/>
        </w:rPr>
        <w:t>
      6-1. Осы Қағиданың 2-тармағы 5) тармақшасында көзделген нұсқама Кеден одағы тауарының және шетелдік тауардың нысандарының шығу елін анықтау тәртібін бұзушылықтарды жоюға мына:</w:t>
      </w:r>
    </w:p>
    <w:bookmarkEnd w:id="33"/>
    <w:bookmarkStart w:name="z56" w:id="34"/>
    <w:p>
      <w:pPr>
        <w:spacing w:after="0"/>
        <w:ind w:left="0"/>
        <w:jc w:val="both"/>
      </w:pPr>
      <w:r>
        <w:rPr>
          <w:rFonts w:ascii="Times New Roman"/>
          <w:b w:val="false"/>
          <w:i w:val="false"/>
          <w:color w:val="000000"/>
          <w:sz w:val="28"/>
        </w:rPr>
        <w:t xml:space="preserve">
      тауардың шығу елін анықтау тәртібі, Кеден одағы тауарының және (немесе) шетелдік тауардың мәртебесі; </w:t>
      </w:r>
    </w:p>
    <w:bookmarkEnd w:id="34"/>
    <w:bookmarkStart w:name="z57" w:id="35"/>
    <w:p>
      <w:pPr>
        <w:spacing w:after="0"/>
        <w:ind w:left="0"/>
        <w:jc w:val="both"/>
      </w:pPr>
      <w:r>
        <w:rPr>
          <w:rFonts w:ascii="Times New Roman"/>
          <w:b w:val="false"/>
          <w:i w:val="false"/>
          <w:color w:val="000000"/>
          <w:sz w:val="28"/>
        </w:rPr>
        <w:t>
      тауардың шығу тегі туралы сертификатты, тауар туралы деректер анық емес, кеден одағы тауарының және шетелдік тауар нысанының қорытындысы ішкі айналым үшін тауардың шығу тегі туралы сертификат беру бұзылған жағдайда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Инвестициялар және даму министрінің 27.02.2015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6"/>
    <w:p>
      <w:pPr>
        <w:spacing w:after="0"/>
        <w:ind w:left="0"/>
        <w:jc w:val="both"/>
      </w:pPr>
      <w:r>
        <w:rPr>
          <w:rFonts w:ascii="Times New Roman"/>
          <w:b w:val="false"/>
          <w:i w:val="false"/>
          <w:color w:val="000000"/>
          <w:sz w:val="28"/>
        </w:rPr>
        <w:t>
      7. Нұсқама беру тексеріс нәтижесі бойынша актімен бірге жүзеге асырылады.</w:t>
      </w:r>
    </w:p>
    <w:bookmarkEnd w:id="36"/>
    <w:bookmarkStart w:name="z74" w:id="37"/>
    <w:p>
      <w:pPr>
        <w:spacing w:after="0"/>
        <w:ind w:left="0"/>
        <w:jc w:val="both"/>
      </w:pPr>
      <w:r>
        <w:rPr>
          <w:rFonts w:ascii="Times New Roman"/>
          <w:b w:val="false"/>
          <w:i w:val="false"/>
          <w:color w:val="000000"/>
          <w:sz w:val="28"/>
        </w:rPr>
        <w:t>
      8. Нұсқама екі данада жасалады. Нұсқаманың бір данасы тексерілетін субъектіге қолы қойылып беріледі, ал екіншісі мемлекеттік бақылауды жүргізген мемлекеттік инспекторда қалады.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