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27e7" w14:textId="8c82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Саудадағы техникалық кедергілер, санитарлық және фитосанитарлық шаралар жөніндегі ақпарат орталығының хабарламаларын толтыру және ұсыну нысандарын,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14 қыркүйектегі № 319 Бұйрығы. Қазақстан Республикасының Әділет министрлігінде 2012 жылы 15 қазанда № 8012 тіркелді. Күші жойылды - Қазақстан Республикасы Сауда және интеграция министрінің 2021 жылғы 31 мамырдағы № 375-НҚ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31.05.2021 </w:t>
      </w:r>
      <w:r>
        <w:rPr>
          <w:rFonts w:ascii="Times New Roman"/>
          <w:b w:val="false"/>
          <w:i w:val="false"/>
          <w:color w:val="ff0000"/>
          <w:sz w:val="28"/>
        </w:rPr>
        <w:t>№ 375-НҚ</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10-бабы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Саудадағы техникалық кедергілер, санитарлық және фитосанитарлық шаралар жөніндегі ақпарат орталығының хабарламаларын толтыру және ұсыну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Төтенше санитарлық, ветеринарлық-санитарлық және фитосанитарлық шаралар туралы Саудадағы техникалық кедергілер, санитарлық және фитосанитарлық шаралар жөніндегі ақпарат орталығының хабарламасының нысаны;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Санитарлық және фитосанитарлық шаралар жөніндегі Дүниежүзілік сауда ұйымының келісімі шеңберіндегі Саудадағы техникалық кедергілер, санитарлық және фитосанитарлық шаралар жөніндегі ақпарат орталығының қарапайым хабарламасының нысаны;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Саудадағы техникалық кедергілер жөніндегі Дүниежүзілік сауда ұйымының келісімі шеңберіндегі Саудадағы техникалық кедергілер, санитарлық және фитосанитарлық шаралар жөніндегі ақпарат орталығының қарапайым хабарламасының нысаны;</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Техникалық, санитарлық және фитосанитарлық шаралар жөніндегі халықаралық және өңірлік ұйымдарға қатысуы туралы Саудадағы техникалық кедергілер, санитарлық және фитосанитарлық шаралар жөніндегі ақпарат орталығының қарапайым хабарламасының нысаны;</w:t>
      </w:r>
    </w:p>
    <w:bookmarkEnd w:id="6"/>
    <w:bookmarkStart w:name="z8"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Республикасының стандартын әзірлеуді бастау туралы Саудадағы техникалық кедергілер, санитарлық және фитосанитарлық шаралар жөніндегі ақпарат орталығының қарапайым хабарламасының нысаны;</w:t>
      </w:r>
    </w:p>
    <w:bookmarkEnd w:id="7"/>
    <w:bookmarkStart w:name="z9"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Республикасының стандарт жобасын әзірлеу туралы Саудадағы техникалық кедергілер, санитарлық және фитосанитарлық шаралар жөніндегі ақпарат орталығының қарапайым хабарламасының нысаны;</w:t>
      </w:r>
    </w:p>
    <w:bookmarkEnd w:id="8"/>
    <w:bookmarkStart w:name="z10"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стандарт жобасын ашық талқылаудың аяқталуы туралы Саудадағы техникалық кедергілер, санитарлық және фитосанитарлық шаралар жөніндегі ақпарат орталығының қарапайым хабарламасының нысаны;</w:t>
      </w:r>
    </w:p>
    <w:bookmarkEnd w:id="9"/>
    <w:bookmarkStart w:name="z11"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Техникалық регламент жобасын әзірлеу туралы Саудадағы техникалық кедергілер, санитарлық және фитосанитарлық шаралар жөніндегі ақпарат орталығының қарапайым хабарламасының нысаны;</w:t>
      </w:r>
    </w:p>
    <w:bookmarkEnd w:id="10"/>
    <w:bookmarkStart w:name="z12" w:id="11"/>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Техникалық регламенттің жобасын ашық талқылаудың аяқталуы туралы Саудадағы техникалық кедергілер, санитарлық және фитосанитарлық шаралар жөніндегі ақпарат орталығының қарапайым хабарламасының нысаны.</w:t>
      </w:r>
    </w:p>
    <w:bookmarkEnd w:id="11"/>
    <w:bookmarkStart w:name="z13" w:id="1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 заңнамалық белгіленген тәртіппен осы бұйрықтың Қазақстан Республикасының Әділет министрлігінде мемлекеттік тіркелуін және оның ресми түрде жариялануын қамтамасыз етсін.</w:t>
      </w:r>
    </w:p>
    <w:bookmarkEnd w:id="12"/>
    <w:bookmarkStart w:name="z14" w:id="13"/>
    <w:p>
      <w:pPr>
        <w:spacing w:after="0"/>
        <w:ind w:left="0"/>
        <w:jc w:val="both"/>
      </w:pPr>
      <w:r>
        <w:rPr>
          <w:rFonts w:ascii="Times New Roman"/>
          <w:b w:val="false"/>
          <w:i w:val="false"/>
          <w:color w:val="000000"/>
          <w:sz w:val="28"/>
        </w:rPr>
        <w:t xml:space="preserve">
      3. "Саудадағы техникалық кедергілер, санитарлық және фитосанитарлық шаралар жөніндегі ақпараттық орталық хабарламаларының нысандарын, оларды толтыру және ұсыну ережесін бекіту туралы" Қазақстан Республикасы Индустрия және сауда министрлігі Техникалық реттеу және метрология комитеті төрағасының 2005 жылғы 1 сәуірдегі № 94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2005 жылғы 5 мамырда № 3623 тіркелген және Қазақстан Республикасы орталық атқарушы және басқа мемлекеттік органдардың нормативтік құқықтық актілер бюллетенінде жарияланған, 2005 жылғы тамыз, № 17) күші жойылды деп танылсын.</w:t>
      </w:r>
    </w:p>
    <w:bookmarkEnd w:id="13"/>
    <w:bookmarkStart w:name="z15" w:id="14"/>
    <w:p>
      <w:pPr>
        <w:spacing w:after="0"/>
        <w:ind w:left="0"/>
        <w:jc w:val="both"/>
      </w:pPr>
      <w:r>
        <w:rPr>
          <w:rFonts w:ascii="Times New Roman"/>
          <w:b w:val="false"/>
          <w:i w:val="false"/>
          <w:color w:val="000000"/>
          <w:sz w:val="28"/>
        </w:rPr>
        <w:t>
      4. Осы бұйрықтың орындалуын бақылау Қазақстан Республикасының Индустрия және жаңа технологиялар вице-министрі Қ.А. Тулеушинге жүктелсін.</w:t>
      </w:r>
    </w:p>
    <w:bookmarkEnd w:id="14"/>
    <w:bookmarkStart w:name="z16" w:id="1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1-қосымша</w:t>
            </w:r>
          </w:p>
        </w:tc>
      </w:tr>
    </w:tbl>
    <w:bookmarkStart w:name="z18" w:id="16"/>
    <w:p>
      <w:pPr>
        <w:spacing w:after="0"/>
        <w:ind w:left="0"/>
        <w:jc w:val="left"/>
      </w:pPr>
      <w:r>
        <w:rPr>
          <w:rFonts w:ascii="Times New Roman"/>
          <w:b/>
          <w:i w:val="false"/>
          <w:color w:val="000000"/>
        </w:rPr>
        <w:t xml:space="preserve"> Саудадағы техникалық кедергілер, санитарлық және фитосанитарлық</w:t>
      </w:r>
      <w:r>
        <w:br/>
      </w:r>
      <w:r>
        <w:rPr>
          <w:rFonts w:ascii="Times New Roman"/>
          <w:b/>
          <w:i w:val="false"/>
          <w:color w:val="000000"/>
        </w:rPr>
        <w:t>шаралар жөніндегі ақпарат орталығының хабарламаларын толтыру және ұсыну қағидалары</w:t>
      </w:r>
      <w:r>
        <w:br/>
      </w:r>
      <w:r>
        <w:rPr>
          <w:rFonts w:ascii="Times New Roman"/>
          <w:b/>
          <w:i w:val="false"/>
          <w:color w:val="000000"/>
        </w:rPr>
        <w:t>1. Жалпы ережелер</w:t>
      </w:r>
    </w:p>
    <w:bookmarkEnd w:id="16"/>
    <w:bookmarkStart w:name="z20" w:id="17"/>
    <w:p>
      <w:pPr>
        <w:spacing w:after="0"/>
        <w:ind w:left="0"/>
        <w:jc w:val="both"/>
      </w:pPr>
      <w:r>
        <w:rPr>
          <w:rFonts w:ascii="Times New Roman"/>
          <w:b w:val="false"/>
          <w:i w:val="false"/>
          <w:color w:val="000000"/>
          <w:sz w:val="28"/>
        </w:rPr>
        <w:t xml:space="preserve">
      1. Осы Қағидалар "Техникалық реттеу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Саудадағы техникалық кедергілер, санитарлық және фитосанитарлық шаралар жөніндегі ақпарат орталығының хабарламаларын (бұдан әрі - хабарламалар) толтыру және ұсыну тәртібін белгілейді.</w:t>
      </w:r>
    </w:p>
    <w:bookmarkEnd w:id="17"/>
    <w:bookmarkStart w:name="z21" w:id="18"/>
    <w:p>
      <w:pPr>
        <w:spacing w:after="0"/>
        <w:ind w:left="0"/>
        <w:jc w:val="both"/>
      </w:pPr>
      <w:r>
        <w:rPr>
          <w:rFonts w:ascii="Times New Roman"/>
          <w:b w:val="false"/>
          <w:i w:val="false"/>
          <w:color w:val="000000"/>
          <w:sz w:val="28"/>
        </w:rPr>
        <w:t>
      2. Хабарламаларды толтыруда мыналар туралы ақпараттар қамтылады:</w:t>
      </w:r>
    </w:p>
    <w:bookmarkEnd w:id="18"/>
    <w:bookmarkStart w:name="z22" w:id="19"/>
    <w:p>
      <w:pPr>
        <w:spacing w:after="0"/>
        <w:ind w:left="0"/>
        <w:jc w:val="both"/>
      </w:pPr>
      <w:r>
        <w:rPr>
          <w:rFonts w:ascii="Times New Roman"/>
          <w:b w:val="false"/>
          <w:i w:val="false"/>
          <w:color w:val="000000"/>
          <w:sz w:val="28"/>
        </w:rPr>
        <w:t>
      1) қабылданған (бекітілген) және қолданысқа енгізілген техникалық регламенттер, ветеринарлық-санитарлық, санитарлық және фитосанитарлық шаралар, стандарттар, оларға енгізілген өзгерістер және өнімнің, қызметтердің сәйкестігін растау шаралары туралы жобаны әзірлеу;</w:t>
      </w:r>
    </w:p>
    <w:bookmarkEnd w:id="19"/>
    <w:bookmarkStart w:name="z23" w:id="20"/>
    <w:p>
      <w:pPr>
        <w:spacing w:after="0"/>
        <w:ind w:left="0"/>
        <w:jc w:val="both"/>
      </w:pPr>
      <w:r>
        <w:rPr>
          <w:rFonts w:ascii="Times New Roman"/>
          <w:b w:val="false"/>
          <w:i w:val="false"/>
          <w:color w:val="000000"/>
          <w:sz w:val="28"/>
        </w:rPr>
        <w:t>
      2) техникалық регламенттердің талаптарын, сондай-ақ ветеринарлық-санитарлық, санитарлық және фитосанитарлық талаптарын, оның ішінде мемлекеттік бақылауды жүзеге асыру нәтижесіндегі бұзушылық фактілері;</w:t>
      </w:r>
    </w:p>
    <w:bookmarkEnd w:id="20"/>
    <w:bookmarkStart w:name="z24" w:id="21"/>
    <w:p>
      <w:pPr>
        <w:spacing w:after="0"/>
        <w:ind w:left="0"/>
        <w:jc w:val="both"/>
      </w:pPr>
      <w:r>
        <w:rPr>
          <w:rFonts w:ascii="Times New Roman"/>
          <w:b w:val="false"/>
          <w:i w:val="false"/>
          <w:color w:val="000000"/>
          <w:sz w:val="28"/>
        </w:rPr>
        <w:t>
      3) міндетті талаптарды, оның ішінде техникалық регламенттердің талаптарын бұзу салдарынан адамның өмірі мен денсаулығына, мүлікке, қоршаған ортаға, өсімдіктер мен жануарлардың тіршілігі мен денсаулығына зиян келтіру және залал әкелу (осы залалдың ауырлығын ескере отырып) фактілері;</w:t>
      </w:r>
    </w:p>
    <w:bookmarkEnd w:id="21"/>
    <w:bookmarkStart w:name="z25" w:id="22"/>
    <w:p>
      <w:pPr>
        <w:spacing w:after="0"/>
        <w:ind w:left="0"/>
        <w:jc w:val="both"/>
      </w:pPr>
      <w:r>
        <w:rPr>
          <w:rFonts w:ascii="Times New Roman"/>
          <w:b w:val="false"/>
          <w:i w:val="false"/>
          <w:color w:val="000000"/>
          <w:sz w:val="28"/>
        </w:rPr>
        <w:t>
      4) техникалық регламенттердің талаптарын, сондай-ақ санитарлық және фитосанитарлық талаптарды бұзушылықты жою үшін қабылданған шаралар;</w:t>
      </w:r>
    </w:p>
    <w:bookmarkEnd w:id="22"/>
    <w:bookmarkStart w:name="z26" w:id="23"/>
    <w:p>
      <w:pPr>
        <w:spacing w:after="0"/>
        <w:ind w:left="0"/>
        <w:jc w:val="both"/>
      </w:pPr>
      <w:r>
        <w:rPr>
          <w:rFonts w:ascii="Times New Roman"/>
          <w:b w:val="false"/>
          <w:i w:val="false"/>
          <w:color w:val="000000"/>
          <w:sz w:val="28"/>
        </w:rPr>
        <w:t>
      5) халықаралық ұйымдардан және үшінші елдерден алынған, адамның өмірі мен денсаулығына, мүлікке, қоршаған ортаны қорғауға, жануарлар мен өсімдіктердің тіршілігі мен денсаулығына қауіп төндіретін өнімдер;</w:t>
      </w:r>
    </w:p>
    <w:bookmarkEnd w:id="23"/>
    <w:bookmarkStart w:name="z27" w:id="24"/>
    <w:p>
      <w:pPr>
        <w:spacing w:after="0"/>
        <w:ind w:left="0"/>
        <w:jc w:val="both"/>
      </w:pPr>
      <w:r>
        <w:rPr>
          <w:rFonts w:ascii="Times New Roman"/>
          <w:b w:val="false"/>
          <w:i w:val="false"/>
          <w:color w:val="000000"/>
          <w:sz w:val="28"/>
        </w:rPr>
        <w:t>
      6) қолданыстағы бақылау және тексеру шаралары, өндіріс және карантин қағидалары, пестицидтер мен тағамдық қоспалардың рұқсат етілген деңгейде мақұлданған шаралары;</w:t>
      </w:r>
    </w:p>
    <w:bookmarkEnd w:id="24"/>
    <w:bookmarkStart w:name="z28" w:id="25"/>
    <w:p>
      <w:pPr>
        <w:spacing w:after="0"/>
        <w:ind w:left="0"/>
        <w:jc w:val="both"/>
      </w:pPr>
      <w:r>
        <w:rPr>
          <w:rFonts w:ascii="Times New Roman"/>
          <w:b w:val="false"/>
          <w:i w:val="false"/>
          <w:color w:val="000000"/>
          <w:sz w:val="28"/>
        </w:rPr>
        <w:t>
      7) тәуекелдерді бағалау, сонымен қатар ескерілетін факторларды бағалау, сондай-ақ ветеринарлық, санитарлық немесе фитосанитарлық қорғаудың тиісті деңгейін анықтау;</w:t>
      </w:r>
    </w:p>
    <w:bookmarkEnd w:id="25"/>
    <w:bookmarkStart w:name="z29" w:id="26"/>
    <w:p>
      <w:pPr>
        <w:spacing w:after="0"/>
        <w:ind w:left="0"/>
        <w:jc w:val="both"/>
      </w:pPr>
      <w:r>
        <w:rPr>
          <w:rFonts w:ascii="Times New Roman"/>
          <w:b w:val="false"/>
          <w:i w:val="false"/>
          <w:color w:val="000000"/>
          <w:sz w:val="28"/>
        </w:rPr>
        <w:t>
      8) карантиндік, фитосанитарлық, санитарлық-эпидемиологиялық және эпизоотикалық ахуалдың нашарлауы және уақытша енгізілген шаралар;</w:t>
      </w:r>
    </w:p>
    <w:bookmarkEnd w:id="26"/>
    <w:bookmarkStart w:name="z30" w:id="27"/>
    <w:p>
      <w:pPr>
        <w:spacing w:after="0"/>
        <w:ind w:left="0"/>
        <w:jc w:val="both"/>
      </w:pPr>
      <w:r>
        <w:rPr>
          <w:rFonts w:ascii="Times New Roman"/>
          <w:b w:val="false"/>
          <w:i w:val="false"/>
          <w:color w:val="000000"/>
          <w:sz w:val="28"/>
        </w:rPr>
        <w:t xml:space="preserve">
      9) анықталған және таралған </w:t>
      </w:r>
      <w:r>
        <w:rPr>
          <w:rFonts w:ascii="Times New Roman"/>
          <w:b w:val="false"/>
          <w:i w:val="false"/>
          <w:color w:val="000000"/>
          <w:sz w:val="28"/>
        </w:rPr>
        <w:t>карантиндік объектілер</w:t>
      </w:r>
      <w:r>
        <w:rPr>
          <w:rFonts w:ascii="Times New Roman"/>
          <w:b w:val="false"/>
          <w:i w:val="false"/>
          <w:color w:val="000000"/>
          <w:sz w:val="28"/>
        </w:rPr>
        <w:t xml:space="preserve"> (карантиндік зиянды ағзалар);</w:t>
      </w:r>
    </w:p>
    <w:bookmarkEnd w:id="27"/>
    <w:bookmarkStart w:name="z31" w:id="28"/>
    <w:p>
      <w:pPr>
        <w:spacing w:after="0"/>
        <w:ind w:left="0"/>
        <w:jc w:val="both"/>
      </w:pPr>
      <w:r>
        <w:rPr>
          <w:rFonts w:ascii="Times New Roman"/>
          <w:b w:val="false"/>
          <w:i w:val="false"/>
          <w:color w:val="000000"/>
          <w:sz w:val="28"/>
        </w:rPr>
        <w:t>
      10) халық арасында инфекциялық және жаппай инфекциялық емес ауруларды (улануларды) табу;</w:t>
      </w:r>
    </w:p>
    <w:bookmarkEnd w:id="28"/>
    <w:bookmarkStart w:name="z32" w:id="29"/>
    <w:p>
      <w:pPr>
        <w:spacing w:after="0"/>
        <w:ind w:left="0"/>
        <w:jc w:val="both"/>
      </w:pPr>
      <w:r>
        <w:rPr>
          <w:rFonts w:ascii="Times New Roman"/>
          <w:b w:val="false"/>
          <w:i w:val="false"/>
          <w:color w:val="000000"/>
          <w:sz w:val="28"/>
        </w:rPr>
        <w:t>
      11) адамның өміріне, денсаулығына және оның тіршілік ету ортасына қауіпті өнімдерді табу;</w:t>
      </w:r>
    </w:p>
    <w:bookmarkEnd w:id="29"/>
    <w:bookmarkStart w:name="z33" w:id="30"/>
    <w:p>
      <w:pPr>
        <w:spacing w:after="0"/>
        <w:ind w:left="0"/>
        <w:jc w:val="both"/>
      </w:pPr>
      <w:r>
        <w:rPr>
          <w:rFonts w:ascii="Times New Roman"/>
          <w:b w:val="false"/>
          <w:i w:val="false"/>
          <w:color w:val="000000"/>
          <w:sz w:val="28"/>
        </w:rPr>
        <w:t>
      12) бірыңғай санитарлық талаптарға сәйкес келмейтін бақылаудағы тауарлардың келіп түсу ықтималдығы;</w:t>
      </w:r>
    </w:p>
    <w:bookmarkEnd w:id="30"/>
    <w:bookmarkStart w:name="z34" w:id="31"/>
    <w:p>
      <w:pPr>
        <w:spacing w:after="0"/>
        <w:ind w:left="0"/>
        <w:jc w:val="both"/>
      </w:pPr>
      <w:r>
        <w:rPr>
          <w:rFonts w:ascii="Times New Roman"/>
          <w:b w:val="false"/>
          <w:i w:val="false"/>
          <w:color w:val="000000"/>
          <w:sz w:val="28"/>
        </w:rPr>
        <w:t>
      13) техникалық реттеу, ветеринарлық-санитарлық, санитарлық және фитосанитарлық шаралар саласындағы халықаралық құқықтық құжаттар;</w:t>
      </w:r>
    </w:p>
    <w:bookmarkEnd w:id="31"/>
    <w:bookmarkStart w:name="z35" w:id="32"/>
    <w:p>
      <w:pPr>
        <w:spacing w:after="0"/>
        <w:ind w:left="0"/>
        <w:jc w:val="both"/>
      </w:pPr>
      <w:r>
        <w:rPr>
          <w:rFonts w:ascii="Times New Roman"/>
          <w:b w:val="false"/>
          <w:i w:val="false"/>
          <w:color w:val="000000"/>
          <w:sz w:val="28"/>
        </w:rPr>
        <w:t>
      14) техникалық регламенттерді әзірлеу бағдарламалары;</w:t>
      </w:r>
    </w:p>
    <w:bookmarkEnd w:id="32"/>
    <w:bookmarkStart w:name="z36" w:id="33"/>
    <w:p>
      <w:pPr>
        <w:spacing w:after="0"/>
        <w:ind w:left="0"/>
        <w:jc w:val="both"/>
      </w:pPr>
      <w:r>
        <w:rPr>
          <w:rFonts w:ascii="Times New Roman"/>
          <w:b w:val="false"/>
          <w:i w:val="false"/>
          <w:color w:val="000000"/>
          <w:sz w:val="28"/>
        </w:rPr>
        <w:t>
      15) ұлттық (мемлекеттік) стандарттарды әзірлеу бағдарламалары (жоспарлары);</w:t>
      </w:r>
    </w:p>
    <w:bookmarkEnd w:id="33"/>
    <w:bookmarkStart w:name="z37" w:id="34"/>
    <w:p>
      <w:pPr>
        <w:spacing w:after="0"/>
        <w:ind w:left="0"/>
        <w:jc w:val="both"/>
      </w:pPr>
      <w:r>
        <w:rPr>
          <w:rFonts w:ascii="Times New Roman"/>
          <w:b w:val="false"/>
          <w:i w:val="false"/>
          <w:color w:val="000000"/>
          <w:sz w:val="28"/>
        </w:rPr>
        <w:t>
      16) техникалық регламенттің талаптарына өнімдердің сәйкестігін растау үшін ерікті түрде қолданылуы мүмкін өңірлік (мемлекетаралық) стандарттар, сондай-ақ ұлттық (мемлекеттік) стандарттар;</w:t>
      </w:r>
    </w:p>
    <w:bookmarkEnd w:id="34"/>
    <w:bookmarkStart w:name="z38" w:id="35"/>
    <w:p>
      <w:pPr>
        <w:spacing w:after="0"/>
        <w:ind w:left="0"/>
        <w:jc w:val="both"/>
      </w:pPr>
      <w:r>
        <w:rPr>
          <w:rFonts w:ascii="Times New Roman"/>
          <w:b w:val="false"/>
          <w:i w:val="false"/>
          <w:color w:val="000000"/>
          <w:sz w:val="28"/>
        </w:rPr>
        <w:t>
      17) сәйкестікті бағалау (растау) саласындағы құжаттар;</w:t>
      </w:r>
    </w:p>
    <w:bookmarkEnd w:id="35"/>
    <w:bookmarkStart w:name="z39" w:id="36"/>
    <w:p>
      <w:pPr>
        <w:spacing w:after="0"/>
        <w:ind w:left="0"/>
        <w:jc w:val="both"/>
      </w:pPr>
      <w:r>
        <w:rPr>
          <w:rFonts w:ascii="Times New Roman"/>
          <w:b w:val="false"/>
          <w:i w:val="false"/>
          <w:color w:val="000000"/>
          <w:sz w:val="28"/>
        </w:rPr>
        <w:t>
      18) сәйкестігі міндетті расталуға жататын өнімдер туралы құжаттар;</w:t>
      </w:r>
    </w:p>
    <w:bookmarkEnd w:id="36"/>
    <w:bookmarkStart w:name="z40" w:id="37"/>
    <w:p>
      <w:pPr>
        <w:spacing w:after="0"/>
        <w:ind w:left="0"/>
        <w:jc w:val="both"/>
      </w:pPr>
      <w:r>
        <w:rPr>
          <w:rFonts w:ascii="Times New Roman"/>
          <w:b w:val="false"/>
          <w:i w:val="false"/>
          <w:color w:val="000000"/>
          <w:sz w:val="28"/>
        </w:rPr>
        <w:t>
      19) жануарлардың қауіпті және карантиндік ауруларының тізбесі;</w:t>
      </w:r>
    </w:p>
    <w:bookmarkEnd w:id="37"/>
    <w:bookmarkStart w:name="z41" w:id="38"/>
    <w:p>
      <w:pPr>
        <w:spacing w:after="0"/>
        <w:ind w:left="0"/>
        <w:jc w:val="both"/>
      </w:pPr>
      <w:r>
        <w:rPr>
          <w:rFonts w:ascii="Times New Roman"/>
          <w:b w:val="false"/>
          <w:i w:val="false"/>
          <w:color w:val="000000"/>
          <w:sz w:val="28"/>
        </w:rPr>
        <w:t>
      20) ветеринарлық бақылауға жататын тауарлар тізбесі;</w:t>
      </w:r>
    </w:p>
    <w:bookmarkEnd w:id="38"/>
    <w:bookmarkStart w:name="z42" w:id="39"/>
    <w:p>
      <w:pPr>
        <w:spacing w:after="0"/>
        <w:ind w:left="0"/>
        <w:jc w:val="both"/>
      </w:pPr>
      <w:r>
        <w:rPr>
          <w:rFonts w:ascii="Times New Roman"/>
          <w:b w:val="false"/>
          <w:i w:val="false"/>
          <w:color w:val="000000"/>
          <w:sz w:val="28"/>
        </w:rPr>
        <w:t xml:space="preserve">
      21) карантиндік объектілер мен аса қауіпті ағзалардың </w:t>
      </w:r>
      <w:r>
        <w:rPr>
          <w:rFonts w:ascii="Times New Roman"/>
          <w:b w:val="false"/>
          <w:i w:val="false"/>
          <w:color w:val="000000"/>
          <w:sz w:val="28"/>
        </w:rPr>
        <w:t>тізбесі</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22) карантиндік фитосанитарлық бақылауға жататын карантиндегі өнімдердің (карантиндегі жүктер, карантиндегі материалдар, карантиндегі тауарлар) тізбесі.</w:t>
      </w:r>
    </w:p>
    <w:bookmarkEnd w:id="40"/>
    <w:bookmarkStart w:name="z44" w:id="41"/>
    <w:p>
      <w:pPr>
        <w:spacing w:after="0"/>
        <w:ind w:left="0"/>
        <w:jc w:val="left"/>
      </w:pPr>
      <w:r>
        <w:rPr>
          <w:rFonts w:ascii="Times New Roman"/>
          <w:b/>
          <w:i w:val="false"/>
          <w:color w:val="000000"/>
        </w:rPr>
        <w:t xml:space="preserve"> 2. Ақпарат орталығының хабарламаларын толтыру және ұсыну тәртібі</w:t>
      </w:r>
    </w:p>
    <w:bookmarkEnd w:id="41"/>
    <w:bookmarkStart w:name="z45" w:id="42"/>
    <w:p>
      <w:pPr>
        <w:spacing w:after="0"/>
        <w:ind w:left="0"/>
        <w:jc w:val="both"/>
      </w:pPr>
      <w:r>
        <w:rPr>
          <w:rFonts w:ascii="Times New Roman"/>
          <w:b w:val="false"/>
          <w:i w:val="false"/>
          <w:color w:val="000000"/>
          <w:sz w:val="28"/>
        </w:rPr>
        <w:t>
      3. Хабарламаның әр бағаны орыс тілінде немесе ағылшын тілінде толтырылуы тиіс. Хабарламалар MS Word мәтіндік редактор пішінінде дайындалуы, Times New Roman бірдей қаріпінде болуы, асты сызылмаған, курсив емес және қалың емес шрифте болуы, шрифт көлемі 12 болуы, А4 пішінінде көлемі екі беттен артық болмауы тиіс. Ақпарат болмаған жағдайда, бағанда "белгісіз" немесе "белгіленбеген" деген жазу жазылады.</w:t>
      </w:r>
    </w:p>
    <w:bookmarkEnd w:id="42"/>
    <w:bookmarkStart w:name="z46" w:id="43"/>
    <w:p>
      <w:pPr>
        <w:spacing w:after="0"/>
        <w:ind w:left="0"/>
        <w:jc w:val="both"/>
      </w:pPr>
      <w:r>
        <w:rPr>
          <w:rFonts w:ascii="Times New Roman"/>
          <w:b w:val="false"/>
          <w:i w:val="false"/>
          <w:color w:val="000000"/>
          <w:sz w:val="28"/>
        </w:rPr>
        <w:t>
      4. Хабарламаларда берілетін ақпарат хабарлама нысанын толығымен, нақты және оның халықаралық стандарттардың, халықаралық, өңірлік және ұлттық ұйымдардың жарлық пен нұсқаулықтардың талаптарына сәйкестік деңгейін сипаттауы тиіс.</w:t>
      </w:r>
    </w:p>
    <w:bookmarkEnd w:id="43"/>
    <w:bookmarkStart w:name="z47" w:id="44"/>
    <w:p>
      <w:pPr>
        <w:spacing w:after="0"/>
        <w:ind w:left="0"/>
        <w:jc w:val="both"/>
      </w:pPr>
      <w:r>
        <w:rPr>
          <w:rFonts w:ascii="Times New Roman"/>
          <w:b w:val="false"/>
          <w:i w:val="false"/>
          <w:color w:val="000000"/>
          <w:sz w:val="28"/>
        </w:rPr>
        <w:t>
      5. Хабарламалар қолданысқа енгізілу мерзіміне қарай мыналарға бөлінеді:</w:t>
      </w:r>
    </w:p>
    <w:bookmarkEnd w:id="44"/>
    <w:bookmarkStart w:name="z48" w:id="45"/>
    <w:p>
      <w:pPr>
        <w:spacing w:after="0"/>
        <w:ind w:left="0"/>
        <w:jc w:val="both"/>
      </w:pPr>
      <w:r>
        <w:rPr>
          <w:rFonts w:ascii="Times New Roman"/>
          <w:b w:val="false"/>
          <w:i w:val="false"/>
          <w:color w:val="000000"/>
          <w:sz w:val="28"/>
        </w:rPr>
        <w:t>
      1) төтенше санитарлық, ветеринарлық-санитарлық және фитосанитарлық шара туралы хабарламалар;</w:t>
      </w:r>
    </w:p>
    <w:bookmarkEnd w:id="45"/>
    <w:bookmarkStart w:name="z49" w:id="46"/>
    <w:p>
      <w:pPr>
        <w:spacing w:after="0"/>
        <w:ind w:left="0"/>
        <w:jc w:val="both"/>
      </w:pPr>
      <w:r>
        <w:rPr>
          <w:rFonts w:ascii="Times New Roman"/>
          <w:b w:val="false"/>
          <w:i w:val="false"/>
          <w:color w:val="000000"/>
          <w:sz w:val="28"/>
        </w:rPr>
        <w:t>
      2) қарапайым хабарламалар.</w:t>
      </w:r>
    </w:p>
    <w:bookmarkEnd w:id="46"/>
    <w:bookmarkStart w:name="z50" w:id="47"/>
    <w:p>
      <w:pPr>
        <w:spacing w:after="0"/>
        <w:ind w:left="0"/>
        <w:jc w:val="both"/>
      </w:pPr>
      <w:r>
        <w:rPr>
          <w:rFonts w:ascii="Times New Roman"/>
          <w:b w:val="false"/>
          <w:i w:val="false"/>
          <w:color w:val="000000"/>
          <w:sz w:val="28"/>
        </w:rPr>
        <w:t>
      6. Төтенше санитарлық, ветеринарлық-санитарлық және фитосанитарлық шаралар туралы хабарламалардың нысанын және техникалық регламенттердің, сондай-ақ ветеринарлық-санитарлық, санитарлық және фитосанитарлық шаралардың талаптарын, оның ішінде мемлекеттік бақылауды жүзеге асыру нәтижесіндегі бұзушылық фактілері туралы, санитарлық және фитосанитарлық шаралар (бұдан әрі - СФС), стандарттар, оларға өзгерістер және өнімнің, қызметтердің сәйкестігін растау рәсімдерін қабылдау бойынша адам өмірі мен денсаулығын, жануарлар мен өсімдіктер, қоршаған ортаны қорғаудың шұғыл мәселелерімен байланысқан нақты реттеуді енгізу туралы Дүниежүзілік сауда ұйымының (бұдан әрі - ДСҰ), Еуразиялық экономикалық қауымдастығының (бұдан әрі - ЕурАзЭҚ) және Еуразиялық экономикалық комиссиясының (бұдан әрі - ЕЭК) мүдделі мүше елдеріне хабарлау мақсатында мемлекеттік органдар толтырады және Ақпарат орталығына ұсынады.</w:t>
      </w:r>
    </w:p>
    <w:bookmarkEnd w:id="47"/>
    <w:bookmarkStart w:name="z51" w:id="48"/>
    <w:p>
      <w:pPr>
        <w:spacing w:after="0"/>
        <w:ind w:left="0"/>
        <w:jc w:val="both"/>
      </w:pPr>
      <w:r>
        <w:rPr>
          <w:rFonts w:ascii="Times New Roman"/>
          <w:b w:val="false"/>
          <w:i w:val="false"/>
          <w:color w:val="000000"/>
          <w:sz w:val="28"/>
        </w:rPr>
        <w:t>
      7. Қарапайым хабарламаларды мемлекеттік органдар, жеке және заңды тұлғалар және олардың қызметтері техникалық регламенттер, санитарлық және фитосанитарлық шараларды әзірлеу жұмыстарымен байланысты қауымдастықтары мен одақтары және қатысуы Қазақстан Республикасының халықаралық шарттарымен көзделген басқа да тұлғалар техникалық регламенттер, СФС шаралар, стандарттар мен оларға енгізілетін өзгерістердің және өнімнің, қызметтер көрсету сәйкестігін растау рәсімдерін әзірлеу кезеңінде, сондай-ақ халықаралық ұйымдарда және стандарттау, сәйкестігін растау, аккредиттеу, ветеринария, санитария және фитосанитария саласындағы екіжақты және көпжақты сипаттағы халықаралық шарттарда Қазақстан Республикасының мүше болуы немесе қатысу туралы мүдделі ДСҰ, ЕурАзЭҚ және ЕЭК мүше елдер үшін елдің қандай нақты реттеулерді енгізуге ниетті екенін білуге мүмкіндік беру мақсатында толтырады және Ақпарат орталығына ұсынады.</w:t>
      </w:r>
    </w:p>
    <w:bookmarkEnd w:id="48"/>
    <w:bookmarkStart w:name="z52" w:id="49"/>
    <w:p>
      <w:pPr>
        <w:spacing w:after="0"/>
        <w:ind w:left="0"/>
        <w:jc w:val="both"/>
      </w:pPr>
      <w:r>
        <w:rPr>
          <w:rFonts w:ascii="Times New Roman"/>
          <w:b w:val="false"/>
          <w:i w:val="false"/>
          <w:color w:val="000000"/>
          <w:sz w:val="28"/>
        </w:rPr>
        <w:t>
      8. Саудадағы техникалық кедергілер, санитарлық және фитосанитарлық шаралар жөніндегі ақпарат орталығы ДСҰ хатшылығына, Саудадағы техникалық кедергілер жөніндегі комитетке (бұдан әрі - СТК жөніндегі комитет), Санитарлық және фитосанитарлық шаралар жөніндегі комитетке (бұдан әрі - СФС жөніндегі комитет) және ДСҰ-на мүше елдерге хабарламаларды ағылшын тілінде, ЕурАзЭҚ және ЕЭК мүше елдерге орыс тілінде жібереді.</w:t>
      </w:r>
    </w:p>
    <w:bookmarkEnd w:id="49"/>
    <w:bookmarkStart w:name="z53" w:id="50"/>
    <w:p>
      <w:pPr>
        <w:spacing w:after="0"/>
        <w:ind w:left="0"/>
        <w:jc w:val="both"/>
      </w:pPr>
      <w:r>
        <w:rPr>
          <w:rFonts w:ascii="Times New Roman"/>
          <w:b w:val="false"/>
          <w:i w:val="false"/>
          <w:color w:val="000000"/>
          <w:sz w:val="28"/>
        </w:rPr>
        <w:t>
      9. ДСҰ хатшылығына, СТК жөніндегі комитетке, СФС жөніндегі комитетке және ДСҰ, ЕурАзЭҚ және ЕЭК мүше елдерге ұсынылатын хабарламаларға Саудадағы техникалық кедергілер, санитарлық және фитосанитарлық шаралар жөніндегі ақпарат орталығы сәйкестендіру нөмірін береді.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2-қосымша</w:t>
            </w:r>
          </w:p>
        </w:tc>
      </w:tr>
    </w:tbl>
    <w:bookmarkStart w:name="z55" w:id="51"/>
    <w:p>
      <w:pPr>
        <w:spacing w:after="0"/>
        <w:ind w:left="0"/>
        <w:jc w:val="both"/>
      </w:pPr>
      <w:r>
        <w:rPr>
          <w:rFonts w:ascii="Times New Roman"/>
          <w:b w:val="false"/>
          <w:i w:val="false"/>
          <w:color w:val="000000"/>
          <w:sz w:val="28"/>
        </w:rPr>
        <w:t>
      Нысан</w:t>
      </w:r>
    </w:p>
    <w:bookmarkEnd w:id="51"/>
    <w:bookmarkStart w:name="z56" w:id="52"/>
    <w:p>
      <w:pPr>
        <w:spacing w:after="0"/>
        <w:ind w:left="0"/>
        <w:jc w:val="left"/>
      </w:pPr>
      <w:r>
        <w:rPr>
          <w:rFonts w:ascii="Times New Roman"/>
          <w:b/>
          <w:i w:val="false"/>
          <w:color w:val="000000"/>
        </w:rPr>
        <w:t xml:space="preserve"> Төтенше санитарлық, ветеринарлық-санитарлық және фитосанитарлық</w:t>
      </w:r>
      <w:r>
        <w:br/>
      </w:r>
      <w:r>
        <w:rPr>
          <w:rFonts w:ascii="Times New Roman"/>
          <w:b/>
          <w:i w:val="false"/>
          <w:color w:val="000000"/>
        </w:rPr>
        <w:t>шаралар туралы Саудадағы техникалық кедергілер, санитарлық және</w:t>
      </w:r>
      <w:r>
        <w:br/>
      </w:r>
      <w:r>
        <w:rPr>
          <w:rFonts w:ascii="Times New Roman"/>
          <w:b/>
          <w:i w:val="false"/>
          <w:color w:val="000000"/>
        </w:rPr>
        <w:t>фитосанитарлық шаралар жөніндегі ақпарат орталығының</w:t>
      </w:r>
      <w:r>
        <w:br/>
      </w:r>
      <w:r>
        <w:rPr>
          <w:rFonts w:ascii="Times New Roman"/>
          <w:b/>
          <w:i w:val="false"/>
          <w:color w:val="000000"/>
        </w:rPr>
        <w:t>хабарламасы</w:t>
      </w:r>
    </w:p>
    <w:bookmarkEnd w:id="52"/>
    <w:tbl>
      <w:tblPr>
        <w:tblW w:w="0" w:type="auto"/>
        <w:tblCellSpacing w:w="0" w:type="auto"/>
        <w:tblBorders>
          <w:top w:val="none"/>
          <w:left w:val="none"/>
          <w:bottom w:val="none"/>
          <w:right w:val="none"/>
          <w:insideH w:val="none"/>
          <w:insideV w:val="none"/>
        </w:tblBorders>
      </w:tblPr>
      <w:tblGrid>
        <w:gridCol w:w="2334"/>
        <w:gridCol w:w="9966"/>
      </w:tblGrid>
      <w:tr>
        <w:trPr>
          <w:trHeight w:val="30" w:hRule="atLeast"/>
        </w:trPr>
        <w:tc>
          <w:tcPr>
            <w:tcW w:w="2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ДҮНИЕЖҮЗІЛІК</w:t>
            </w:r>
          </w:p>
          <w:p>
            <w:pPr>
              <w:spacing w:after="20"/>
              <w:ind w:left="20"/>
              <w:jc w:val="both"/>
            </w:pPr>
            <w:r>
              <w:rPr>
                <w:rFonts w:ascii="Times New Roman"/>
                <w:b w:val="false"/>
                <w:i w:val="false"/>
                <w:color w:val="000000"/>
                <w:sz w:val="20"/>
              </w:rPr>
              <w:t>
САУДА ҰЙЫМЫ</w:t>
            </w:r>
          </w:p>
        </w:tc>
        <w:tc>
          <w:tcPr>
            <w:tcW w:w="9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G/SPS/N/KAZ/</w:t>
            </w:r>
          </w:p>
          <w:p>
            <w:pPr>
              <w:spacing w:after="20"/>
              <w:ind w:left="20"/>
              <w:jc w:val="both"/>
            </w:pPr>
            <w:r>
              <w:rPr>
                <w:rFonts w:ascii="Times New Roman"/>
                <w:b w:val="false"/>
                <w:i w:val="false"/>
                <w:color w:val="000000"/>
                <w:sz w:val="20"/>
              </w:rPr>
              <w:t>
кк/аа/жж</w:t>
            </w:r>
          </w:p>
          <w:p>
            <w:pPr>
              <w:spacing w:after="20"/>
              <w:ind w:left="20"/>
              <w:jc w:val="both"/>
            </w:pPr>
            <w:r>
              <w:rPr>
                <w:rFonts w:ascii="Times New Roman"/>
                <w:b w:val="false"/>
                <w:i w:val="false"/>
                <w:color w:val="000000"/>
                <w:sz w:val="20"/>
              </w:rPr>
              <w:t>
(##-####)</w:t>
            </w:r>
          </w:p>
        </w:tc>
      </w:tr>
      <w:tr>
        <w:trPr>
          <w:trHeight w:val="30" w:hRule="atLeast"/>
        </w:trPr>
        <w:tc>
          <w:tcPr>
            <w:tcW w:w="2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Санитарлық және фитосанитарлық шаралар жөніндегі комитет</w:t>
            </w:r>
          </w:p>
        </w:tc>
        <w:tc>
          <w:tcPr>
            <w:tcW w:w="9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ШАРАЛАР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10921"/>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w:t>
            </w:r>
          </w:p>
          <w:p>
            <w:pPr>
              <w:spacing w:after="20"/>
              <w:ind w:left="20"/>
              <w:jc w:val="both"/>
            </w:pPr>
            <w:r>
              <w:rPr>
                <w:rFonts w:ascii="Times New Roman"/>
                <w:b w:val="false"/>
                <w:i w:val="false"/>
                <w:color w:val="000000"/>
                <w:sz w:val="20"/>
              </w:rPr>
              <w:t>
Қолдануға жарамды болса, жергілікті билік органының атауы: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орган:</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өнім (ДСҰ-на ұсынылған ұлттық тізімге сәйкес тарифтік баптың нөмір (лер)і, аббревиатуралар жарамайды; егер қолдануға жарамды болса, МСЖ кодтары қосымша беріледі):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деңгейде немесе іс жүзінде құжаттардың ережелері ықпал ете алатын өңірлер мен елдер:</w:t>
            </w:r>
          </w:p>
          <w:p>
            <w:pPr>
              <w:spacing w:after="20"/>
              <w:ind w:left="20"/>
              <w:jc w:val="both"/>
            </w:pPr>
            <w:r>
              <w:rPr>
                <w:rFonts w:ascii="Times New Roman"/>
                <w:b w:val="false"/>
                <w:i w:val="false"/>
                <w:color w:val="000000"/>
                <w:sz w:val="20"/>
              </w:rPr>
              <w:t>
[ ] Барлық сауда серіктестері</w:t>
            </w:r>
          </w:p>
          <w:p>
            <w:pPr>
              <w:spacing w:after="20"/>
              <w:ind w:left="20"/>
              <w:jc w:val="both"/>
            </w:pPr>
            <w:r>
              <w:rPr>
                <w:rFonts w:ascii="Times New Roman"/>
                <w:b w:val="false"/>
                <w:i w:val="false"/>
                <w:color w:val="000000"/>
                <w:sz w:val="20"/>
              </w:rPr>
              <w:t>
[ ] Нақты өңірлер немесе елдер:</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Хабарлайтын құжаттың атауы: Тілі: Беттердің саны: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 сипаттау:</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және негіздемесі: [ ] тағам қауіпсіздігі, [ ] жануарлар саулығы, [ ] өсімдіктерді қорғау, [ ] адамдарды зиянкестерден немесе жануарлардың/өсімдіктердің ауруларынан қорғау, [ ] зиянкестермен келетін басқа залалдардан аумақтарды қорғау.</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шаралардың сипаттамасы, төтенше шараларға бару себеб(птер)і: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 нұсқаулықтар, ұсыныстар:</w:t>
            </w:r>
          </w:p>
          <w:p>
            <w:pPr>
              <w:spacing w:after="20"/>
              <w:ind w:left="20"/>
              <w:jc w:val="both"/>
            </w:pPr>
            <w:r>
              <w:rPr>
                <w:rFonts w:ascii="Times New Roman"/>
                <w:b w:val="false"/>
                <w:i w:val="false"/>
                <w:color w:val="000000"/>
                <w:sz w:val="20"/>
              </w:rPr>
              <w:t>
[ ] Кодекс Алиментариус Комиссиясы (мысалы, Кодекс стандартының немесе онымен байланысты мәтіндердің атауы немесе реттік нөмірі)</w:t>
            </w:r>
          </w:p>
          <w:p>
            <w:pPr>
              <w:spacing w:after="20"/>
              <w:ind w:left="20"/>
              <w:jc w:val="both"/>
            </w:pPr>
            <w:r>
              <w:rPr>
                <w:rFonts w:ascii="Times New Roman"/>
                <w:b w:val="false"/>
                <w:i w:val="false"/>
                <w:color w:val="000000"/>
                <w:sz w:val="20"/>
              </w:rPr>
              <w:t>
[ ] Халықаралық Эпизоотикалық Бюро (ХЭБ) (мысалы, жер немесе су жануарлардың медициналық кодексі, тарау саны)</w:t>
            </w:r>
          </w:p>
          <w:p>
            <w:pPr>
              <w:spacing w:after="20"/>
              <w:ind w:left="20"/>
              <w:jc w:val="both"/>
            </w:pPr>
            <w:r>
              <w:rPr>
                <w:rFonts w:ascii="Times New Roman"/>
                <w:b w:val="false"/>
                <w:i w:val="false"/>
                <w:color w:val="000000"/>
                <w:sz w:val="20"/>
              </w:rPr>
              <w:t>
[ ] Өсімдіктерді қорғау жөніндегі халықаралық конвенция (мысалы, ISPM нөмірі)</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Ұсынылған ереже қабылданған Халықаралық стандартқа сәйкес екенін білдіреді ме?</w:t>
            </w:r>
          </w:p>
          <w:p>
            <w:pPr>
              <w:spacing w:after="20"/>
              <w:ind w:left="20"/>
              <w:jc w:val="both"/>
            </w:pPr>
            <w:r>
              <w:rPr>
                <w:rFonts w:ascii="Times New Roman"/>
                <w:b w:val="false"/>
                <w:i w:val="false"/>
                <w:color w:val="000000"/>
                <w:sz w:val="20"/>
              </w:rPr>
              <w:t>
[ ] Иә [ ] Жоқ</w:t>
            </w:r>
          </w:p>
          <w:p>
            <w:pPr>
              <w:spacing w:after="20"/>
              <w:ind w:left="20"/>
              <w:jc w:val="both"/>
            </w:pPr>
            <w:r>
              <w:rPr>
                <w:rFonts w:ascii="Times New Roman"/>
                <w:b w:val="false"/>
                <w:i w:val="false"/>
                <w:color w:val="000000"/>
                <w:sz w:val="20"/>
              </w:rPr>
              <w:t>
Халықаралық стандарттар, нұсқамалар мен ұсыныстар болған жағдайда, сәйкес сілтемелер немесе ауытқулар қысқаша көрсетіледі: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тиісті құжаттар және олардың түсінікті болатын тілдері: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 (кк / аа / жж) / қолдану мерзімі (қолданатын болса):</w:t>
            </w:r>
          </w:p>
          <w:p>
            <w:pPr>
              <w:spacing w:after="20"/>
              <w:ind w:left="20"/>
              <w:jc w:val="both"/>
            </w:pPr>
            <w:r>
              <w:rPr>
                <w:rFonts w:ascii="Times New Roman"/>
                <w:b w:val="false"/>
                <w:i w:val="false"/>
                <w:color w:val="000000"/>
                <w:sz w:val="20"/>
              </w:rPr>
              <w:t>
[ ] Саудаға ықпалдастық шаралары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Түсініктемелермен жұмыс жасау үшін тағайындалған агенттік немесе орган: [ ] Хабарламалар жөніндегі ұлттық орган, [ ] Ұлттық анықтамалық-ақпараттық орталық. Басқа органдардың мекенжайы, факс нөмірі және электронды почтасының мекенжайы (егер бар болса):</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алуға болады: [ ] Хабарламалар жөніндегі ұлттық орган, [ ] Ұлттық анықтамалық-ақпараттық орталық. Басқа органдардың мекенжайы, факс нөмірі және электронды почтасының мекенжайы (егер бар болса):</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құрастыруға жауапты тұлға: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3-қосымша</w:t>
            </w:r>
          </w:p>
        </w:tc>
      </w:tr>
    </w:tbl>
    <w:bookmarkStart w:name="z58" w:id="53"/>
    <w:p>
      <w:pPr>
        <w:spacing w:after="0"/>
        <w:ind w:left="0"/>
        <w:jc w:val="both"/>
      </w:pPr>
      <w:r>
        <w:rPr>
          <w:rFonts w:ascii="Times New Roman"/>
          <w:b w:val="false"/>
          <w:i w:val="false"/>
          <w:color w:val="000000"/>
          <w:sz w:val="28"/>
        </w:rPr>
        <w:t>
      Нысан</w:t>
      </w:r>
    </w:p>
    <w:bookmarkEnd w:id="53"/>
    <w:bookmarkStart w:name="z59" w:id="54"/>
    <w:p>
      <w:pPr>
        <w:spacing w:after="0"/>
        <w:ind w:left="0"/>
        <w:jc w:val="left"/>
      </w:pPr>
      <w:r>
        <w:rPr>
          <w:rFonts w:ascii="Times New Roman"/>
          <w:b/>
          <w:i w:val="false"/>
          <w:color w:val="000000"/>
        </w:rPr>
        <w:t xml:space="preserve"> Санитарлық және фитосанитарлық шаралар жөніндегі Дүниежүзілік</w:t>
      </w:r>
      <w:r>
        <w:br/>
      </w:r>
      <w:r>
        <w:rPr>
          <w:rFonts w:ascii="Times New Roman"/>
          <w:b/>
          <w:i w:val="false"/>
          <w:color w:val="000000"/>
        </w:rPr>
        <w:t>сауда ұйымының келісімі шеңберіндегі Саудадағы техникалық</w:t>
      </w:r>
      <w:r>
        <w:br/>
      </w:r>
      <w:r>
        <w:rPr>
          <w:rFonts w:ascii="Times New Roman"/>
          <w:b/>
          <w:i w:val="false"/>
          <w:color w:val="000000"/>
        </w:rPr>
        <w:t>кедергілер, санитарлық және фитосанитарлық шаралар жөніндегі</w:t>
      </w:r>
      <w:r>
        <w:br/>
      </w:r>
      <w:r>
        <w:rPr>
          <w:rFonts w:ascii="Times New Roman"/>
          <w:b/>
          <w:i w:val="false"/>
          <w:color w:val="000000"/>
        </w:rPr>
        <w:t>ақпарат орталығының қарапайым хабарламасы</w:t>
      </w:r>
    </w:p>
    <w:bookmarkEnd w:id="54"/>
    <w:tbl>
      <w:tblPr>
        <w:tblW w:w="0" w:type="auto"/>
        <w:tblCellSpacing w:w="0" w:type="auto"/>
        <w:tblBorders>
          <w:top w:val="none"/>
          <w:left w:val="none"/>
          <w:bottom w:val="none"/>
          <w:right w:val="none"/>
          <w:insideH w:val="none"/>
          <w:insideV w:val="none"/>
        </w:tblBorders>
      </w:tblPr>
      <w:tblGrid>
        <w:gridCol w:w="2334"/>
        <w:gridCol w:w="9966"/>
      </w:tblGrid>
      <w:tr>
        <w:trPr>
          <w:trHeight w:val="30" w:hRule="atLeast"/>
        </w:trPr>
        <w:tc>
          <w:tcPr>
            <w:tcW w:w="2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ДҮНИЕЖҮЗІЛІК</w:t>
            </w:r>
          </w:p>
          <w:p>
            <w:pPr>
              <w:spacing w:after="20"/>
              <w:ind w:left="20"/>
              <w:jc w:val="both"/>
            </w:pPr>
            <w:r>
              <w:rPr>
                <w:rFonts w:ascii="Times New Roman"/>
                <w:b w:val="false"/>
                <w:i w:val="false"/>
                <w:color w:val="000000"/>
                <w:sz w:val="20"/>
              </w:rPr>
              <w:t>
САУДА ҰЙЫМЫ</w:t>
            </w:r>
          </w:p>
        </w:tc>
        <w:tc>
          <w:tcPr>
            <w:tcW w:w="9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G/SPS/N/KAZ/</w:t>
            </w:r>
          </w:p>
          <w:p>
            <w:pPr>
              <w:spacing w:after="20"/>
              <w:ind w:left="20"/>
              <w:jc w:val="both"/>
            </w:pPr>
            <w:r>
              <w:rPr>
                <w:rFonts w:ascii="Times New Roman"/>
                <w:b w:val="false"/>
                <w:i w:val="false"/>
                <w:color w:val="000000"/>
                <w:sz w:val="20"/>
              </w:rPr>
              <w:t>
кк/аа/жж</w:t>
            </w:r>
          </w:p>
          <w:p>
            <w:pPr>
              <w:spacing w:after="20"/>
              <w:ind w:left="20"/>
              <w:jc w:val="both"/>
            </w:pPr>
            <w:r>
              <w:rPr>
                <w:rFonts w:ascii="Times New Roman"/>
                <w:b w:val="false"/>
                <w:i w:val="false"/>
                <w:color w:val="000000"/>
                <w:sz w:val="20"/>
              </w:rPr>
              <w:t>
(##-####)</w:t>
            </w:r>
          </w:p>
        </w:tc>
      </w:tr>
      <w:tr>
        <w:trPr>
          <w:trHeight w:val="30" w:hRule="atLeast"/>
        </w:trPr>
        <w:tc>
          <w:tcPr>
            <w:tcW w:w="2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Санитарлық және фитосанитарлық шаралар жөніндегі комитет</w:t>
            </w:r>
          </w:p>
        </w:tc>
        <w:tc>
          <w:tcPr>
            <w:tcW w:w="9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10921"/>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w:t>
            </w:r>
          </w:p>
          <w:p>
            <w:pPr>
              <w:spacing w:after="20"/>
              <w:ind w:left="20"/>
              <w:jc w:val="both"/>
            </w:pPr>
            <w:r>
              <w:rPr>
                <w:rFonts w:ascii="Times New Roman"/>
                <w:b w:val="false"/>
                <w:i w:val="false"/>
                <w:color w:val="000000"/>
                <w:sz w:val="20"/>
              </w:rPr>
              <w:t>
Қолдануға жарамды болса, жергілікті билік органының атауы: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орган:</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өнім (ДСҰ-ға ұсынылған ұлттық тізімге сәйкес тарифтік баптың нөмір (лер)і, аббревиатуралар жарамайды; егер қолдануға жарамды болса, МСЖ кодтары қосымша беріледі):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деңгейде немесе іс жүзінде құжаттардың ережелері ықпал ете алатын өңірлер мен елдер:</w:t>
            </w:r>
          </w:p>
          <w:p>
            <w:pPr>
              <w:spacing w:after="20"/>
              <w:ind w:left="20"/>
              <w:jc w:val="both"/>
            </w:pPr>
            <w:r>
              <w:rPr>
                <w:rFonts w:ascii="Times New Roman"/>
                <w:b w:val="false"/>
                <w:i w:val="false"/>
                <w:color w:val="000000"/>
                <w:sz w:val="20"/>
              </w:rPr>
              <w:t>
[ ] Барлық сауда серіктестері</w:t>
            </w:r>
          </w:p>
          <w:p>
            <w:pPr>
              <w:spacing w:after="20"/>
              <w:ind w:left="20"/>
              <w:jc w:val="both"/>
            </w:pPr>
            <w:r>
              <w:rPr>
                <w:rFonts w:ascii="Times New Roman"/>
                <w:b w:val="false"/>
                <w:i w:val="false"/>
                <w:color w:val="000000"/>
                <w:sz w:val="20"/>
              </w:rPr>
              <w:t>
[ ] Нақты өңірлер немесе елдер:</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Хабарлайтын құжаттың атауы: Тілі: Беттердің саны: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 сипаттау:</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және негіздемесі: [ ] тағам қауіпсіздігі, [ ] жануарлар саулығы, [ ] өсімдіктерді қорғау, [ ] адамдарды зиянкестерден немесе жануарлардың/өсімдіктердің ауруларынан қорғау, [ ] зиянкестермен келетін басқа залалдардан аумақтарды қорғау.</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 нұсқаулықтар, ұсыныстар:</w:t>
            </w:r>
          </w:p>
          <w:p>
            <w:pPr>
              <w:spacing w:after="20"/>
              <w:ind w:left="20"/>
              <w:jc w:val="both"/>
            </w:pPr>
            <w:r>
              <w:rPr>
                <w:rFonts w:ascii="Times New Roman"/>
                <w:b w:val="false"/>
                <w:i w:val="false"/>
                <w:color w:val="000000"/>
                <w:sz w:val="20"/>
              </w:rPr>
              <w:t>
[ ] Кодекс Алиментариус Комиссиясы (мысалы, Кодекс стандартының немесе онымен байланысты мәтіндердің атауы немесе реттік нөмірі)</w:t>
            </w:r>
          </w:p>
          <w:p>
            <w:pPr>
              <w:spacing w:after="20"/>
              <w:ind w:left="20"/>
              <w:jc w:val="both"/>
            </w:pPr>
            <w:r>
              <w:rPr>
                <w:rFonts w:ascii="Times New Roman"/>
                <w:b w:val="false"/>
                <w:i w:val="false"/>
                <w:color w:val="000000"/>
                <w:sz w:val="20"/>
              </w:rPr>
              <w:t>
[ ] Халықаралық Эпизоотикалық Бюро (ХЭБ) (мысалы, жер немесе су жануарлардың медициналық кодексі, тарау саны)</w:t>
            </w:r>
          </w:p>
          <w:p>
            <w:pPr>
              <w:spacing w:after="20"/>
              <w:ind w:left="20"/>
              <w:jc w:val="both"/>
            </w:pPr>
            <w:r>
              <w:rPr>
                <w:rFonts w:ascii="Times New Roman"/>
                <w:b w:val="false"/>
                <w:i w:val="false"/>
                <w:color w:val="000000"/>
                <w:sz w:val="20"/>
              </w:rPr>
              <w:t>
[ ] Өсімдіктерді қорғау жөніндегі халықаралық конвенция (мысалы, ISPM нөмірі)</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Ұсынылған ереже қабылданған Халықаралық стандартқа сәйкес екенін білдіреді ме?</w:t>
            </w:r>
          </w:p>
          <w:p>
            <w:pPr>
              <w:spacing w:after="20"/>
              <w:ind w:left="20"/>
              <w:jc w:val="both"/>
            </w:pPr>
            <w:r>
              <w:rPr>
                <w:rFonts w:ascii="Times New Roman"/>
                <w:b w:val="false"/>
                <w:i w:val="false"/>
                <w:color w:val="000000"/>
                <w:sz w:val="20"/>
              </w:rPr>
              <w:t>
[ ] Иә [ ] Жоқ</w:t>
            </w:r>
          </w:p>
          <w:p>
            <w:pPr>
              <w:spacing w:after="20"/>
              <w:ind w:left="20"/>
              <w:jc w:val="both"/>
            </w:pPr>
            <w:r>
              <w:rPr>
                <w:rFonts w:ascii="Times New Roman"/>
                <w:b w:val="false"/>
                <w:i w:val="false"/>
                <w:color w:val="000000"/>
                <w:sz w:val="20"/>
              </w:rPr>
              <w:t>
Халықаралық стандарттар, нұсқамалар мен ұсыныстар болған жағдайда, тиісті сілтемелер немесе ауытқулар қысқаша көрсетіледі: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тиісті құжаттар және олардың түсінікті болатын тілдер:</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Болжамдалған қабылдау (бекіту) мерзімі (кк / аа / жж):</w:t>
            </w:r>
          </w:p>
          <w:p>
            <w:pPr>
              <w:spacing w:after="20"/>
              <w:ind w:left="20"/>
              <w:jc w:val="both"/>
            </w:pPr>
            <w:r>
              <w:rPr>
                <w:rFonts w:ascii="Times New Roman"/>
                <w:b w:val="false"/>
                <w:i w:val="false"/>
                <w:color w:val="000000"/>
                <w:sz w:val="20"/>
              </w:rPr>
              <w:t>
Болжамдалған жариялау мерзімі (кк / аа / жж):</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болжамдалған қолданысқа ену мерзімі: [ ] жарияланған күнінен бастап алты ай ішінде және/немесе кк / аа / жж):</w:t>
            </w:r>
          </w:p>
          <w:p>
            <w:pPr>
              <w:spacing w:after="20"/>
              <w:ind w:left="20"/>
              <w:jc w:val="both"/>
            </w:pPr>
            <w:r>
              <w:rPr>
                <w:rFonts w:ascii="Times New Roman"/>
                <w:b w:val="false"/>
                <w:i w:val="false"/>
                <w:color w:val="000000"/>
                <w:sz w:val="20"/>
              </w:rPr>
              <w:t>
[ ] Саудаға ықпалдастық шаралары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 берудің соңғы мерзімі: [ ] хабарламаны жіберген күннен бастап алты ай ішінде және/немесе (кк / аа / жж):</w:t>
            </w:r>
          </w:p>
          <w:p>
            <w:pPr>
              <w:spacing w:after="20"/>
              <w:ind w:left="20"/>
              <w:jc w:val="both"/>
            </w:pPr>
            <w:r>
              <w:rPr>
                <w:rFonts w:ascii="Times New Roman"/>
                <w:b w:val="false"/>
                <w:i w:val="false"/>
                <w:color w:val="000000"/>
                <w:sz w:val="20"/>
              </w:rPr>
              <w:t>
Түсініктемелермен жұмыс жасау үшін тағайындалған агенттік немесе орган: [ ] Хабарламалар жөніндегі ұлттық орган, [ ] Ұлттық анықтамалық-ақпараттық орталық. Басқа органдардың мекенжайы, факс нөмірі және электронды почтасының мекенжайы (егер бар болса):</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алуға болады: [ ] Хабарламалар жөніндегі ұлттық орган, [ ] Ұлттық анықтамалық-ақпараттық орталық. Басқа органдардың мекенжайы, факс нөмірі және электронды почтасының мекенжайы (егер бар болса):</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құрастыруға жауапты тұлға: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4-қосымша</w:t>
            </w:r>
          </w:p>
        </w:tc>
      </w:tr>
    </w:tbl>
    <w:bookmarkStart w:name="z61" w:id="55"/>
    <w:p>
      <w:pPr>
        <w:spacing w:after="0"/>
        <w:ind w:left="0"/>
        <w:jc w:val="both"/>
      </w:pPr>
      <w:r>
        <w:rPr>
          <w:rFonts w:ascii="Times New Roman"/>
          <w:b w:val="false"/>
          <w:i w:val="false"/>
          <w:color w:val="000000"/>
          <w:sz w:val="28"/>
        </w:rPr>
        <w:t>
      Нысан</w:t>
      </w:r>
    </w:p>
    <w:bookmarkEnd w:id="55"/>
    <w:bookmarkStart w:name="z62" w:id="56"/>
    <w:p>
      <w:pPr>
        <w:spacing w:after="0"/>
        <w:ind w:left="0"/>
        <w:jc w:val="left"/>
      </w:pPr>
      <w:r>
        <w:rPr>
          <w:rFonts w:ascii="Times New Roman"/>
          <w:b/>
          <w:i w:val="false"/>
          <w:color w:val="000000"/>
        </w:rPr>
        <w:t xml:space="preserve"> Саудадағы техникалық кедергілер жөніндегі Дүниежүзілік сауда</w:t>
      </w:r>
      <w:r>
        <w:br/>
      </w:r>
      <w:r>
        <w:rPr>
          <w:rFonts w:ascii="Times New Roman"/>
          <w:b/>
          <w:i w:val="false"/>
          <w:color w:val="000000"/>
        </w:rPr>
        <w:t>ұйымының келісімі шеңберіндегі Саудадағы техникалық кедергілер,</w:t>
      </w:r>
      <w:r>
        <w:br/>
      </w:r>
      <w:r>
        <w:rPr>
          <w:rFonts w:ascii="Times New Roman"/>
          <w:b/>
          <w:i w:val="false"/>
          <w:color w:val="000000"/>
        </w:rPr>
        <w:t>санитарлық және фитосанитарлық шаралар жөніндегі ақпарат</w:t>
      </w:r>
      <w:r>
        <w:br/>
      </w:r>
      <w:r>
        <w:rPr>
          <w:rFonts w:ascii="Times New Roman"/>
          <w:b/>
          <w:i w:val="false"/>
          <w:color w:val="000000"/>
        </w:rPr>
        <w:t>орталығының қарапайым хабарламасы</w:t>
      </w:r>
    </w:p>
    <w:bookmarkEnd w:id="56"/>
    <w:tbl>
      <w:tblPr>
        <w:tblW w:w="0" w:type="auto"/>
        <w:tblCellSpacing w:w="0" w:type="auto"/>
        <w:tblBorders>
          <w:top w:val="none"/>
          <w:left w:val="none"/>
          <w:bottom w:val="none"/>
          <w:right w:val="none"/>
          <w:insideH w:val="none"/>
          <w:insideV w:val="none"/>
        </w:tblBorders>
      </w:tblPr>
      <w:tblGrid>
        <w:gridCol w:w="2030"/>
        <w:gridCol w:w="10270"/>
      </w:tblGrid>
      <w:tr>
        <w:trPr>
          <w:trHeight w:val="30" w:hRule="atLeast"/>
        </w:trPr>
        <w:tc>
          <w:tcPr>
            <w:tcW w:w="2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ДҮНИЕЖҮЗІЛІК</w:t>
            </w:r>
          </w:p>
          <w:p>
            <w:pPr>
              <w:spacing w:after="20"/>
              <w:ind w:left="20"/>
              <w:jc w:val="both"/>
            </w:pPr>
            <w:r>
              <w:rPr>
                <w:rFonts w:ascii="Times New Roman"/>
                <w:b w:val="false"/>
                <w:i w:val="false"/>
                <w:color w:val="000000"/>
                <w:sz w:val="20"/>
              </w:rPr>
              <w:t>
САУДА ҰЙЫМЫ</w:t>
            </w:r>
          </w:p>
        </w:tc>
        <w:tc>
          <w:tcPr>
            <w:tcW w:w="10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G/SPS/N/KAZ/</w:t>
            </w:r>
          </w:p>
          <w:p>
            <w:pPr>
              <w:spacing w:after="20"/>
              <w:ind w:left="20"/>
              <w:jc w:val="both"/>
            </w:pPr>
            <w:r>
              <w:rPr>
                <w:rFonts w:ascii="Times New Roman"/>
                <w:b w:val="false"/>
                <w:i w:val="false"/>
                <w:color w:val="000000"/>
                <w:sz w:val="20"/>
              </w:rPr>
              <w:t>
дд/мм/гг</w:t>
            </w:r>
          </w:p>
          <w:p>
            <w:pPr>
              <w:spacing w:after="20"/>
              <w:ind w:left="20"/>
              <w:jc w:val="both"/>
            </w:pPr>
            <w:r>
              <w:rPr>
                <w:rFonts w:ascii="Times New Roman"/>
                <w:b w:val="false"/>
                <w:i w:val="false"/>
                <w:color w:val="000000"/>
                <w:sz w:val="20"/>
              </w:rPr>
              <w:t>
(##-####)</w:t>
            </w:r>
          </w:p>
        </w:tc>
      </w:tr>
      <w:tr>
        <w:trPr>
          <w:trHeight w:val="30" w:hRule="atLeast"/>
        </w:trPr>
        <w:tc>
          <w:tcPr>
            <w:tcW w:w="2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Саудадағы техникалық кедергілер жөніндегі комитет</w:t>
            </w:r>
          </w:p>
        </w:tc>
        <w:tc>
          <w:tcPr>
            <w:tcW w:w="10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107"/>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хабарлайтын қатысушысы:</w:t>
            </w:r>
          </w:p>
          <w:p>
            <w:pPr>
              <w:spacing w:after="20"/>
              <w:ind w:left="20"/>
              <w:jc w:val="both"/>
            </w:pPr>
            <w:r>
              <w:rPr>
                <w:rFonts w:ascii="Times New Roman"/>
                <w:b w:val="false"/>
                <w:i w:val="false"/>
                <w:color w:val="000000"/>
                <w:sz w:val="20"/>
              </w:rPr>
              <w:t>
Қажетті жағдайда жергілікті үкіметтің атауы көрсетілсін (3.2 және 7.2-баптар):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орган:</w:t>
            </w:r>
          </w:p>
          <w:p>
            <w:pPr>
              <w:spacing w:after="20"/>
              <w:ind w:left="20"/>
              <w:jc w:val="both"/>
            </w:pPr>
            <w:r>
              <w:rPr>
                <w:rFonts w:ascii="Times New Roman"/>
                <w:b w:val="false"/>
                <w:i w:val="false"/>
                <w:color w:val="000000"/>
                <w:sz w:val="20"/>
              </w:rPr>
              <w:t>
Атауы және мекенжайы (телефон нөмірі және факс нөмірі, электрондық почтаның мекенжайы, егер бар болса, веб-беті) хабарлама бойынша ұсыныстар мен түзетулерді өңдеуге тағайындалған агенттіктерді немесе органдарды жеке көрсету қажет, егер олардың жауапты мүшелерден айырмашылығы болса.</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 2.10.1[ ] 5.6.2[ ] 5.7.1 [ ] және басқа да баптарға сәйкес хабарламалар: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өнім (қажетті жағдайда, HS, CCCN кодтарын немесе ұлттық тариф кодын көрсету, Бұдан өзге егер бар болса, МСЖ нөмірін көрсетуге болады):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жіберілген құжаттың атауы, бет саны және тілі:</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 сипаттау:</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және негіздемесі, соның ішінде егер қажеттілігі болса, құжатты қабылдаудағы шұғыл себептерді қоса көрсету:</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Релевантты құжаттар: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Болжамдалған қабылдау (бекіту) мерзімі (кк / аа / жж):</w:t>
            </w:r>
          </w:p>
          <w:p>
            <w:pPr>
              <w:spacing w:after="20"/>
              <w:ind w:left="20"/>
              <w:jc w:val="both"/>
            </w:pPr>
            <w:r>
              <w:rPr>
                <w:rFonts w:ascii="Times New Roman"/>
                <w:b w:val="false"/>
                <w:i w:val="false"/>
                <w:color w:val="000000"/>
                <w:sz w:val="20"/>
              </w:rPr>
              <w:t>
Болжамдалған жариялау мерзімі (кк / аа / жж):</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 берудің түпкілікті мерзімі:</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алуға болады: [ ] Хабарламалар жөніндегі ұлттық орган, [ ] Ұлттық анықтамалық-ақпараттық орталық. Басқа органдардың мекенжайы, факс нөмірі және электрондық почтасының мекенжайы (егер бар болса):</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Келісім қатысушысы:</w:t>
            </w:r>
          </w:p>
          <w:p>
            <w:pPr>
              <w:spacing w:after="20"/>
              <w:ind w:left="20"/>
              <w:jc w:val="both"/>
            </w:pPr>
            <w:r>
              <w:rPr>
                <w:rFonts w:ascii="Times New Roman"/>
                <w:b w:val="false"/>
                <w:i w:val="false"/>
                <w:color w:val="000000"/>
                <w:sz w:val="20"/>
              </w:rPr>
              <w:t>
Егер қажет болса, жергілікті үкіметтің атауын көрсету (3.2 және 7.2-баптар)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құрастыруға жауапты тұлға: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5-қосымша</w:t>
            </w:r>
          </w:p>
        </w:tc>
      </w:tr>
    </w:tbl>
    <w:bookmarkStart w:name="z64" w:id="57"/>
    <w:p>
      <w:pPr>
        <w:spacing w:after="0"/>
        <w:ind w:left="0"/>
        <w:jc w:val="both"/>
      </w:pPr>
      <w:r>
        <w:rPr>
          <w:rFonts w:ascii="Times New Roman"/>
          <w:b w:val="false"/>
          <w:i w:val="false"/>
          <w:color w:val="000000"/>
          <w:sz w:val="28"/>
        </w:rPr>
        <w:t>
      Нысан</w:t>
      </w:r>
    </w:p>
    <w:bookmarkEnd w:id="57"/>
    <w:bookmarkStart w:name="z65" w:id="58"/>
    <w:p>
      <w:pPr>
        <w:spacing w:after="0"/>
        <w:ind w:left="0"/>
        <w:jc w:val="left"/>
      </w:pPr>
      <w:r>
        <w:rPr>
          <w:rFonts w:ascii="Times New Roman"/>
          <w:b/>
          <w:i w:val="false"/>
          <w:color w:val="000000"/>
        </w:rPr>
        <w:t xml:space="preserve"> Техникалық, санитарлық және фитосанитарлық шаралар жөніндегі</w:t>
      </w:r>
      <w:r>
        <w:br/>
      </w:r>
      <w:r>
        <w:rPr>
          <w:rFonts w:ascii="Times New Roman"/>
          <w:b/>
          <w:i w:val="false"/>
          <w:color w:val="000000"/>
        </w:rPr>
        <w:t>халықаралық және өңірлік ұйымдарға қатысу туралы Саудадағы</w:t>
      </w:r>
      <w:r>
        <w:br/>
      </w:r>
      <w:r>
        <w:rPr>
          <w:rFonts w:ascii="Times New Roman"/>
          <w:b/>
          <w:i w:val="false"/>
          <w:color w:val="000000"/>
        </w:rPr>
        <w:t>техникалық кедергілер, санитарлық және фитосанитарлық шаралар</w:t>
      </w:r>
      <w:r>
        <w:br/>
      </w:r>
      <w:r>
        <w:rPr>
          <w:rFonts w:ascii="Times New Roman"/>
          <w:b/>
          <w:i w:val="false"/>
          <w:color w:val="000000"/>
        </w:rPr>
        <w:t>жөніндегі ақпарат орталығының қарапайым хабарламасы</w:t>
      </w:r>
    </w:p>
    <w:bookmarkEnd w:id="58"/>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9"/>
        <w:gridCol w:w="8011"/>
      </w:tblGrid>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тарап:</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немесе көпжақты Келісімнің атауы:</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Келісімге қатысушылар:</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күшіне енгізілген күні:</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өнім:</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мәні:</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қысқаша сипаттамасы:</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ақпараттарды мыналардан алуға болады:</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құрастыруға жауапты тұлға: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6-қосымша</w:t>
            </w:r>
          </w:p>
        </w:tc>
      </w:tr>
    </w:tbl>
    <w:bookmarkStart w:name="z67" w:id="59"/>
    <w:p>
      <w:pPr>
        <w:spacing w:after="0"/>
        <w:ind w:left="0"/>
        <w:jc w:val="both"/>
      </w:pPr>
      <w:r>
        <w:rPr>
          <w:rFonts w:ascii="Times New Roman"/>
          <w:b w:val="false"/>
          <w:i w:val="false"/>
          <w:color w:val="000000"/>
          <w:sz w:val="28"/>
        </w:rPr>
        <w:t>
      Нысан</w:t>
      </w:r>
    </w:p>
    <w:bookmarkEnd w:id="59"/>
    <w:bookmarkStart w:name="z68" w:id="60"/>
    <w:p>
      <w:pPr>
        <w:spacing w:after="0"/>
        <w:ind w:left="0"/>
        <w:jc w:val="left"/>
      </w:pPr>
      <w:r>
        <w:rPr>
          <w:rFonts w:ascii="Times New Roman"/>
          <w:b/>
          <w:i w:val="false"/>
          <w:color w:val="000000"/>
        </w:rPr>
        <w:t xml:space="preserve"> Қазақстан Республикасының стандартын әзірлеуді бастау туралы</w:t>
      </w:r>
      <w:r>
        <w:br/>
      </w:r>
      <w:r>
        <w:rPr>
          <w:rFonts w:ascii="Times New Roman"/>
          <w:b/>
          <w:i w:val="false"/>
          <w:color w:val="000000"/>
        </w:rPr>
        <w:t>Саудадағы техникалық кедергілер, санитарлық және фитосанитарлық</w:t>
      </w:r>
      <w:r>
        <w:br/>
      </w:r>
      <w:r>
        <w:rPr>
          <w:rFonts w:ascii="Times New Roman"/>
          <w:b/>
          <w:i w:val="false"/>
          <w:color w:val="000000"/>
        </w:rPr>
        <w:t>шаралар жөніндегі ақпарат орталығының қарапайым хабарламасы</w:t>
      </w:r>
      <w:r>
        <w:br/>
      </w:r>
      <w:r>
        <w:rPr>
          <w:rFonts w:ascii="Times New Roman"/>
          <w:b/>
          <w:i w:val="false"/>
          <w:color w:val="000000"/>
        </w:rPr>
        <w:t>"___________________________________"</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9844"/>
        <w:gridCol w:w="44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(ұйымның атауы, почталық мекенжайы, электрондық почта мекенжайы, әзірлеушінің аты-жөні)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әзірлеуге жауапты орган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нысаны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мақсаты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жобасын әзірлеуді бастау мерзімі (күні/айы/ жылы)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құрастыруға жауапты тұлға (Жауаптының аты-жөні)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құрастырған күні (күні/ айы/ жылы)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________________________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7-қосымша</w:t>
            </w:r>
          </w:p>
        </w:tc>
      </w:tr>
    </w:tbl>
    <w:bookmarkStart w:name="z70" w:id="61"/>
    <w:p>
      <w:pPr>
        <w:spacing w:after="0"/>
        <w:ind w:left="0"/>
        <w:jc w:val="both"/>
      </w:pPr>
      <w:r>
        <w:rPr>
          <w:rFonts w:ascii="Times New Roman"/>
          <w:b w:val="false"/>
          <w:i w:val="false"/>
          <w:color w:val="000000"/>
          <w:sz w:val="28"/>
        </w:rPr>
        <w:t>
      Нысан</w:t>
      </w:r>
    </w:p>
    <w:bookmarkEnd w:id="61"/>
    <w:bookmarkStart w:name="z71" w:id="62"/>
    <w:p>
      <w:pPr>
        <w:spacing w:after="0"/>
        <w:ind w:left="0"/>
        <w:jc w:val="left"/>
      </w:pPr>
      <w:r>
        <w:rPr>
          <w:rFonts w:ascii="Times New Roman"/>
          <w:b/>
          <w:i w:val="false"/>
          <w:color w:val="000000"/>
        </w:rPr>
        <w:t xml:space="preserve"> Қазақстан Республикасының стандарт жобасын әзірлеу туралы</w:t>
      </w:r>
      <w:r>
        <w:br/>
      </w:r>
      <w:r>
        <w:rPr>
          <w:rFonts w:ascii="Times New Roman"/>
          <w:b/>
          <w:i w:val="false"/>
          <w:color w:val="000000"/>
        </w:rPr>
        <w:t>Саудадағы техникалық кедергілер, санитарлық және фитосанитарлық</w:t>
      </w:r>
      <w:r>
        <w:br/>
      </w:r>
      <w:r>
        <w:rPr>
          <w:rFonts w:ascii="Times New Roman"/>
          <w:b/>
          <w:i w:val="false"/>
          <w:color w:val="000000"/>
        </w:rPr>
        <w:t>шаралар жөніндегі ақпарат орталығының қарапайым хабарламасы</w:t>
      </w:r>
      <w:r>
        <w:br/>
      </w:r>
      <w:r>
        <w:rPr>
          <w:rFonts w:ascii="Times New Roman"/>
          <w:b/>
          <w:i w:val="false"/>
          <w:color w:val="000000"/>
        </w:rPr>
        <w:t>"___________________________________"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0119"/>
        <w:gridCol w:w="271"/>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Әзірлеуші </w:t>
            </w:r>
            <w:r>
              <w:rPr>
                <w:rFonts w:ascii="Times New Roman"/>
                <w:b w:val="false"/>
                <w:i/>
                <w:color w:val="000000"/>
                <w:sz w:val="20"/>
              </w:rPr>
              <w:t>(ұйымның атауы, почталық мекенжайы, электрондық почта мекенжайы, әзірлеушінің аты-жөні)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әзірлеуге жауапты орган</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объектісі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мақсаты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әзірлеуге негіз болған халықаралық (өңірлік) құжаттар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әзірлеуге негіз болған халықаралық (өңірлік) құжаттардың талаптарынан айырмашылығы бар өзге талаптар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ескертулер мен ұсыныстар (пікір) берудің түпкілікті мерзімі</w:t>
            </w:r>
          </w:p>
          <w:p>
            <w:pPr>
              <w:spacing w:after="20"/>
              <w:ind w:left="20"/>
              <w:jc w:val="both"/>
            </w:pPr>
            <w:r>
              <w:rPr>
                <w:rFonts w:ascii="Times New Roman"/>
                <w:b w:val="false"/>
                <w:i w:val="false"/>
                <w:color w:val="000000"/>
                <w:sz w:val="20"/>
              </w:rPr>
              <w:t>
(күні/ айы/ жылы)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орналастырылды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ескертулер мен ұсыныстар (пікір) беру үшін әзірлеушінің атауы </w:t>
            </w:r>
            <w:r>
              <w:rPr>
                <w:rFonts w:ascii="Times New Roman"/>
                <w:b w:val="false"/>
                <w:i/>
                <w:color w:val="000000"/>
                <w:sz w:val="20"/>
              </w:rPr>
              <w:t>(ұйымның атауы, почталық мекен-жайы, электронды почтасы, әзірлеушінің аты-жөні)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қарауды аяқтауға болжанған күн (күні/ айы/ жылы)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құрастыруға жауапты тұлға</w:t>
            </w:r>
          </w:p>
          <w:p>
            <w:pPr>
              <w:spacing w:after="20"/>
              <w:ind w:left="20"/>
              <w:jc w:val="both"/>
            </w:pPr>
            <w:r>
              <w:rPr>
                <w:rFonts w:ascii="Times New Roman"/>
                <w:b w:val="false"/>
                <w:i w:val="false"/>
                <w:color w:val="000000"/>
                <w:sz w:val="20"/>
              </w:rPr>
              <w:t>
(Жауаптының аты-жөні)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құрастырған күні</w:t>
            </w:r>
          </w:p>
          <w:p>
            <w:pPr>
              <w:spacing w:after="20"/>
              <w:ind w:left="20"/>
              <w:jc w:val="both"/>
            </w:pPr>
            <w:r>
              <w:rPr>
                <w:rFonts w:ascii="Times New Roman"/>
                <w:b w:val="false"/>
                <w:i w:val="false"/>
                <w:color w:val="000000"/>
                <w:sz w:val="20"/>
              </w:rPr>
              <w:t>
(күні/ айы/ жылы)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________________________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8-қосымша</w:t>
            </w:r>
          </w:p>
        </w:tc>
      </w:tr>
    </w:tbl>
    <w:bookmarkStart w:name="z73" w:id="63"/>
    <w:p>
      <w:pPr>
        <w:spacing w:after="0"/>
        <w:ind w:left="0"/>
        <w:jc w:val="both"/>
      </w:pPr>
      <w:r>
        <w:rPr>
          <w:rFonts w:ascii="Times New Roman"/>
          <w:b w:val="false"/>
          <w:i w:val="false"/>
          <w:color w:val="000000"/>
          <w:sz w:val="28"/>
        </w:rPr>
        <w:t>
      Нысан</w:t>
      </w:r>
    </w:p>
    <w:bookmarkEnd w:id="63"/>
    <w:bookmarkStart w:name="z74" w:id="64"/>
    <w:p>
      <w:pPr>
        <w:spacing w:after="0"/>
        <w:ind w:left="0"/>
        <w:jc w:val="left"/>
      </w:pPr>
      <w:r>
        <w:rPr>
          <w:rFonts w:ascii="Times New Roman"/>
          <w:b/>
          <w:i w:val="false"/>
          <w:color w:val="000000"/>
        </w:rPr>
        <w:t xml:space="preserve"> Қазақстан Республикасының стандарт жобасын ашық талқылауды</w:t>
      </w:r>
      <w:r>
        <w:br/>
      </w:r>
      <w:r>
        <w:rPr>
          <w:rFonts w:ascii="Times New Roman"/>
          <w:b/>
          <w:i w:val="false"/>
          <w:color w:val="000000"/>
        </w:rPr>
        <w:t>аяқтау туралы Саудадағы техникалық кедергілер, санитарлық және</w:t>
      </w:r>
      <w:r>
        <w:br/>
      </w:r>
      <w:r>
        <w:rPr>
          <w:rFonts w:ascii="Times New Roman"/>
          <w:b/>
          <w:i w:val="false"/>
          <w:color w:val="000000"/>
        </w:rPr>
        <w:t>фитосанитарлық шаралар жөніндегі ақпарат орталығының қарапайым</w:t>
      </w:r>
      <w:r>
        <w:br/>
      </w:r>
      <w:r>
        <w:rPr>
          <w:rFonts w:ascii="Times New Roman"/>
          <w:b/>
          <w:i w:val="false"/>
          <w:color w:val="000000"/>
        </w:rPr>
        <w:t>хабарламасы "_______________________"</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9844"/>
        <w:gridCol w:w="44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Әзірлеуші </w:t>
            </w:r>
            <w:r>
              <w:rPr>
                <w:rFonts w:ascii="Times New Roman"/>
                <w:b w:val="false"/>
                <w:i/>
                <w:color w:val="000000"/>
                <w:sz w:val="20"/>
              </w:rPr>
              <w:t>(ұйымның атауы, почталық мекенжайы, электронды почта мекенжайы, әзірлеушінің аты-жөні)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әзірлеуге жауапты орган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объектісі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түпкілікті редакциясын алу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қарау нәтижелерімен танысу (жобаға берілген пікірлер жиынтығы)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әзірлеуді аяқтауға болжанған күн</w:t>
            </w:r>
          </w:p>
          <w:p>
            <w:pPr>
              <w:spacing w:after="20"/>
              <w:ind w:left="20"/>
              <w:jc w:val="both"/>
            </w:pPr>
            <w:r>
              <w:rPr>
                <w:rFonts w:ascii="Times New Roman"/>
                <w:b w:val="false"/>
                <w:i w:val="false"/>
                <w:color w:val="000000"/>
                <w:sz w:val="20"/>
              </w:rPr>
              <w:t>
(күні/ айы/ жылы)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құрастыруға жауапты тұлға</w:t>
            </w:r>
          </w:p>
          <w:p>
            <w:pPr>
              <w:spacing w:after="20"/>
              <w:ind w:left="20"/>
              <w:jc w:val="both"/>
            </w:pPr>
            <w:r>
              <w:rPr>
                <w:rFonts w:ascii="Times New Roman"/>
                <w:b w:val="false"/>
                <w:i w:val="false"/>
                <w:color w:val="000000"/>
                <w:sz w:val="20"/>
              </w:rPr>
              <w:t>
(Жауаптының аты-жөні)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құрастырған күні</w:t>
            </w:r>
          </w:p>
          <w:p>
            <w:pPr>
              <w:spacing w:after="20"/>
              <w:ind w:left="20"/>
              <w:jc w:val="both"/>
            </w:pPr>
            <w:r>
              <w:rPr>
                <w:rFonts w:ascii="Times New Roman"/>
                <w:b w:val="false"/>
                <w:i w:val="false"/>
                <w:color w:val="000000"/>
                <w:sz w:val="20"/>
              </w:rPr>
              <w:t>
(күні/ айы/ жылы)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________________________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9-қосымша</w:t>
            </w:r>
          </w:p>
        </w:tc>
      </w:tr>
    </w:tbl>
    <w:bookmarkStart w:name="z76" w:id="65"/>
    <w:p>
      <w:pPr>
        <w:spacing w:after="0"/>
        <w:ind w:left="0"/>
        <w:jc w:val="both"/>
      </w:pPr>
      <w:r>
        <w:rPr>
          <w:rFonts w:ascii="Times New Roman"/>
          <w:b w:val="false"/>
          <w:i w:val="false"/>
          <w:color w:val="000000"/>
          <w:sz w:val="28"/>
        </w:rPr>
        <w:t>
      Нысан</w:t>
      </w:r>
    </w:p>
    <w:bookmarkEnd w:id="65"/>
    <w:bookmarkStart w:name="z77" w:id="66"/>
    <w:p>
      <w:pPr>
        <w:spacing w:after="0"/>
        <w:ind w:left="0"/>
        <w:jc w:val="left"/>
      </w:pPr>
      <w:r>
        <w:rPr>
          <w:rFonts w:ascii="Times New Roman"/>
          <w:b/>
          <w:i w:val="false"/>
          <w:color w:val="000000"/>
        </w:rPr>
        <w:t xml:space="preserve"> Техникалық регламент жобасын әзірлеу туралы Саудадағы</w:t>
      </w:r>
      <w:r>
        <w:br/>
      </w:r>
      <w:r>
        <w:rPr>
          <w:rFonts w:ascii="Times New Roman"/>
          <w:b/>
          <w:i w:val="false"/>
          <w:color w:val="000000"/>
        </w:rPr>
        <w:t>техникалық кедергілер, санитарлық және фитосанитарлық шаралар</w:t>
      </w:r>
      <w:r>
        <w:br/>
      </w:r>
      <w:r>
        <w:rPr>
          <w:rFonts w:ascii="Times New Roman"/>
          <w:b/>
          <w:i w:val="false"/>
          <w:color w:val="000000"/>
        </w:rPr>
        <w:t>жөніндегі ақпарат орталығының қарапайым хабарламасы</w:t>
      </w:r>
      <w:r>
        <w:br/>
      </w:r>
      <w:r>
        <w:rPr>
          <w:rFonts w:ascii="Times New Roman"/>
          <w:b/>
          <w:i w:val="false"/>
          <w:color w:val="000000"/>
        </w:rPr>
        <w:t>"_______________________"</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0283"/>
        <w:gridCol w:w="364"/>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әзірлеуге жауапты орган (Техникалық регламентті әзірлеуші):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мақсаты: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ескертулер мен ұсыныстар (пікір) беруге арналған почта мекенжайы, телефонның, факстің нөмірлері, электронды почтасы: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Жариялап талқылауды аяқтауға болжанған күн (жобаға ескертулер мен ұсыныстар (пікір) берудің түпкілікті мерзімі):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құрастырған күні: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________________________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319 бұйрығына 10-қосымша</w:t>
            </w:r>
          </w:p>
        </w:tc>
      </w:tr>
    </w:tbl>
    <w:bookmarkStart w:name="z79" w:id="67"/>
    <w:p>
      <w:pPr>
        <w:spacing w:after="0"/>
        <w:ind w:left="0"/>
        <w:jc w:val="both"/>
      </w:pPr>
      <w:r>
        <w:rPr>
          <w:rFonts w:ascii="Times New Roman"/>
          <w:b w:val="false"/>
          <w:i w:val="false"/>
          <w:color w:val="000000"/>
          <w:sz w:val="28"/>
        </w:rPr>
        <w:t>
      Нысан</w:t>
      </w:r>
    </w:p>
    <w:bookmarkEnd w:id="67"/>
    <w:bookmarkStart w:name="z80" w:id="68"/>
    <w:p>
      <w:pPr>
        <w:spacing w:after="0"/>
        <w:ind w:left="0"/>
        <w:jc w:val="left"/>
      </w:pPr>
      <w:r>
        <w:rPr>
          <w:rFonts w:ascii="Times New Roman"/>
          <w:b/>
          <w:i w:val="false"/>
          <w:color w:val="000000"/>
        </w:rPr>
        <w:t xml:space="preserve"> Техникалық регламенттің жобасын ашық талқылаудың аяқталғаны</w:t>
      </w:r>
      <w:r>
        <w:br/>
      </w:r>
      <w:r>
        <w:rPr>
          <w:rFonts w:ascii="Times New Roman"/>
          <w:b/>
          <w:i w:val="false"/>
          <w:color w:val="000000"/>
        </w:rPr>
        <w:t>туралы Саудадағы техникалық кедергілер, санитарлық және</w:t>
      </w:r>
      <w:r>
        <w:br/>
      </w:r>
      <w:r>
        <w:rPr>
          <w:rFonts w:ascii="Times New Roman"/>
          <w:b/>
          <w:i w:val="false"/>
          <w:color w:val="000000"/>
        </w:rPr>
        <w:t>фитосанитарлық шаралар жөніндегі ақпарат орталығының қарапайым</w:t>
      </w:r>
      <w:r>
        <w:br/>
      </w:r>
      <w:r>
        <w:rPr>
          <w:rFonts w:ascii="Times New Roman"/>
          <w:b/>
          <w:i w:val="false"/>
          <w:color w:val="000000"/>
        </w:rPr>
        <w:t>хабарламасы "_______________________________"</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5"/>
        <w:gridCol w:w="6311"/>
        <w:gridCol w:w="744"/>
      </w:tblGrid>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әзірлеуге жауапты орган: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әзірлеуді аяқтауға болжанған күн: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құрастырған күні: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*Техникалық регламенттің жобасын жариялап талқылау нәтижелері бойынша техникалық реттеу объектілері өзгертілген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