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36b1" w14:textId="f693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 Төрағасының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2008 жылғы 8 мамырдағы № 04.2-09/119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тамыздағы № 233 Қаулысы. Қазақстан Республикасының Әділет министрлігінде 2012 жылы 15 қазанда № 8008 тіркелді.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bookmarkStart w:name="z4" w:id="0"/>
    <w:p>
      <w:pPr>
        <w:spacing w:after="0"/>
        <w:ind w:left="0"/>
        <w:jc w:val="both"/>
      </w:pPr>
      <w:r>
        <w:rPr>
          <w:rFonts w:ascii="Times New Roman"/>
          <w:b w:val="false"/>
          <w:i w:val="false"/>
          <w:color w:val="000000"/>
          <w:sz w:val="28"/>
        </w:rPr>
        <w:t>      «Алматы қаласы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Алматы қаласының өңірлік қаржы орталығының қызметін реттеу агенттігі Төрағасының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2008 жылғы 8 мамырдағы № 04.2-09/119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5223 тіркелген, «Заң газеті» газетінде 2008 жылғы 6 маусымда № 85 (1311)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белгіленген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Талаптардың мақсатында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арнайы кәсіпорын (Special purpose vehicle) - шетел мемлекетінің заңнамасына сәйкес құрылған, қызметінің жалғыз түрі өзінің жеке құрылтайшысының (қатысушысы, акционері) - осы немесе басқа мемлекеттің заңды тұлғасының кепілдігіне қаржы тарту, соның ішінде борыштық бағалы қағаздар шығару және орналастыру болып табылатын заңды тұлға;</w:t>
      </w:r>
      <w:r>
        <w:br/>
      </w:r>
      <w:r>
        <w:rPr>
          <w:rFonts w:ascii="Times New Roman"/>
          <w:b w:val="false"/>
          <w:i w:val="false"/>
          <w:color w:val="000000"/>
          <w:sz w:val="28"/>
        </w:rPr>
        <w:t>
</w:t>
      </w:r>
      <w:r>
        <w:rPr>
          <w:rFonts w:ascii="Times New Roman"/>
          <w:b w:val="false"/>
          <w:i w:val="false"/>
          <w:color w:val="000000"/>
          <w:sz w:val="28"/>
        </w:rPr>
        <w:t>
      2) арнайы қаржы компаниясы – жобалық қаржыландыру және секьюритилендіру мәмілелерін жүзеге асыру үшін оның пайдасына талап ету құқығы берілетін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заңды тұлға;</w:t>
      </w:r>
      <w:r>
        <w:br/>
      </w:r>
      <w:r>
        <w:rPr>
          <w:rFonts w:ascii="Times New Roman"/>
          <w:b w:val="false"/>
          <w:i w:val="false"/>
          <w:color w:val="000000"/>
          <w:sz w:val="28"/>
        </w:rPr>
        <w:t>
</w:t>
      </w:r>
      <w:r>
        <w:rPr>
          <w:rFonts w:ascii="Times New Roman"/>
          <w:b w:val="false"/>
          <w:i w:val="false"/>
          <w:color w:val="000000"/>
          <w:sz w:val="28"/>
        </w:rPr>
        <w:t>
      3) борыштық бағалы қағаз - шығару шарттарымен бекітілген көлем мен мерзімде, оның иесіне эмитенттен негізгі борыштың сомасын алуға құқығын растайтын бағалы қағаз;</w:t>
      </w:r>
      <w:r>
        <w:br/>
      </w:r>
      <w:r>
        <w:rPr>
          <w:rFonts w:ascii="Times New Roman"/>
          <w:b w:val="false"/>
          <w:i w:val="false"/>
          <w:color w:val="000000"/>
          <w:sz w:val="28"/>
        </w:rPr>
        <w:t>
</w:t>
      </w:r>
      <w:r>
        <w:rPr>
          <w:rFonts w:ascii="Times New Roman"/>
          <w:b w:val="false"/>
          <w:i w:val="false"/>
          <w:color w:val="000000"/>
          <w:sz w:val="28"/>
        </w:rPr>
        <w:t>
      4) жергілікті атқару органдарының облигациялары - республикалық маңызы бар қала, астана жергілікті атқару органдары шығарған Қазақстан Республикасының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5) рұқсат беру бастамашысы - бастамасы бойынша бағалы қағаздар қаржы орталығының арнайы сауда алаңының ресми тізіміне енгізілетін (жіберілетін) эмитент не қаржы орталығының қатысушысы (қор биржасының мүшесі);</w:t>
      </w:r>
      <w:r>
        <w:br/>
      </w:r>
      <w:r>
        <w:rPr>
          <w:rFonts w:ascii="Times New Roman"/>
          <w:b w:val="false"/>
          <w:i w:val="false"/>
          <w:color w:val="000000"/>
          <w:sz w:val="28"/>
        </w:rPr>
        <w:t>
</w:t>
      </w:r>
      <w:r>
        <w:rPr>
          <w:rFonts w:ascii="Times New Roman"/>
          <w:b w:val="false"/>
          <w:i w:val="false"/>
          <w:color w:val="000000"/>
          <w:sz w:val="28"/>
        </w:rPr>
        <w:t>
      6) индекстік қор - активтері осы инвестициялық қор үшін базалық болып табылатын белгілі бір қор индексінің өкілдік тізіміне кіретін ұқсас қаржы құралдарынан тұратын инвестициялық қор;</w:t>
      </w:r>
      <w:r>
        <w:br/>
      </w:r>
      <w:r>
        <w:rPr>
          <w:rFonts w:ascii="Times New Roman"/>
          <w:b w:val="false"/>
          <w:i w:val="false"/>
          <w:color w:val="000000"/>
          <w:sz w:val="28"/>
        </w:rPr>
        <w:t>
</w:t>
      </w:r>
      <w:r>
        <w:rPr>
          <w:rFonts w:ascii="Times New Roman"/>
          <w:b w:val="false"/>
          <w:i w:val="false"/>
          <w:color w:val="000000"/>
          <w:sz w:val="28"/>
        </w:rPr>
        <w:t>
      7) исламдық бағалы қағаздар - исламдық жалға алу сертификаттары мен исламдық қатысу сертификаттары;</w:t>
      </w:r>
      <w:r>
        <w:br/>
      </w:r>
      <w:r>
        <w:rPr>
          <w:rFonts w:ascii="Times New Roman"/>
          <w:b w:val="false"/>
          <w:i w:val="false"/>
          <w:color w:val="000000"/>
          <w:sz w:val="28"/>
        </w:rPr>
        <w:t>
</w:t>
      </w:r>
      <w:r>
        <w:rPr>
          <w:rFonts w:ascii="Times New Roman"/>
          <w:b w:val="false"/>
          <w:i w:val="false"/>
          <w:color w:val="000000"/>
          <w:sz w:val="28"/>
        </w:rPr>
        <w:t>
      8) қаржылық емес ұйым – қаржылық ұйым болып табылмайтын ұйым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айқындалғандай);</w:t>
      </w:r>
      <w:r>
        <w:br/>
      </w:r>
      <w:r>
        <w:rPr>
          <w:rFonts w:ascii="Times New Roman"/>
          <w:b w:val="false"/>
          <w:i w:val="false"/>
          <w:color w:val="000000"/>
          <w:sz w:val="28"/>
        </w:rPr>
        <w:t>
</w:t>
      </w:r>
      <w:r>
        <w:rPr>
          <w:rFonts w:ascii="Times New Roman"/>
          <w:b w:val="false"/>
          <w:i w:val="false"/>
          <w:color w:val="000000"/>
          <w:sz w:val="28"/>
        </w:rPr>
        <w:t>
      9) қаржы орталығының арнайы сауда алаңының ресми тізімі - бағалы қағаздар және бағалы қағаздардың эмитенттері аталған тізімге ену үшін және онда болу үшін белгіленген талаптарға сәйкес келетін қаржы орталығының арнайы сауда алаңының тізімі;</w:t>
      </w:r>
      <w:r>
        <w:br/>
      </w:r>
      <w:r>
        <w:rPr>
          <w:rFonts w:ascii="Times New Roman"/>
          <w:b w:val="false"/>
          <w:i w:val="false"/>
          <w:color w:val="000000"/>
          <w:sz w:val="28"/>
        </w:rPr>
        <w:t>
</w:t>
      </w:r>
      <w:r>
        <w:rPr>
          <w:rFonts w:ascii="Times New Roman"/>
          <w:b w:val="false"/>
          <w:i w:val="false"/>
          <w:color w:val="000000"/>
          <w:sz w:val="28"/>
        </w:rPr>
        <w:t>
      10) уәкілетті орган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11) листингтік компания - бағалы қағаздары ресми тізімге енгізілген заңды тұлға;</w:t>
      </w:r>
      <w:r>
        <w:br/>
      </w:r>
      <w:r>
        <w:rPr>
          <w:rFonts w:ascii="Times New Roman"/>
          <w:b w:val="false"/>
          <w:i w:val="false"/>
          <w:color w:val="000000"/>
          <w:sz w:val="28"/>
        </w:rPr>
        <w:t>
</w:t>
      </w:r>
      <w:r>
        <w:rPr>
          <w:rFonts w:ascii="Times New Roman"/>
          <w:b w:val="false"/>
          <w:i w:val="false"/>
          <w:color w:val="000000"/>
          <w:sz w:val="28"/>
        </w:rPr>
        <w:t>
      12) маркет-мейкер - қор биржасының ішкі құжаттарына сәйкес бағалы қағаздардың баға кесімін қолдау және ұдайы жариялау бойынша өзіне міндеттеме қабылдаған, қор биржасында маркет-мейкер ретінде танылған қор биржасының мүшесі;</w:t>
      </w:r>
      <w:r>
        <w:br/>
      </w:r>
      <w:r>
        <w:rPr>
          <w:rFonts w:ascii="Times New Roman"/>
          <w:b w:val="false"/>
          <w:i w:val="false"/>
          <w:color w:val="000000"/>
          <w:sz w:val="28"/>
        </w:rPr>
        <w:t>
</w:t>
      </w:r>
      <w:r>
        <w:rPr>
          <w:rFonts w:ascii="Times New Roman"/>
          <w:b w:val="false"/>
          <w:i w:val="false"/>
          <w:color w:val="000000"/>
          <w:sz w:val="28"/>
        </w:rPr>
        <w:t>
      13) ресми тізімінің секторы – осы секторы үшін белгіленген талаптарға сәйкес келетін эмиссиялық бағалы қағаздар енгізілетін қаржы орталығының арнайы сауда алаңының ресми тізімінің бөлігі;</w:t>
      </w:r>
      <w:r>
        <w:br/>
      </w:r>
      <w:r>
        <w:rPr>
          <w:rFonts w:ascii="Times New Roman"/>
          <w:b w:val="false"/>
          <w:i w:val="false"/>
          <w:color w:val="000000"/>
          <w:sz w:val="28"/>
        </w:rPr>
        <w:t>
</w:t>
      </w:r>
      <w:r>
        <w:rPr>
          <w:rFonts w:ascii="Times New Roman"/>
          <w:b w:val="false"/>
          <w:i w:val="false"/>
          <w:color w:val="000000"/>
          <w:sz w:val="28"/>
        </w:rPr>
        <w:t>
      14) сауда алаңы - ресми тізіміне енгізілген (қор биржасында айналымға жіберілген) қаржы құралдарының жекелеген түрлерімен мәмілелер жасалатын қор биржасының бағдарламалық-техникалық кешенінің бөлігі;</w:t>
      </w:r>
      <w:r>
        <w:br/>
      </w:r>
      <w:r>
        <w:rPr>
          <w:rFonts w:ascii="Times New Roman"/>
          <w:b w:val="false"/>
          <w:i w:val="false"/>
          <w:color w:val="000000"/>
          <w:sz w:val="28"/>
        </w:rPr>
        <w:t>
</w:t>
      </w:r>
      <w:r>
        <w:rPr>
          <w:rFonts w:ascii="Times New Roman"/>
          <w:b w:val="false"/>
          <w:i w:val="false"/>
          <w:color w:val="000000"/>
          <w:sz w:val="28"/>
        </w:rPr>
        <w:t>
      15) индекстің өкілдік тізімі - параметрлері қор биржасының сол немесе өзге индикаторларын есептеу мақсатында пайдаланылатын бағалы қағаздардың тізімі;</w:t>
      </w:r>
      <w:r>
        <w:br/>
      </w:r>
      <w:r>
        <w:rPr>
          <w:rFonts w:ascii="Times New Roman"/>
          <w:b w:val="false"/>
          <w:i w:val="false"/>
          <w:color w:val="000000"/>
          <w:sz w:val="28"/>
        </w:rPr>
        <w:t>
</w:t>
      </w:r>
      <w:r>
        <w:rPr>
          <w:rFonts w:ascii="Times New Roman"/>
          <w:b w:val="false"/>
          <w:i w:val="false"/>
          <w:color w:val="000000"/>
          <w:sz w:val="28"/>
        </w:rPr>
        <w:t>
      16) үлестік бағалы қағаз - Қазақстан Республикасының заңнамасында көзделген жағдайда, мүліктің белгілі үлесіне оның иесіне құқығын растайтын бағалы қағаз;</w:t>
      </w:r>
      <w:r>
        <w:br/>
      </w:r>
      <w:r>
        <w:rPr>
          <w:rFonts w:ascii="Times New Roman"/>
          <w:b w:val="false"/>
          <w:i w:val="false"/>
          <w:color w:val="000000"/>
          <w:sz w:val="28"/>
        </w:rPr>
        <w:t>
</w:t>
      </w:r>
      <w:r>
        <w:rPr>
          <w:rFonts w:ascii="Times New Roman"/>
          <w:b w:val="false"/>
          <w:i w:val="false"/>
          <w:color w:val="000000"/>
          <w:sz w:val="28"/>
        </w:rPr>
        <w:t>
      17) эмитенттің міндеттемелерін қайта құрылымдау – эмитенттің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бекітілген қайта құрылымдау жоспары негізінде не «Банкроттық туралы» 1997 жылғы 21 қаңтардағы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бекітілген сауықтыру жоспарымен іске асыратын әкімшілік, заңдық, қаржылық, ұйымдастырушы-техникалық және басқа іс-шаралар және рәсімдер кешені.</w:t>
      </w:r>
      <w:r>
        <w:br/>
      </w:r>
      <w:r>
        <w:rPr>
          <w:rFonts w:ascii="Times New Roman"/>
          <w:b w:val="false"/>
          <w:i w:val="false"/>
          <w:color w:val="000000"/>
          <w:sz w:val="28"/>
        </w:rPr>
        <w:t>
</w:t>
      </w:r>
      <w:r>
        <w:rPr>
          <w:rFonts w:ascii="Times New Roman"/>
          <w:b w:val="false"/>
          <w:i w:val="false"/>
          <w:color w:val="000000"/>
          <w:sz w:val="28"/>
        </w:rPr>
        <w:t>
      2. Қаржы орталығының арнайы сауда алаңының ресми тізіміне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Нарық туралы заң) және басқа мемлекеттердің заңнамасына сәйкес шығарылған бағалы қағаздар, оның ішінде базалық активі Нарық туралы заңға және басқа мемлекеттердің заңнамасына сәйкес шығарылған мемлекеттік емес бағалы қағаздар болып табылатын туынды бағалы қағаздар енгізіледі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ұйымдастырылған бағалы қағаздар нарығының айналымына, қор биржасының ресми тізіміне енгізілген (жіберілген) шетел мемлекеттерінің заңнамасына сәйкес шығарылған мемлекеттік емес бағалы қағаздар және халықаралық қаржы ұйымдарының бағалы қағаздары жіберіледі.</w:t>
      </w:r>
      <w:r>
        <w:br/>
      </w:r>
      <w:r>
        <w:rPr>
          <w:rFonts w:ascii="Times New Roman"/>
          <w:b w:val="false"/>
          <w:i w:val="false"/>
          <w:color w:val="000000"/>
          <w:sz w:val="28"/>
        </w:rPr>
        <w:t>
</w:t>
      </w:r>
      <w:r>
        <w:rPr>
          <w:rFonts w:ascii="Times New Roman"/>
          <w:b w:val="false"/>
          <w:i w:val="false"/>
          <w:color w:val="000000"/>
          <w:sz w:val="28"/>
        </w:rPr>
        <w:t>
      Ресми тізімі мынадай секторлардан тұрады:</w:t>
      </w:r>
      <w:r>
        <w:br/>
      </w:r>
      <w:r>
        <w:rPr>
          <w:rFonts w:ascii="Times New Roman"/>
          <w:b w:val="false"/>
          <w:i w:val="false"/>
          <w:color w:val="000000"/>
          <w:sz w:val="28"/>
        </w:rPr>
        <w:t>
</w:t>
      </w:r>
      <w:r>
        <w:rPr>
          <w:rFonts w:ascii="Times New Roman"/>
          <w:b w:val="false"/>
          <w:i w:val="false"/>
          <w:color w:val="000000"/>
          <w:sz w:val="28"/>
        </w:rPr>
        <w:t>
      1) акциялар;</w:t>
      </w:r>
      <w:r>
        <w:br/>
      </w:r>
      <w:r>
        <w:rPr>
          <w:rFonts w:ascii="Times New Roman"/>
          <w:b w:val="false"/>
          <w:i w:val="false"/>
          <w:color w:val="000000"/>
          <w:sz w:val="28"/>
        </w:rPr>
        <w:t>
</w:t>
      </w:r>
      <w:r>
        <w:rPr>
          <w:rFonts w:ascii="Times New Roman"/>
          <w:b w:val="false"/>
          <w:i w:val="false"/>
          <w:color w:val="000000"/>
          <w:sz w:val="28"/>
        </w:rPr>
        <w:t>
      2) борыштық бағалы қағаздар;</w:t>
      </w:r>
      <w:r>
        <w:br/>
      </w:r>
      <w:r>
        <w:rPr>
          <w:rFonts w:ascii="Times New Roman"/>
          <w:b w:val="false"/>
          <w:i w:val="false"/>
          <w:color w:val="000000"/>
          <w:sz w:val="28"/>
        </w:rPr>
        <w:t>
</w:t>
      </w:r>
      <w:r>
        <w:rPr>
          <w:rFonts w:ascii="Times New Roman"/>
          <w:b w:val="false"/>
          <w:i w:val="false"/>
          <w:color w:val="000000"/>
          <w:sz w:val="28"/>
        </w:rPr>
        <w:t>
      3) инвестициялық қорлардың бағалы қағаздары;</w:t>
      </w:r>
      <w:r>
        <w:br/>
      </w:r>
      <w:r>
        <w:rPr>
          <w:rFonts w:ascii="Times New Roman"/>
          <w:b w:val="false"/>
          <w:i w:val="false"/>
          <w:color w:val="000000"/>
          <w:sz w:val="28"/>
        </w:rPr>
        <w:t>
</w:t>
      </w:r>
      <w:r>
        <w:rPr>
          <w:rFonts w:ascii="Times New Roman"/>
          <w:b w:val="false"/>
          <w:i w:val="false"/>
          <w:color w:val="000000"/>
          <w:sz w:val="28"/>
        </w:rPr>
        <w:t>
      4) депозитарлық қолхаттар;</w:t>
      </w:r>
      <w:r>
        <w:br/>
      </w:r>
      <w:r>
        <w:rPr>
          <w:rFonts w:ascii="Times New Roman"/>
          <w:b w:val="false"/>
          <w:i w:val="false"/>
          <w:color w:val="000000"/>
          <w:sz w:val="28"/>
        </w:rPr>
        <w:t>
</w:t>
      </w:r>
      <w:r>
        <w:rPr>
          <w:rFonts w:ascii="Times New Roman"/>
          <w:b w:val="false"/>
          <w:i w:val="false"/>
          <w:color w:val="000000"/>
          <w:sz w:val="28"/>
        </w:rPr>
        <w:t>
      5) халықаралық қаржы ұйымдарының бағалы қағаздары;</w:t>
      </w:r>
      <w:r>
        <w:br/>
      </w:r>
      <w:r>
        <w:rPr>
          <w:rFonts w:ascii="Times New Roman"/>
          <w:b w:val="false"/>
          <w:i w:val="false"/>
          <w:color w:val="000000"/>
          <w:sz w:val="28"/>
        </w:rPr>
        <w:t>
</w:t>
      </w:r>
      <w:r>
        <w:rPr>
          <w:rFonts w:ascii="Times New Roman"/>
          <w:b w:val="false"/>
          <w:i w:val="false"/>
          <w:color w:val="000000"/>
          <w:sz w:val="28"/>
        </w:rPr>
        <w:t>
      6) мемлекеттік бағалы қағаздар;</w:t>
      </w:r>
      <w:r>
        <w:br/>
      </w:r>
      <w:r>
        <w:rPr>
          <w:rFonts w:ascii="Times New Roman"/>
          <w:b w:val="false"/>
          <w:i w:val="false"/>
          <w:color w:val="000000"/>
          <w:sz w:val="28"/>
        </w:rPr>
        <w:t>
</w:t>
      </w:r>
      <w:r>
        <w:rPr>
          <w:rFonts w:ascii="Times New Roman"/>
          <w:b w:val="false"/>
          <w:i w:val="false"/>
          <w:color w:val="000000"/>
          <w:sz w:val="28"/>
        </w:rPr>
        <w:t>
      7) туынды бағалы қағаздар;</w:t>
      </w:r>
      <w:r>
        <w:br/>
      </w:r>
      <w:r>
        <w:rPr>
          <w:rFonts w:ascii="Times New Roman"/>
          <w:b w:val="false"/>
          <w:i w:val="false"/>
          <w:color w:val="000000"/>
          <w:sz w:val="28"/>
        </w:rPr>
        <w:t>
</w:t>
      </w:r>
      <w:r>
        <w:rPr>
          <w:rFonts w:ascii="Times New Roman"/>
          <w:b w:val="false"/>
          <w:i w:val="false"/>
          <w:color w:val="000000"/>
          <w:sz w:val="28"/>
        </w:rPr>
        <w:t>
      8) исламдық бағалы қағаздар.</w:t>
      </w:r>
      <w:r>
        <w:br/>
      </w:r>
      <w:r>
        <w:rPr>
          <w:rFonts w:ascii="Times New Roman"/>
          <w:b w:val="false"/>
          <w:i w:val="false"/>
          <w:color w:val="000000"/>
          <w:sz w:val="28"/>
        </w:rPr>
        <w:t>
</w:t>
      </w:r>
      <w:r>
        <w:rPr>
          <w:rFonts w:ascii="Times New Roman"/>
          <w:b w:val="false"/>
          <w:i w:val="false"/>
          <w:color w:val="000000"/>
          <w:sz w:val="28"/>
        </w:rPr>
        <w:t>
      Қаржы орталығының арнайы сауда алаңының ресми тізімнің секторлары жеке санаттарға және шағын санаттарға бөлінеді.</w:t>
      </w:r>
      <w:r>
        <w:br/>
      </w:r>
      <w:r>
        <w:rPr>
          <w:rFonts w:ascii="Times New Roman"/>
          <w:b w:val="false"/>
          <w:i w:val="false"/>
          <w:color w:val="000000"/>
          <w:sz w:val="28"/>
        </w:rPr>
        <w:t>
</w:t>
      </w:r>
      <w:r>
        <w:rPr>
          <w:rFonts w:ascii="Times New Roman"/>
          <w:b w:val="false"/>
          <w:i w:val="false"/>
          <w:color w:val="000000"/>
          <w:sz w:val="28"/>
        </w:rPr>
        <w:t>
      Қор биржасының ішкі құжаттары осы тармақта көрсетілген ресми тізімінің секторларынан басқа, қосымша секторлардың қызмет етуін көздей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Қаржы орталығының арнайы сауда алаңының ресми тізімінің бірінші санаты (ең жоғарғы) бойынша «акциялар» секторына эмитент акцияларын енгізу және онда болу үшін аталған бағалы қағаздар мен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эмитентті мемлекеттік тіркеу оның акцияларын ресми тізімге енгізу туралы өтініш беруден бұрын кем дегенде үш жыл ішінде жүзеге асырылған. Қор биржасының ішкі құжаттарына сәйкес ұйымның (ұйымдардың) жүзеге асыру мерзімі үшін, қайта ұйымдастыру нәтижесінде эмитент құрылғанда, сынақ жасалуы мүмкін.</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жүз пайыздық акциялары мемлекетке немесе ұлттық холдингке не ұлттық басқарушы холдингке тиесілі ұйымдар үшін қызмет ету мерзіміне кем дегенде үш жыл болуы бойынша талап қойылған жағдайда, Талаптардың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талаптар олардың іс жүзінде қызмет ету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қаржылық есептіліктің халықаралық стандарттарына (International Financial Reporting Standards) (бұдан әрі - ҚЕХС) немесе Америка Құрама Штаттарында қолданылатын стандарттарға (International Accepted Accounting Principles) (бұдан әрі -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Қазақстан Республикасы Алматы қаласының өңірлік қаржы орталығының қызметін реттеу агенттігі Төрағасының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 2009 жылғы 20 қазандағы № 04.2-44/172 бұйрығымен (Қазақстан Республикасының нормативтік құқықтық актілерін мемлекеттік тіркеу тізілімінде </w:t>
      </w:r>
      <w:r>
        <w:rPr>
          <w:rFonts w:ascii="Times New Roman"/>
          <w:b w:val="false"/>
          <w:i w:val="false"/>
          <w:color w:val="000000"/>
          <w:sz w:val="28"/>
        </w:rPr>
        <w:t>№ 5223</w:t>
      </w:r>
      <w:r>
        <w:rPr>
          <w:rFonts w:ascii="Times New Roman"/>
          <w:b w:val="false"/>
          <w:i w:val="false"/>
          <w:color w:val="000000"/>
          <w:sz w:val="28"/>
        </w:rPr>
        <w:t xml:space="preserve"> тіркелген) бекітілген (бұдан әрі - аудиторлық ұйымдарға қойылатын біліктілік талаптары туралы) қаржылық құралдарды қаржы орталығының арнайы сауда алаңына жіберу үшін аудиторлық ұйымдарға қойылатын біліктілік талаптарына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осы санатқа акцияларды енгізу туралы өтініш соңғы аяқталған қаржылық жылы аяқталу күнінен бастап төрт ай өткен соң берілсе соңғы үш аяқталған қаржылық жылынан;</w:t>
      </w:r>
      <w:r>
        <w:br/>
      </w:r>
      <w:r>
        <w:rPr>
          <w:rFonts w:ascii="Times New Roman"/>
          <w:b w:val="false"/>
          <w:i w:val="false"/>
          <w:color w:val="000000"/>
          <w:sz w:val="28"/>
        </w:rPr>
        <w:t>
</w:t>
      </w:r>
      <w:r>
        <w:rPr>
          <w:rFonts w:ascii="Times New Roman"/>
          <w:b w:val="false"/>
          <w:i w:val="false"/>
          <w:color w:val="000000"/>
          <w:sz w:val="28"/>
        </w:rPr>
        <w:t>
      егер осы санатқа акцияларды енгізу туралы өтініш соңғы аяқталған қаржылық жылы аяқталу күнінен бастап төрт ай ішінде берілсе соңғы аяқталған қаржылық жылдан кейінгі қатарынан үш аяқталған қаржылық жылынан кем емес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қаржылық жыл үшін соңғы қаржылық есептілікті жасаған күннен бастап осы санатқа акцияларды енгізу туралы өтініш берген күнге дейін алты айдан астам мерзім өтсе, рұқсат беру бастамашысы аралық қаржылық есептілігі бойынша аудиторлық есепті немесе аралық қаржылық ақпаратты шолу (эмитенттің аралық қаржылық есептіліктің толық жиынтығы) бойынша есеп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ұсынылған эмитенттің соңғы қаржылық есептілігін құру күнінен, аудиторлық есеп немесе аралық қаржылық ақпаратты шолу (эмитенттің аралық қаржылық есептілігінің толық жиынтығы) бойынша есеп шығарылған, осы санатқа акцияларды енгізу туралы өтініш беру күнге дейін алты ай өтуі тиіс;</w:t>
      </w:r>
      <w:r>
        <w:br/>
      </w:r>
      <w:r>
        <w:rPr>
          <w:rFonts w:ascii="Times New Roman"/>
          <w:b w:val="false"/>
          <w:i w:val="false"/>
          <w:color w:val="000000"/>
          <w:sz w:val="28"/>
        </w:rPr>
        <w:t>
</w:t>
      </w:r>
      <w:r>
        <w:rPr>
          <w:rFonts w:ascii="Times New Roman"/>
          <w:b w:val="false"/>
          <w:i w:val="false"/>
          <w:color w:val="000000"/>
          <w:sz w:val="28"/>
        </w:rPr>
        <w:t>
      5) эмитенттің меншікті капиталы аудиторлық есеппен расталған соңғы есептік күніне жасалған қаржылық есептілікке (еншілес ұйым бар болған жағдайда – шоғырландырылған қаржылық есептілікке) сәйкес оның жарғылық капиталынан кем болмайды. Бұл ретте эмитенттің меншікті капиталы аудиторлық есеппен расталған соңғы есептік күніне жасалған эмитенттің қаржылық есептілігіне (еншілес ұйым (ұйымдар) болған жағдайда шоғырландырылған қаржылық есептілікке) сәйкес тиiстi қаржы жылына бекiтiлген республикалық бюджет туралы заңымен белгiленген айлық есептiк көрсеткiштiң (бұдан әрi - АЕК) сегіз миллион бес жүз алпыс мың еселенген мөлшерiнен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Осы санаттағы акциялар сауда-саттығы ашылған күннен бастап алты айдан кейін қор биржасының iшкi құжаттарына сәйкес анықталатын осы акциялар эмитентiнiң нарықтық капиталдандырылуы АЕК-тың сегіз миллион бес жүз алпыс мың еселенген мөлшерінен кем емес баламалы сома болуы тиіс.</w:t>
      </w:r>
      <w:r>
        <w:br/>
      </w:r>
      <w:r>
        <w:rPr>
          <w:rFonts w:ascii="Times New Roman"/>
          <w:b w:val="false"/>
          <w:i w:val="false"/>
          <w:color w:val="000000"/>
          <w:sz w:val="28"/>
        </w:rPr>
        <w:t>
</w:t>
      </w:r>
      <w:r>
        <w:rPr>
          <w:rFonts w:ascii="Times New Roman"/>
          <w:b w:val="false"/>
          <w:i w:val="false"/>
          <w:color w:val="000000"/>
          <w:sz w:val="28"/>
        </w:rPr>
        <w:t>
      Осы тармақшаның екінші абзацының талаптары ресми тізімге артықшылықты акцияларды енгізген жағдайда қолданылмайды.</w:t>
      </w:r>
      <w:r>
        <w:br/>
      </w:r>
      <w:r>
        <w:rPr>
          <w:rFonts w:ascii="Times New Roman"/>
          <w:b w:val="false"/>
          <w:i w:val="false"/>
          <w:color w:val="000000"/>
          <w:sz w:val="28"/>
        </w:rPr>
        <w:t>
</w:t>
      </w:r>
      <w:r>
        <w:rPr>
          <w:rFonts w:ascii="Times New Roman"/>
          <w:b w:val="false"/>
          <w:i w:val="false"/>
          <w:color w:val="000000"/>
          <w:sz w:val="28"/>
        </w:rPr>
        <w:t>
      Акциялар қаржы орталығының арнайы сауда алаңының ресми тізімінің осы санатында болған кезде уәкілетті орган белгілеген меншікті капитал жеткіліктілігі бойынша пруденциалдық нормативті сақтаған жағдайда қаржы ұйымының меншікті капиталының төмендеуіне жол беріледі;</w:t>
      </w:r>
      <w:r>
        <w:br/>
      </w:r>
      <w:r>
        <w:rPr>
          <w:rFonts w:ascii="Times New Roman"/>
          <w:b w:val="false"/>
          <w:i w:val="false"/>
          <w:color w:val="000000"/>
          <w:sz w:val="28"/>
        </w:rPr>
        <w:t>
</w:t>
      </w:r>
      <w:r>
        <w:rPr>
          <w:rFonts w:ascii="Times New Roman"/>
          <w:b w:val="false"/>
          <w:i w:val="false"/>
          <w:color w:val="000000"/>
          <w:sz w:val="28"/>
        </w:rPr>
        <w:t>
      6) соңғы әрбір үш жыл ішіндегі акциялар эмитентінің аудиторлық есеппен расталған соңғы есептік күніне жасалған қаржылық есептiлiкке (еншілес ұйым (ұйымдар) болған жағдайда – шоғырландырылған қаржылық есептілікке) сәйкес таза пайда сексен бес мың алты жүз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Акциялар ресми тiзiмiнiң осы санатында болған кезде, әрбір жылға АЕК-тың сексен бес мың алты жүз еселенген мөлшерiнен кем емес баламалы соманы құрайтын, аудиторлық есеппен расталған, соңғы есептiлік күнгi қаржылық есептiлiкке (еншілес ұйым (ұйымдар) болған жағдайда – шоғырландырылған қаржылық есептілікке) сәйкес соңғы үш жылдың екi жылында акциялар эмитентiнiң таза пайдасы бар болуына жол берiледi.</w:t>
      </w:r>
      <w:r>
        <w:br/>
      </w:r>
      <w:r>
        <w:rPr>
          <w:rFonts w:ascii="Times New Roman"/>
          <w:b w:val="false"/>
          <w:i w:val="false"/>
          <w:color w:val="000000"/>
          <w:sz w:val="28"/>
        </w:rPr>
        <w:t>
</w:t>
      </w:r>
      <w:r>
        <w:rPr>
          <w:rFonts w:ascii="Times New Roman"/>
          <w:b w:val="false"/>
          <w:i w:val="false"/>
          <w:color w:val="000000"/>
          <w:sz w:val="28"/>
        </w:rPr>
        <w:t>
      7) еркін айналымдағы акциялар саны осы акциялармен сауда-саттық ашылған күннен бастап алты ай өткен соң осы түрде орналастырылған (эмитент сатып алғандарды, ауыртпалық салынғандарды және (немесе) оқшауланғандарды қоспағанда) акцияларының жалпы санының кем дегенде он пайызын, осы акциялармен сауда-саттық ашылған күннен бастап бір жыл өткен соң - он бес пайызын және осы акциялармен сауда-саттық ашылған күннен бастап екі жыл өткен соң жиырма бес пайызын құрайды.</w:t>
      </w:r>
      <w:r>
        <w:br/>
      </w:r>
      <w:r>
        <w:rPr>
          <w:rFonts w:ascii="Times New Roman"/>
          <w:b w:val="false"/>
          <w:i w:val="false"/>
          <w:color w:val="000000"/>
          <w:sz w:val="28"/>
        </w:rPr>
        <w:t>
</w:t>
      </w:r>
      <w:r>
        <w:rPr>
          <w:rFonts w:ascii="Times New Roman"/>
          <w:b w:val="false"/>
          <w:i w:val="false"/>
          <w:color w:val="000000"/>
          <w:sz w:val="28"/>
        </w:rPr>
        <w:t>
      Еркін айналымдағы акциялар санына «Акционерлік қоғамдар туралы» 2003 жылғы 13 мамырдағы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акционерлік қоғамның үлестес тұлғасы болып табылатын тұлғаларға тиесілі акциялар енгізілмейді.</w:t>
      </w:r>
      <w:r>
        <w:br/>
      </w:r>
      <w:r>
        <w:rPr>
          <w:rFonts w:ascii="Times New Roman"/>
          <w:b w:val="false"/>
          <w:i w:val="false"/>
          <w:color w:val="000000"/>
          <w:sz w:val="28"/>
        </w:rPr>
        <w:t>
</w:t>
      </w:r>
      <w:r>
        <w:rPr>
          <w:rFonts w:ascii="Times New Roman"/>
          <w:b w:val="false"/>
          <w:i w:val="false"/>
          <w:color w:val="000000"/>
          <w:sz w:val="28"/>
        </w:rPr>
        <w:t>
      Акцияларының елуден астам пайызы мемлекетке, ұлттық холдингке не ұлттық басқарушы холдингтерге тиесілі ұйымдар үшін акцияларын ресми тізімге енгізу күніне еркін айналымдағы акциялар саны бойынша талап осы акциялармен сауда-саттық ашылған күннен бастап алты ай өткен соң орналасқан акциялар санының кем дегенде бес пайызын, осы акциялармен сауда-саттық ашылған күннен бастап бір жыл өткен соң - он пайызын құрайды.</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 есептеу осы эмитенттің жай және артықшылығы бар акциялары бойынша дербес жүзеге асырылады;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эмитенттің заңды тұлға ретінде тіркелу елінің заңнамасында көзделген тәртіппен бекітілген мазмұны бойынша ұқсас өзге құжаттың болуы, егер оның болуы заңды тұлға ретінде эмитентті тіркеу елі заңнамасында көзделген жағдайда;</w:t>
      </w:r>
      <w:r>
        <w:br/>
      </w:r>
      <w:r>
        <w:rPr>
          <w:rFonts w:ascii="Times New Roman"/>
          <w:b w:val="false"/>
          <w:i w:val="false"/>
          <w:color w:val="000000"/>
          <w:sz w:val="28"/>
        </w:rPr>
        <w:t>
</w:t>
      </w:r>
      <w:r>
        <w:rPr>
          <w:rFonts w:ascii="Times New Roman"/>
          <w:b w:val="false"/>
          <w:i w:val="false"/>
          <w:color w:val="000000"/>
          <w:sz w:val="28"/>
        </w:rPr>
        <w:t>
      9) акцияларды ресми тізімнің осы санатына енгізу туралы мәселені қарастырғанға дейін қор биржасы мүшелерінің біреуі осы акциялар бойынша оған маркет-мейкер мәртебесін тағайындау туралы өтініш береді, ал олардың осы санатта болуы кезінде маркет-мейкердің болуы міндетті болып табылады;</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000000"/>
          <w:sz w:val="28"/>
        </w:rPr>
        <w:t>
      5. Эмитент акцияларын қор биржасының ресми тізімінің екінші (ең жоғарғы) санаты бойынша «акциялар» секторына енгізу және оларды онда болуы үшін осы бағалы қағаздар мен олардың эмитенті келесі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1) эмитентті мемлекеттік тіркелуі оның бағалы қағаздарын ресми тізімге енгізу туралы өтініш берген күнге дейін кем дегенде екі жыл ішінде жүзеге асырылады. Қор биржасының ішкі құжаттарына сәйкес қайта ұйымдастыру нәтижесінде эмитент құрылған ұйымның (ұйымдардың) жұмыс істеу мерзімі есепке алу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жүз пайызы мемлекетке немесе ұлттық холдингке не ұлттық басқарушы холдингке тиесілі ұйымдар үшін кемінде екі жыл жұмыс істеу мерзімі ретінде талап қойылса, онда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талаптар осы ұйымдардың нақты жұмыс істеу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ҚЕХС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аудиторлық ұйымдарға қойылатын біліктілік талаптары туралы бұйрығымен бекітілген қаржылық құралдарды қаржы орталығының арнайы сауда алаңына жіберу үшін аудиторлық ұйымдарға қойылатын біліктілік талаптарға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жөніндегі өтініш соңғы аяқталған қаржы жылы аяқталу күнінен бастап төрт ай өткен соң берілген болса, аяқталған соңғы екі қаржы жылынан;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жөніндегі өтініш соңғы аяқталған қаржы жылы аяқталу күнінен бастап төрт ай ішінде берілген болса, аяқталған соңғы қаржы жылынан кейінгі қатарынан аяқталған екі қаржы жылынан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жылының соңғы қаржылық есептілік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есептілігі бойынша аудиторлық есепті немесе аралық қаржылық ақпаратты шолу (эмитенттің аралық қаржылық есептілігінің толық жиынтығы) бойынша есеп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жасалған күнінен бастап акцияларды осы санатқа енгізу туралы өтінішті беру күнге дейін алты айдан аспауы тиіс;</w:t>
      </w:r>
      <w:r>
        <w:br/>
      </w:r>
      <w:r>
        <w:rPr>
          <w:rFonts w:ascii="Times New Roman"/>
          <w:b w:val="false"/>
          <w:i w:val="false"/>
          <w:color w:val="000000"/>
          <w:sz w:val="28"/>
        </w:rPr>
        <w:t>
</w:t>
      </w:r>
      <w:r>
        <w:rPr>
          <w:rFonts w:ascii="Times New Roman"/>
          <w:b w:val="false"/>
          <w:i w:val="false"/>
          <w:color w:val="000000"/>
          <w:sz w:val="28"/>
        </w:rPr>
        <w:t>
      5) эмитенттің меншiктi капиталы аудиторлық есеппен расталған соңғы есептік күніне жасалған қаржылық есептілікке (еншілес ұйым (ұйымдар) болған жағдайда шоғырландырылған қаржылық есептілікке) сәйкес оның жарғылық капиталынан кем болмайды. Бұл ретте эмитенттің меншiктi капиталы аудиторлық есеппен расталған соңғы есептік күніне жасалған қаржылық есептілікке (еншілес ұйым (ұйымдар) болған жағдайда шоғырландырылған қаржылық есептілікке) сәйкес АЕК-тың жүз жетпіс бір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Осы санаттағы акциялар сауда-саттығы ашылған күннен бастап алты ай өткен соң қор биржасының iшкi құжаттарына сәйкес анықталатын осы акциялар эмитентiнiң нарықтық капиталдандырылуы АЕК-тың бір жүз жетпіс бір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Осы тармақшаның екінші абзацының талаптары ресми тізімге артықшылықты акцияларды енгізген жағдайда қолданылмайды.</w:t>
      </w:r>
      <w:r>
        <w:br/>
      </w:r>
      <w:r>
        <w:rPr>
          <w:rFonts w:ascii="Times New Roman"/>
          <w:b w:val="false"/>
          <w:i w:val="false"/>
          <w:color w:val="000000"/>
          <w:sz w:val="28"/>
        </w:rPr>
        <w:t>
</w:t>
      </w:r>
      <w:r>
        <w:rPr>
          <w:rFonts w:ascii="Times New Roman"/>
          <w:b w:val="false"/>
          <w:i w:val="false"/>
          <w:color w:val="000000"/>
          <w:sz w:val="28"/>
        </w:rPr>
        <w:t>
      Акциялар қор биржасының ресми тізімінің осы санатында болған кезде уәкілетті орган белгілеген меншікті капитал жеткіліктілігі бойынша пруденциалдық нормативті сақтаған жағдайда қаржы ұйымының меншікті капиталының төмендеуіне жол беріледі;</w:t>
      </w:r>
      <w:r>
        <w:br/>
      </w:r>
      <w:r>
        <w:rPr>
          <w:rFonts w:ascii="Times New Roman"/>
          <w:b w:val="false"/>
          <w:i w:val="false"/>
          <w:color w:val="000000"/>
          <w:sz w:val="28"/>
        </w:rPr>
        <w:t>
</w:t>
      </w:r>
      <w:r>
        <w:rPr>
          <w:rFonts w:ascii="Times New Roman"/>
          <w:b w:val="false"/>
          <w:i w:val="false"/>
          <w:color w:val="000000"/>
          <w:sz w:val="28"/>
        </w:rPr>
        <w:t>
      6) соңғы екі жылдың біреуіндегі акциялар эмитентінің аудиторлық есеппен расталған соңғы есептік күніне жасалған қаржылық есептiлiкке (еншілес ұйым (ұйымдар) болған жағдайда шоғырландырылған қаржылық есептілікке) сәйкес таза пайданың болуы;</w:t>
      </w:r>
      <w:r>
        <w:br/>
      </w:r>
      <w:r>
        <w:rPr>
          <w:rFonts w:ascii="Times New Roman"/>
          <w:b w:val="false"/>
          <w:i w:val="false"/>
          <w:color w:val="000000"/>
          <w:sz w:val="28"/>
        </w:rPr>
        <w:t>
</w:t>
      </w:r>
      <w:r>
        <w:rPr>
          <w:rFonts w:ascii="Times New Roman"/>
          <w:b w:val="false"/>
          <w:i w:val="false"/>
          <w:color w:val="000000"/>
          <w:sz w:val="28"/>
        </w:rPr>
        <w:t>
      7) еркін айналымдағы акциялар саны осы акциялармен сауда-саттық ашылған күннен бастап алты ай өткен соң орналасқан осы түрдегі (эмитент сатып алғандарды, ауыртпалық салынғандарды және (немесе) оқшауланғандарды қоспағанда) акцияларының жалпы санының кем дегенде бес пайызын, осы акциялармен сауда-саттығы ашылған күннен бастап бір жыл өткен соң - он пайызын және осы акциялармен сауда-саттығы ашылған күннен бастап екі жыл өткен соң - он бес пайызын құрайды.</w:t>
      </w:r>
      <w:r>
        <w:br/>
      </w:r>
      <w:r>
        <w:rPr>
          <w:rFonts w:ascii="Times New Roman"/>
          <w:b w:val="false"/>
          <w:i w:val="false"/>
          <w:color w:val="000000"/>
          <w:sz w:val="28"/>
        </w:rPr>
        <w:t>
</w:t>
      </w:r>
      <w:r>
        <w:rPr>
          <w:rFonts w:ascii="Times New Roman"/>
          <w:b w:val="false"/>
          <w:i w:val="false"/>
          <w:color w:val="000000"/>
          <w:sz w:val="28"/>
        </w:rPr>
        <w:t>
      Еркін айналымдағы акциялар санына «Акционерлік қоғамдар туралы» 2003 жылғы 13 мамырдағы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акционерлік қоғамның үлестес тұлғасы болып табылатын тұлғаларға тиесілі акциялар кірмейді.</w:t>
      </w:r>
      <w:r>
        <w:br/>
      </w:r>
      <w:r>
        <w:rPr>
          <w:rFonts w:ascii="Times New Roman"/>
          <w:b w:val="false"/>
          <w:i w:val="false"/>
          <w:color w:val="000000"/>
          <w:sz w:val="28"/>
        </w:rPr>
        <w:t>
</w:t>
      </w:r>
      <w:r>
        <w:rPr>
          <w:rFonts w:ascii="Times New Roman"/>
          <w:b w:val="false"/>
          <w:i w:val="false"/>
          <w:color w:val="000000"/>
          <w:sz w:val="28"/>
        </w:rPr>
        <w:t>
      Акцияларының елуден астам пайызы мемлекетке, ұлттық холдингке не ұлттық басқарушы холдингке тиесілі ұйымдар үшін акцияларын ресми тізімге енгізу күніне, еркін айналымдағы акциялар саны бойынша талап осы акциялармен сауда-саттық ашылған күннен бастап алты ай өткен соң орналастырылған акциялар санының кем дегенде бес пайызын құрайды.</w:t>
      </w:r>
      <w:r>
        <w:br/>
      </w:r>
      <w:r>
        <w:rPr>
          <w:rFonts w:ascii="Times New Roman"/>
          <w:b w:val="false"/>
          <w:i w:val="false"/>
          <w:color w:val="000000"/>
          <w:sz w:val="28"/>
        </w:rPr>
        <w:t>
</w:t>
      </w:r>
      <w:r>
        <w:rPr>
          <w:rFonts w:ascii="Times New Roman"/>
          <w:b w:val="false"/>
          <w:i w:val="false"/>
          <w:color w:val="000000"/>
          <w:sz w:val="28"/>
        </w:rPr>
        <w:t>
      Еркін айналымдағы акциялар санын есептеу осы эмитенттің жай және артықшылықты акциялары бойынша бөлек жүзеге асырылады;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эмитенттің заңды тұлға ретінде тіркелу елі заңнамасында көзделген жағдайда эмитенттің заңды тұлға ретінде тіркелу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9) акцияларды ресми тізімнің осы санатына енгізу туралы мәселені қарастырғанға дейін қор биржасы мүшелерінің біреуі осы акциялар бойынша оған маркет-мейкер мәртебесін тағайындау туралы өтініш береді, ал олардың осы санатта болуы кезінде маркет-мейкердің болуы міндетті болып табылады;</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000000"/>
          <w:sz w:val="28"/>
        </w:rPr>
        <w:t>
      6. Эмитент акцияларын қор биржасының ресми тізімінің үшінші (ең жоғарғы санатынан кейінгі) санаты бойынша «акциялар» секторына енгізу және оларды онда болуы үшін осы бағалы қағаздар мен олардың эмитенті мынадай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1) эмитент ҚЕХС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2) эмитенттің қаржылық есептілігінің аудитін аудиторлық ұйымдарға қойылатын біліктілік талаптары туралы бұйрығымен бекітілген қаржылық құралдарды қаржы орталығының арнайы сауда алаңына жіберу үшін аудиторлық ұйымдарға қойылатын біліктілік талаптарға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3) рұқсат беру бастамашысы эмитенттің соңғы аяқталған қаржы жылы немесе эмитент бір жылдан кем қызметін жүзеге асырған жағдайда, нақты жұмыс істеу кезеңі үшін аудиторлық есеппен расталған, эмитенттің қаржылық есептілігін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бастамашысының акцияларды осы санатқа енгізу жөніндегі өтініші соңғы қаржы жылы аяқталғаннан кейінгі алғашқы төрт ай ішінде қор биржасымен осы акциялар эмитентінің аудиторлық есеппен расталған, соңғы аяқталған қаржы жылы үшін қаржылық есептілікті берусіз қабылданады, эмитентте мына құжаттардың біреуі бар болған жағдайда:</w:t>
      </w:r>
      <w:r>
        <w:br/>
      </w:r>
      <w:r>
        <w:rPr>
          <w:rFonts w:ascii="Times New Roman"/>
          <w:b w:val="false"/>
          <w:i w:val="false"/>
          <w:color w:val="000000"/>
          <w:sz w:val="28"/>
        </w:rPr>
        <w:t>
</w:t>
      </w:r>
      <w:r>
        <w:rPr>
          <w:rFonts w:ascii="Times New Roman"/>
          <w:b w:val="false"/>
          <w:i w:val="false"/>
          <w:color w:val="000000"/>
          <w:sz w:val="28"/>
        </w:rPr>
        <w:t>
      соңғы аяқталған қаржы жылынан кейінгі жыл үшін аудиторлық есеппен расталған, қаржылық есептілік, сондай-ақ жасалу уақытынан рұқсат беру бастамашысы көрсетілген өтінішті берген күнге дейін алты айдан астам уақыт өтпеген, аралық қаржы ақпаратының шолуы (эмитенттің аралық қаржылық есептілігінің толық жиынтығы) бойынша есеп, не жасалу уақытынан рұқсат беру бастамашысы көрсетілген өтінішті берген күнге дейін алты айдан астам уақыт өтпеген, аудиторлық есеппен расталған, осы эмитенттің аралық қаржылық есептілігі;</w:t>
      </w:r>
      <w:r>
        <w:br/>
      </w:r>
      <w:r>
        <w:rPr>
          <w:rFonts w:ascii="Times New Roman"/>
          <w:b w:val="false"/>
          <w:i w:val="false"/>
          <w:color w:val="000000"/>
          <w:sz w:val="28"/>
        </w:rPr>
        <w:t>
</w:t>
      </w:r>
      <w:r>
        <w:rPr>
          <w:rFonts w:ascii="Times New Roman"/>
          <w:b w:val="false"/>
          <w:i w:val="false"/>
          <w:color w:val="000000"/>
          <w:sz w:val="28"/>
        </w:rPr>
        <w:t>
      4) эмитенттiң меншiктi капиталы аудиторлық есеппен расталған соңғы есептік күніне қаржылық есептiлiкке (еншілес ұйым (ұйымдар) болған жағдайда – шоғырландырылған қаржылық есептілікке) сәйкес АЕК-тың елу бiр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эмитенттің заңды тұлға ретінде тіркелу елінің заңнамасында көзделген жағдайда эмитенттің заңды тұлға ретінде тіркелу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6)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Осы қаулының 4-тармағының 3) тармақшасының, 5-тармағының 3) тармақшасының және 6-тармағының 2) тармақшасының талаптары мынадай жағдайлардың бірінде қолданылмайды:</w:t>
      </w:r>
      <w:r>
        <w:br/>
      </w:r>
      <w:r>
        <w:rPr>
          <w:rFonts w:ascii="Times New Roman"/>
          <w:b w:val="false"/>
          <w:i w:val="false"/>
          <w:color w:val="000000"/>
          <w:sz w:val="28"/>
        </w:rPr>
        <w:t>
</w:t>
      </w:r>
      <w:r>
        <w:rPr>
          <w:rFonts w:ascii="Times New Roman"/>
          <w:b w:val="false"/>
          <w:i w:val="false"/>
          <w:color w:val="000000"/>
          <w:sz w:val="28"/>
        </w:rPr>
        <w:t>
      1) бағалы қағаздары қаржы орталығының арнайы сауда алаңының ресми тізімінің «акциялар» секторына енгізілетін (кіретін) Қазақстан Республикасының резиденті емес эмитент мынадай халықаралық аудиторлық ұйымдарының Deloitte Touche Tohmatsu, PricewaterhouseCoopers, Ernst &amp; Young немесе KPMG біреуінде жасалған, осы эмитенттің орналасқан елінде тіркелген аудиторлық есеп бергенде;</w:t>
      </w:r>
      <w:r>
        <w:br/>
      </w:r>
      <w:r>
        <w:rPr>
          <w:rFonts w:ascii="Times New Roman"/>
          <w:b w:val="false"/>
          <w:i w:val="false"/>
          <w:color w:val="000000"/>
          <w:sz w:val="28"/>
        </w:rPr>
        <w:t>
</w:t>
      </w:r>
      <w:r>
        <w:rPr>
          <w:rFonts w:ascii="Times New Roman"/>
          <w:b w:val="false"/>
          <w:i w:val="false"/>
          <w:color w:val="000000"/>
          <w:sz w:val="28"/>
        </w:rPr>
        <w:t>
      2) қаржы орталығының арнайы сауда алаңының ресми тізімінің акциялар секторына енгізілетін (кіретін) Қазақстан Республикасының резиденті емес эмитенттің акциялары Дүниежүзілік биржалар федерациясы (The World Federation of Exchanges) құрамына кіретін шетел қор биржасында еркін айналыста болған, сондай-ақ осы шетел қор биржасы таныған аудиторлық ұйымдардың біреуімен аудиторлық есеп ұсынғанда.»;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Қаржы орталығының арнайы сауда алаңының ресми тізімінің «борыштық бағалы қағаздар» секторының «рейтингілік бағасы бар борыштық бағалы қағаздар (ең жоғарғы санат)» санатына эмитенттің борыштық бағалы қағаздарын енгізу және олардың онда болуы үшін, осы бағалы қағаздар және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рейтингілік бағалары уәкілетті органымен танылатын рейтингілік агенттіктердің тізбесіне кіретін рейтингілік агенттіктердің бірімен борыштық бағалы қағазына рейтингілік баға берілді. Рейтингілік бағасы уәкілетті орган белгілеген деңгейден төмен емес. Бұл ретте қор биржасы соңғы он екі ай ішінде берілген (расталған, жаңартылған) сол рейтингілік бағаға ғана назар аударады. Бірнеше рейтингілік агенттіктер берген рейтингілік бағалар бар болғанда, осы бағалардың соңғысына назар аударылады;</w:t>
      </w:r>
      <w:r>
        <w:br/>
      </w:r>
      <w:r>
        <w:rPr>
          <w:rFonts w:ascii="Times New Roman"/>
          <w:b w:val="false"/>
          <w:i w:val="false"/>
          <w:color w:val="000000"/>
          <w:sz w:val="28"/>
        </w:rPr>
        <w:t>
</w:t>
      </w:r>
      <w:r>
        <w:rPr>
          <w:rFonts w:ascii="Times New Roman"/>
          <w:b w:val="false"/>
          <w:i w:val="false"/>
          <w:color w:val="000000"/>
          <w:sz w:val="28"/>
        </w:rPr>
        <w:t>
      2) эмитентті мемлекеттік тіркеу оның бағалы қағаздарын ресми тізімге енгізу туралы өтініш берген күнге дейін кемінде екі жыл уақыт ішінде жүзеге асырады. Қор биржасының ішкі құжаттарына сәйкес оны (оларды) қайта ұйымдастыру нәтижесінде эмитент құрылған ұйымның (ұйымдардың) қызмет атқару мерзіміне сынақ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құжаттарымен акцияларының жүз пайызы (жарғы капиталына қатысу үлестері) мемлекетке, ұлттық холдингке не ұлттық басқарушы холдингке тиесілі ұйымдар үшін екі жылдан кем қызмет атқару мерзіміне қойылатын талап белгіленсе, онда осы тармақтың 5) тармақшасында белгіленген талап осы ұйымдардың нақты қызмет ету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3) эмитент ҚЕХС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4) эмитенттің қаржылық есептілігінің аудитін аудиторлық ұйымдарға қойылатын біліктілік талаптары туралы бұйрығымен бекітілген қаржылық құралдарды қаржы орталығының арнайы сауда алаңына жіберу үшін аудиторлық ұйымдарға қойылатын біліктілік талаптарға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5)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жөніндегі өтініш соңғы аяқталған қаржы жылы аяқталу күнінен бастап төрт ай өткеннен кейін берілген болса, аяқталған соңғы екі қаржы жылынан;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жөніндегі өтініш соңғы аяқталған қаржы жылы аяқталу күнінен бастап төрт ай ішінде берілген болса, аяқталған соңғы қаржы жылынан кейінгі қатарынан аяқталған екі қаржы жылынан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жылының соңғы қаржылық есептілігі жасалған күннен бастап, борыштық бағалы қағаздарды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борыштық бағалы қағаздарды осы санатқа енгізу туралы өтінішті беру күніне дейін алты айдан аспауы тиіс;</w:t>
      </w:r>
      <w:r>
        <w:br/>
      </w:r>
      <w:r>
        <w:rPr>
          <w:rFonts w:ascii="Times New Roman"/>
          <w:b w:val="false"/>
          <w:i w:val="false"/>
          <w:color w:val="000000"/>
          <w:sz w:val="28"/>
        </w:rPr>
        <w:t>
</w:t>
      </w:r>
      <w:r>
        <w:rPr>
          <w:rFonts w:ascii="Times New Roman"/>
          <w:b w:val="false"/>
          <w:i w:val="false"/>
          <w:color w:val="000000"/>
          <w:sz w:val="28"/>
        </w:rPr>
        <w:t>
      6)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эмитенттің заңды тұлға ретінде тіркелу елінің заңнамасында көзделген жағдайда эмитенттің заңды тұлға ретінде тіркелу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7) борыштық бағалы қағаздарды ресми тізімнің осы санатына енгізу туралы мәселені қарастырғанға дейін қор биржасы мүшелерінің біреуі осы борыштық бағалы қағаздар бойынша оған маркет-мейкер мәртебесін тағайындау туралы өтініш береді, ал олардың осы санатта болуы кезінде маркет-мейкердің болуы міндетті болып табылады;</w:t>
      </w:r>
      <w:r>
        <w:br/>
      </w:r>
      <w:r>
        <w:rPr>
          <w:rFonts w:ascii="Times New Roman"/>
          <w:b w:val="false"/>
          <w:i w:val="false"/>
          <w:color w:val="000000"/>
          <w:sz w:val="28"/>
        </w:rPr>
        <w:t>
</w:t>
      </w:r>
      <w:r>
        <w:rPr>
          <w:rFonts w:ascii="Times New Roman"/>
          <w:b w:val="false"/>
          <w:i w:val="false"/>
          <w:color w:val="000000"/>
          <w:sz w:val="28"/>
        </w:rPr>
        <w:t>
      8)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Эмитенттің борыштық бағалы қағаздарын «борыштық бағалы қағаздар» секторының «рейтингілік бағасы жоқ борыштық бағалы қағаздар» санатының «бірінші шағын санаттың рейтингілік бағасы жоқ борыштық бағалы қағаздар (ең жоғарғы санат)» шағын санатына енгізу үшін, инфрақұрылымдық облигацияларды, қаржы орталығының арнайы сауда алаңының ресми тізімін және олардың сонда болуын қоспағанда, осындай бағалы қағаздар және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эмитенттің мемлекеттік тіркелуі оның бағалы қағаздарын ресми тізімге енгізу туралы өтініш берген күнге дейін кем дегенде екі жыл ішінде жүзеге асырылады. Қор биржасының ішкі құжаттарына сәйкес қайта ұйымдастыру нәтижесінде эмитент құрылған ұйымның (ұйымдардың) қызмет атқару мерзіміне сынақ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(жарғы капиталына қатысу үлестерінің) жүз пайызы мемлекетке, ұлттық холдингке не ұлттық басқарушы холдингке тиесілі ұйымдар үшін екі жылдан кем қызмет атқару мерзімі талабы белгіленген болса, осы тармақтың 4), 6) және 7) тармақшаларында белгіленген талаптар осы ұйымдардың нақты қызмет ету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ҚЕХС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аудиторлық ұйымдарға қойылатын біліктілік талаптары туралы бұйрығымен бекітілген қаржылық құралдарды қаржы орталығының арнайы сауда алаңына жіберу үшін аудиторлық ұйымдарға қойылатын біліктілік талаптарға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соңғы аяқталған қаржы жылы аяқталу күнінен бастап төрт ай өткен соң берілген болса, соңғы аяқталған екі қаржы жылынан;</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аяқталған соңғы қаржы жылы аяқталу күнінен бастап төрт ай ішінде берілген болса, соңғы аяқталған қаржы жылынан кейінгі қатарынан аяқталған екі қаржы жылынан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жылының соңғы қаржылық есептілігі жасалған күннен бастап, борыштық бағалы қағаздарды осы шағын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борыштық бағалы қағаздарды осы шағын санатқа енгізу туралы өтінішті беру күніне дейін алты айдан аспауы тиіс;</w:t>
      </w:r>
      <w:r>
        <w:br/>
      </w:r>
      <w:r>
        <w:rPr>
          <w:rFonts w:ascii="Times New Roman"/>
          <w:b w:val="false"/>
          <w:i w:val="false"/>
          <w:color w:val="000000"/>
          <w:sz w:val="28"/>
        </w:rPr>
        <w:t>
</w:t>
      </w:r>
      <w:r>
        <w:rPr>
          <w:rFonts w:ascii="Times New Roman"/>
          <w:b w:val="false"/>
          <w:i w:val="false"/>
          <w:color w:val="000000"/>
          <w:sz w:val="28"/>
        </w:rPr>
        <w:t>
      5) эмитенттің меншікті капиталы аудиторлық есеппен расталған соңғы есептік күніне жасалған эмитенттің қаржылық есептілігіне (еншілес ұйым (ұйымдар) болған жағдайда шоғырландырылған қаржылық есептілікке) сәйкес оның жарғылық капиталынан кем болады. Бұл ретте эмитенттің меншікті капиталы аудиторлық есеппен расталған соңғы есептік күніне жасалған қаржылық есептілікке (еншілес ұйым (ұйымдар) болған жағдайда шоғырландырылған қаржылық есептілікке) сәйкес АЕК-тың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ресми тізімнің осы шағын санатында болған кезде уәкілетті орган белгілеген меншікті капитал жеткіліктілігі бойынша пруденциалдық нормативті сақтаған жағдайда қаржы ұйымының меншікті капиталының төмендеуіне жол беріледі;</w:t>
      </w:r>
      <w:r>
        <w:br/>
      </w:r>
      <w:r>
        <w:rPr>
          <w:rFonts w:ascii="Times New Roman"/>
          <w:b w:val="false"/>
          <w:i w:val="false"/>
          <w:color w:val="000000"/>
          <w:sz w:val="28"/>
        </w:rPr>
        <w:t>
</w:t>
      </w:r>
      <w:r>
        <w:rPr>
          <w:rFonts w:ascii="Times New Roman"/>
          <w:b w:val="false"/>
          <w:i w:val="false"/>
          <w:color w:val="000000"/>
          <w:sz w:val="28"/>
        </w:rPr>
        <w:t>
      6) соңғы екі жылдың біреуіндегі эмитенттің таза кірісі аудиторлық есеппен расталған қаржылық есептілікке (еншілес ұйым (ұйымдар) болған жағдайда – шоғырландырылған қаржылық есептілікке) сәйкес АЕК-тың сексен бес мың алты жүз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7) лизингтік ұйымды және кредиттік серіктестікті қоспағанда, қаржылық емес ұйымның негізгі қызметі бойынша соңғы екі жылдың әрқайсысындағы сату көлемі аудиторлық есеппен расталған қаржылық есептілік деректері бойынша АЕК-тың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Егер облигация эмитенті соңғы аяқталған қаржы жылының төртінші тоқсаны немесе өтініш берген жылдың бірінші тоқсаны ішінде басқа ұйымдарға бақылауды алған болса, оның бағалы қағаздарын ресми тізімге енгізу туралы мәселе аудиторлық есеппен расталған, көрсетілген кезеңдегі оның сату көлемі осы тармақшаның бірінші абзацында белгіленген талаптарға сәйкес болатын аралық қаржылық есептілігінің (ағымдағы жылдың алты немесе тоғыз айындағы) деректері негізінде қарастырылады;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эмитенттің заңды тұлға ретінде тіркелу елінің заңнамасында көзделген жағдайда эмитенттің заңды тұлға ретінде тіркелу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9) борыштық бағалы қағаздарды ресми тізімнің осы шағын санатына енгізу туралы мәселені қарастырғанға дейін қор биржасы мүшелерінің біреуі осы борыштық бағалы қағаздар бойынша оған маркет-мейкер мәртебесін тағайындау туралы өтініш береді, ал олардың осы шағын санатта болуы кезінде маркет-мейкердің болуы міндетті болып табылады;</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000000"/>
          <w:sz w:val="28"/>
        </w:rPr>
        <w:t>
      10-1. «Самұрық-Қазына» ұлттық әл-ауқат қоры» акционерлік қоғамының борыштық бағалы қағаздарын қаржы орталығының арнайы сауда алаңының ресми тізімінің «борыштық бағалы қағаздар» секторының «рейтингілік бағасы бар борыштық бағалы қағаздар (ең жоғарғы санат)» санатына енгізу және олардың сонда болуы үшін осы борыштық бағалы қағаздар және олардың эмитенті осы Талаптардың 8-тармағының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борыштық бағалы қағаздарын қаржы орталығының арнайы сауда алаңының ресми тізімінің «борыштық бағалы қағаздар» секторының «рейтингілік бағасы жоқ борыштық бағалы қағаздар (ең жоғарғы санат)» санатының «бірінші шағын санаттың рейтингілік бағасы жоқ борыштық бағалы қағаздар» шағын санатына енгізу және олардың сонда болуы үшін осы борыштық бағалы қағаздар және олардың эмитенті осы Талаптардың 10-тармағының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«Самұрық-Қазына» ұлттық әл-ауқат коры» акционерлік қоғамы ашатын ақпараттың тізбесі қор биржасының ішкі құжаттарымен айқындалады.</w:t>
      </w:r>
      <w:r>
        <w:br/>
      </w:r>
      <w:r>
        <w:rPr>
          <w:rFonts w:ascii="Times New Roman"/>
          <w:b w:val="false"/>
          <w:i w:val="false"/>
          <w:color w:val="000000"/>
          <w:sz w:val="28"/>
        </w:rPr>
        <w:t>
</w:t>
      </w:r>
      <w:r>
        <w:rPr>
          <w:rFonts w:ascii="Times New Roman"/>
          <w:b w:val="false"/>
          <w:i w:val="false"/>
          <w:color w:val="000000"/>
          <w:sz w:val="28"/>
        </w:rPr>
        <w:t>
      11. Эмитенттің борыштық бағалы қағаздарын қаржы орталығының арнайы сауда алаңының ресми тізімінің «борыштық бағалы қағаздар» секторының «рейтингілік бағасы жоқ борыштық бағалы қағаздар» санатының «екінші шағын санаттың рейтингілік бағасы жоқ борыштық бағалы қағаздар (ең жоғарғы санатынан кейінгі)» шағын санатына енгізу және олардың сонда болуы үшін осындай бағалы қағаздар және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эмитенттің мемлекеттік тіркелуі оның бағалы қағаздарын ресми тізімге енгізу туралы өтініш берген күнге дейін кем дегенде бір жыл ішінде жүзеге асырылады. Қор биржасының ішкі құжаттарына сәйкес қайта ұйымдастыру нәтижесінде эмитент құрылған ұйымның (ұйымдардың) қызмет атқару мерзіміне сынақ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(жарғы капиталына қатысу үлестерінің) жүз пайызы мемлекетке, ұлттық холдингке не ұлттық басқарушы холдингке тиесілі ұйымдар үшін бір жылдан кем қызмет атқару мерзімі талабы белгіленген болса, осы тармақтың 4), 6) және 7) тармақшаларында белгіленген талаптар осы ұйымдардың нақты қызмет ету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ҚЕХС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аудиторлық ұйымдарға қойылатын біліктілік талаптары туралы бұйрығымен бекітілген қаржылық құралдарды қаржы орталығының арнайы сауда алаңына жіберу үшін аудиторлық ұйымдарға қойылатын біліктілік талаптарға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аяқталған соңғы қаржы жылы аяқталу күнінен бастап төрт ай өткен соң берілген болса, аяқталған соңғы қаржы жылынан;</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аяқталған соңғы қаржы жылы аяқталу күнінен бастап төрт ай ішінде берілген болса, соңғы аяқталған қаржы жылынан кейінгі аяқталған қаржы жылынан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жылының соңғы қаржылық есептілігі жасалған күннен бастап, борыштық бағалы қағаздарды осы шағын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борыштық бағалы қағаздарды осы шағын санатқа енгізу туралы өтінішті беру күніне дейін алты айдан аспауы тиіс;</w:t>
      </w:r>
      <w:r>
        <w:br/>
      </w:r>
      <w:r>
        <w:rPr>
          <w:rFonts w:ascii="Times New Roman"/>
          <w:b w:val="false"/>
          <w:i w:val="false"/>
          <w:color w:val="000000"/>
          <w:sz w:val="28"/>
        </w:rPr>
        <w:t>
</w:t>
      </w:r>
      <w:r>
        <w:rPr>
          <w:rFonts w:ascii="Times New Roman"/>
          <w:b w:val="false"/>
          <w:i w:val="false"/>
          <w:color w:val="000000"/>
          <w:sz w:val="28"/>
        </w:rPr>
        <w:t>
      5) эмитенттің меншікті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болады. Бұл ретте эмитенттің меншікті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АЕК-тың үш жүз қырық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ресми тізімнің осы шағын санатында болған кезде уәкілетті орган белгілеген меншікті капитал жеткіліктілігі бойынша пруденциалдық нормативті сақтаған жағдайда қаржы ұйымының меншікті капиталының төмендеуіне жол беріледі;</w:t>
      </w:r>
      <w:r>
        <w:br/>
      </w:r>
      <w:r>
        <w:rPr>
          <w:rFonts w:ascii="Times New Roman"/>
          <w:b w:val="false"/>
          <w:i w:val="false"/>
          <w:color w:val="000000"/>
          <w:sz w:val="28"/>
        </w:rPr>
        <w:t>
</w:t>
      </w:r>
      <w:r>
        <w:rPr>
          <w:rFonts w:ascii="Times New Roman"/>
          <w:b w:val="false"/>
          <w:i w:val="false"/>
          <w:color w:val="000000"/>
          <w:sz w:val="28"/>
        </w:rPr>
        <w:t>
      6) эмитенттің аяқталған үш қаржы жылының біреуіндегі, аудиторлық есеппен расталған соңғы есептік күнiне жасалған қаржылық есептiлiкке (еншілес ұйым (ұйымдар) болған жағдайда – шоғырландырылған қаржылық есептілікке) сәйкес таза пайданың болуы;</w:t>
      </w:r>
      <w:r>
        <w:br/>
      </w:r>
      <w:r>
        <w:rPr>
          <w:rFonts w:ascii="Times New Roman"/>
          <w:b w:val="false"/>
          <w:i w:val="false"/>
          <w:color w:val="000000"/>
          <w:sz w:val="28"/>
        </w:rPr>
        <w:t>
</w:t>
      </w:r>
      <w:r>
        <w:rPr>
          <w:rFonts w:ascii="Times New Roman"/>
          <w:b w:val="false"/>
          <w:i w:val="false"/>
          <w:color w:val="000000"/>
          <w:sz w:val="28"/>
        </w:rPr>
        <w:t>
      7) лизингтік ұйымды және кредиттік серіктестікті қоспағанда қаржылық емес ұйымның негізгі қызметі бойынша соңғы қаржы жылының сату көлемі аудиторлық есеппен расталған қаржылық есептілік деректері бойынша АЕК-тың үш жүз қырық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Егер облигация эмитенті соңғы аяқталған қаржы жылының төртінші тоқсаны немесе өтініш берген жылдың бірінші тоқсаны ішінде басқа ұйымдарға бақылауды алған болса, оның бағалы қағаздарын ресми тізімге енгізу туралы мәселе аудиторлық есеппен расталған аралық қаржылық есептілігінің (ағымдағы жылдың алты немесе тоғыз айындағы) деректері негізінде қарастырылады, оған сәйкес көрсетілген кезеңдегі оның сату көлемі осы тармақшаның бірінші абзацында белгіленген талаптарға сәйкес болады;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эмитенттің заңды тұлға ретінде тіркелу елі заңнамасында көзделген жағдайда эмитенттің заңды тұлға ретінде тіркелу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9)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«11-2. Исламдық бағалы қағаздарды қор биржасының ресми тізімінің «исламдық бағалы қағаздар» секторының «исламдық жалға алу сертификаттары» санатына енгізу және олардың сонда болу үшін осы бағалы қағаздар, олардың эмитенті және оригинатор мына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 акционерлік қоғам не жауапкершілігі шектеулі серіктестік ұйымдық-құқықтық нысанында құрылған заңды тұлға болып табылады;</w:t>
      </w:r>
      <w:r>
        <w:br/>
      </w:r>
      <w:r>
        <w:rPr>
          <w:rFonts w:ascii="Times New Roman"/>
          <w:b w:val="false"/>
          <w:i w:val="false"/>
          <w:color w:val="000000"/>
          <w:sz w:val="28"/>
        </w:rPr>
        <w:t>
</w:t>
      </w:r>
      <w:r>
        <w:rPr>
          <w:rFonts w:ascii="Times New Roman"/>
          <w:b w:val="false"/>
          <w:i w:val="false"/>
          <w:color w:val="000000"/>
          <w:sz w:val="28"/>
        </w:rPr>
        <w:t>
      2) оригинаторды мемлекеттік тіркеу исламдық бағалы қағаздарды қор биржасының ресми тізіміне енгізу туралы өтінішті берген күнге дейінгі кем дегенде екі жыл бұрын жүзеге асырылған. Қор биржасының ішкі құжаттарына сәйкес қайта ұйымдастыру нәтижесінде оригинатор құрылған ұйымның (ұйымдардың) жұмыс істеу мерзімін есепке алу жүргізілуі мүмкін;</w:t>
      </w:r>
      <w:r>
        <w:br/>
      </w:r>
      <w:r>
        <w:rPr>
          <w:rFonts w:ascii="Times New Roman"/>
          <w:b w:val="false"/>
          <w:i w:val="false"/>
          <w:color w:val="000000"/>
          <w:sz w:val="28"/>
        </w:rPr>
        <w:t>
</w:t>
      </w:r>
      <w:r>
        <w:rPr>
          <w:rFonts w:ascii="Times New Roman"/>
          <w:b w:val="false"/>
          <w:i w:val="false"/>
          <w:color w:val="000000"/>
          <w:sz w:val="28"/>
        </w:rPr>
        <w:t>
      3) рейтингілік бағасын уәкілетті органымен танылатын рейтингілік агенттіктердің тізбесіне кіретін рейтингілік агенттіктердің біреуімен исламдық бағалы қағазға және оригинаторға рейтингілік баға берілді.</w:t>
      </w:r>
      <w:r>
        <w:br/>
      </w:r>
      <w:r>
        <w:rPr>
          <w:rFonts w:ascii="Times New Roman"/>
          <w:b w:val="false"/>
          <w:i w:val="false"/>
          <w:color w:val="000000"/>
          <w:sz w:val="28"/>
        </w:rPr>
        <w:t>
</w:t>
      </w:r>
      <w:r>
        <w:rPr>
          <w:rFonts w:ascii="Times New Roman"/>
          <w:b w:val="false"/>
          <w:i w:val="false"/>
          <w:color w:val="000000"/>
          <w:sz w:val="28"/>
        </w:rPr>
        <w:t>
      Оригинаторда «ВВ-» төмен емес рейтингілік бағасы (Standard &amp; Poor's және Fitch рейтингілік агенттіктердің жіктеуі бойынша) немесе «Ва3» төмен емес (Moody's Investors Service рейтингілік агенттіктің жіктеуі бойынша) не Standard &amp; Poor's, Fitch және (немесе) Moody's Investors Service рейтингілік агенттіктердің ұлттық шәкілі бойынша ұқсас деңгейдің рейтингілік бағасы бар.</w:t>
      </w:r>
      <w:r>
        <w:br/>
      </w:r>
      <w:r>
        <w:rPr>
          <w:rFonts w:ascii="Times New Roman"/>
          <w:b w:val="false"/>
          <w:i w:val="false"/>
          <w:color w:val="000000"/>
          <w:sz w:val="28"/>
        </w:rPr>
        <w:t>
</w:t>
      </w:r>
      <w:r>
        <w:rPr>
          <w:rFonts w:ascii="Times New Roman"/>
          <w:b w:val="false"/>
          <w:i w:val="false"/>
          <w:color w:val="000000"/>
          <w:sz w:val="28"/>
        </w:rPr>
        <w:t>
      Бұл ретте қор биржасы соңғы он екі ай ішінде берілген (расталған, жаңартылған) сол рейтингілік бағаға ғана назар аударады. Бірнеше рейтингілік агенттіктер берген рейтингілік бағалар бар болған кезде, осы бағалардың соңғысына назар аударылады;</w:t>
      </w:r>
      <w:r>
        <w:br/>
      </w:r>
      <w:r>
        <w:rPr>
          <w:rFonts w:ascii="Times New Roman"/>
          <w:b w:val="false"/>
          <w:i w:val="false"/>
          <w:color w:val="000000"/>
          <w:sz w:val="28"/>
        </w:rPr>
        <w:t>
</w:t>
      </w:r>
      <w:r>
        <w:rPr>
          <w:rFonts w:ascii="Times New Roman"/>
          <w:b w:val="false"/>
          <w:i w:val="false"/>
          <w:color w:val="000000"/>
          <w:sz w:val="28"/>
        </w:rPr>
        <w:t>
      4) оригинатор ҚЕХС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5)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исламдық бағалы қағаздарды осы санатқа енгізу жөніндегі өтініш соңғы аяқталған қаржы жылы аяқталу күнінен бастап төрт ай өткен соң берілген болса, аяқталған соңғы екі қаржы жылынан;</w:t>
      </w:r>
      <w:r>
        <w:br/>
      </w:r>
      <w:r>
        <w:rPr>
          <w:rFonts w:ascii="Times New Roman"/>
          <w:b w:val="false"/>
          <w:i w:val="false"/>
          <w:color w:val="000000"/>
          <w:sz w:val="28"/>
        </w:rPr>
        <w:t>
</w:t>
      </w:r>
      <w:r>
        <w:rPr>
          <w:rFonts w:ascii="Times New Roman"/>
          <w:b w:val="false"/>
          <w:i w:val="false"/>
          <w:color w:val="000000"/>
          <w:sz w:val="28"/>
        </w:rPr>
        <w:t>
      егер исламдық бағалы қағаздарды осы санатқа енгізу жөніндегі өтініш соңғы аяқталған қаржы жылы аяқталу күнінен бастап төрт ай ішінде берілген болса, аяқталған соңғы қаржы жылынан кейінгі қатарынан аяқталған екі қаржы жылынан кем емес уақыттағы аудиторлық есеппен расталған оригинатордың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(оригинатордың аралық қаржылық есептілігінің толық жиынтығы) бойынша есеп шығарылған, оригинатордың қаржылық есептілігін жасау күнінен бастап исламдық бағалы қағаздарды осы санатқа енгізу туралы өтінішті берген күнге дейін алты айдан аспауы тиіс;</w:t>
      </w:r>
      <w:r>
        <w:br/>
      </w:r>
      <w:r>
        <w:rPr>
          <w:rFonts w:ascii="Times New Roman"/>
          <w:b w:val="false"/>
          <w:i w:val="false"/>
          <w:color w:val="000000"/>
          <w:sz w:val="28"/>
        </w:rPr>
        <w:t>
</w:t>
      </w:r>
      <w:r>
        <w:rPr>
          <w:rFonts w:ascii="Times New Roman"/>
          <w:b w:val="false"/>
          <w:i w:val="false"/>
          <w:color w:val="000000"/>
          <w:sz w:val="28"/>
        </w:rPr>
        <w:t>
      аудиторлық есеппен расталған аяқталған қаржы жылының қаржылық есептілігі жасалған күннен бастап исламдық бағалы қағаздарды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(оригинатордың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Оригинатордың қаржылық есептілігінің аудитін (еншілес ұйым (ұйымдар) болған жағдайда шоғырландырылған қаржылық есептілік) қор биржасымен танылатын аудиторлық ұйымдар тізбесіне кіретін аудиторлық ұйымдардың біреуі жүргізеді;</w:t>
      </w:r>
      <w:r>
        <w:br/>
      </w:r>
      <w:r>
        <w:rPr>
          <w:rFonts w:ascii="Times New Roman"/>
          <w:b w:val="false"/>
          <w:i w:val="false"/>
          <w:color w:val="000000"/>
          <w:sz w:val="28"/>
        </w:rPr>
        <w:t>
</w:t>
      </w:r>
      <w:r>
        <w:rPr>
          <w:rFonts w:ascii="Times New Roman"/>
          <w:b w:val="false"/>
          <w:i w:val="false"/>
          <w:color w:val="000000"/>
          <w:sz w:val="28"/>
        </w:rPr>
        <w:t>
      6) оригинатордың меншікті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болмайды. Бұл ретте оригинатордың меншікті капиталы аудиторлық есеппен расталған соңғы есептік күніне жасалған оригинатордың қаржылық есептілігіне (еншілес ұйым (ұйымдар) болған жағдайда – шоғырландырылған қаржылық есептілікке) сәйкес АЕК-тың жүз жетпіс бір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7) аудиторлық есеппен расталған соңғы есептік күніне қаржылық есептілікке (еншілес ұйым (ұйымдар) болған жағдайда – шоғырландырылған қаржылық есептілікке) сәйкес соңғы екі жылдың біреуі үшін таза кірісінің бар болуы;</w:t>
      </w:r>
      <w:r>
        <w:br/>
      </w:r>
      <w:r>
        <w:rPr>
          <w:rFonts w:ascii="Times New Roman"/>
          <w:b w:val="false"/>
          <w:i w:val="false"/>
          <w:color w:val="000000"/>
          <w:sz w:val="28"/>
        </w:rPr>
        <w:t>
</w:t>
      </w:r>
      <w:r>
        <w:rPr>
          <w:rFonts w:ascii="Times New Roman"/>
          <w:b w:val="false"/>
          <w:i w:val="false"/>
          <w:color w:val="000000"/>
          <w:sz w:val="28"/>
        </w:rPr>
        <w:t>
      8) исламдық бағалы қағаздарды шығару проспектісін оригинатордың исламдық қаржыландыру принциптері жөніндегі кеңеспен келісілген;</w:t>
      </w:r>
      <w:r>
        <w:br/>
      </w:r>
      <w:r>
        <w:rPr>
          <w:rFonts w:ascii="Times New Roman"/>
          <w:b w:val="false"/>
          <w:i w:val="false"/>
          <w:color w:val="000000"/>
          <w:sz w:val="28"/>
        </w:rPr>
        <w:t>
</w:t>
      </w:r>
      <w:r>
        <w:rPr>
          <w:rFonts w:ascii="Times New Roman"/>
          <w:b w:val="false"/>
          <w:i w:val="false"/>
          <w:color w:val="000000"/>
          <w:sz w:val="28"/>
        </w:rPr>
        <w:t>
      9) оригинатордың левередж мөлшері аудиторлық есеппен расталған соңғы есептік күніне жасалған қаржылық есептілікке сәйкес екіден аспайды;</w:t>
      </w:r>
      <w:r>
        <w:br/>
      </w:r>
      <w:r>
        <w:rPr>
          <w:rFonts w:ascii="Times New Roman"/>
          <w:b w:val="false"/>
          <w:i w:val="false"/>
          <w:color w:val="000000"/>
          <w:sz w:val="28"/>
        </w:rPr>
        <w:t>
</w:t>
      </w:r>
      <w:r>
        <w:rPr>
          <w:rFonts w:ascii="Times New Roman"/>
          <w:b w:val="false"/>
          <w:i w:val="false"/>
          <w:color w:val="000000"/>
          <w:sz w:val="28"/>
        </w:rPr>
        <w:t>
      10) рұқсат беру бастамашысы (еншілес ұйым (ұйымдар) болған жағдайда – шоғырландырылған қаржылық есептілікке) эмитенттің соңғы есептік күніне ҚЕХС сәйкес жасалған және қор биржасымен танылатын аудиторлық ұйымдар тізбесіне кіретін аудиторлық ұйымның аудиторлық есеппен расталған қаржылық есептілікті береді;</w:t>
      </w:r>
      <w:r>
        <w:br/>
      </w:r>
      <w:r>
        <w:rPr>
          <w:rFonts w:ascii="Times New Roman"/>
          <w:b w:val="false"/>
          <w:i w:val="false"/>
          <w:color w:val="000000"/>
          <w:sz w:val="28"/>
        </w:rPr>
        <w:t>
</w:t>
      </w:r>
      <w:r>
        <w:rPr>
          <w:rFonts w:ascii="Times New Roman"/>
          <w:b w:val="false"/>
          <w:i w:val="false"/>
          <w:color w:val="000000"/>
          <w:sz w:val="28"/>
        </w:rPr>
        <w:t>
      11) құрылтайшы эмитенттің жарғылық капиталын толығымен төледі;</w:t>
      </w:r>
      <w:r>
        <w:br/>
      </w:r>
      <w:r>
        <w:rPr>
          <w:rFonts w:ascii="Times New Roman"/>
          <w:b w:val="false"/>
          <w:i w:val="false"/>
          <w:color w:val="000000"/>
          <w:sz w:val="28"/>
        </w:rPr>
        <w:t>
</w:t>
      </w:r>
      <w:r>
        <w:rPr>
          <w:rFonts w:ascii="Times New Roman"/>
          <w:b w:val="false"/>
          <w:i w:val="false"/>
          <w:color w:val="000000"/>
          <w:sz w:val="28"/>
        </w:rPr>
        <w:t>
      12) бөлінген активтердің құрамына кіретін мүліктің объектілері исламдық бағалы қағаздарды ресми тізімге енгізу туралы өтініш берілген не оригинатор мен эмитент арасында бөлінген активтерді құрайтын мүліктің объектілерін исламдық бағалы қағаздардың айналыста болу мерзіміне жалға (қаржы лизингіне) беру туралы шарт жасалған күнге дейінгі екі жыл ішінде жалға (қаржы лизингіне) беріледі;</w:t>
      </w:r>
      <w:r>
        <w:br/>
      </w:r>
      <w:r>
        <w:rPr>
          <w:rFonts w:ascii="Times New Roman"/>
          <w:b w:val="false"/>
          <w:i w:val="false"/>
          <w:color w:val="000000"/>
          <w:sz w:val="28"/>
        </w:rPr>
        <w:t>
</w:t>
      </w:r>
      <w:r>
        <w:rPr>
          <w:rFonts w:ascii="Times New Roman"/>
          <w:b w:val="false"/>
          <w:i w:val="false"/>
          <w:color w:val="000000"/>
          <w:sz w:val="28"/>
        </w:rPr>
        <w:t>
      13) эмитенттің бөлінген активтерін бағалау қор биржасымен танылатын бағалаушылардың тізбесіне кірген бағалаушылардың біреуімен жүргізіледі;</w:t>
      </w:r>
      <w:r>
        <w:br/>
      </w:r>
      <w:r>
        <w:rPr>
          <w:rFonts w:ascii="Times New Roman"/>
          <w:b w:val="false"/>
          <w:i w:val="false"/>
          <w:color w:val="000000"/>
          <w:sz w:val="28"/>
        </w:rPr>
        <w:t>
</w:t>
      </w:r>
      <w:r>
        <w:rPr>
          <w:rFonts w:ascii="Times New Roman"/>
          <w:b w:val="false"/>
          <w:i w:val="false"/>
          <w:color w:val="000000"/>
          <w:sz w:val="28"/>
        </w:rPr>
        <w:t>
      14) бөлінген активтер бойынша кірістердің кемінде жетпіс бес пайызын мүлікті жалға (қаржы лизингіне) беру нәтижесінде алынған кірістер құрайды;</w:t>
      </w:r>
      <w:r>
        <w:br/>
      </w:r>
      <w:r>
        <w:rPr>
          <w:rFonts w:ascii="Times New Roman"/>
          <w:b w:val="false"/>
          <w:i w:val="false"/>
          <w:color w:val="000000"/>
          <w:sz w:val="28"/>
        </w:rPr>
        <w:t>
</w:t>
      </w:r>
      <w:r>
        <w:rPr>
          <w:rFonts w:ascii="Times New Roman"/>
          <w:b w:val="false"/>
          <w:i w:val="false"/>
          <w:color w:val="000000"/>
          <w:sz w:val="28"/>
        </w:rPr>
        <w:t>
      15) бөлінген активтер құрамына кіретін мүліктің объектілеріне ауыртпалық салынбаған болуы тиіс;</w:t>
      </w:r>
      <w:r>
        <w:br/>
      </w:r>
      <w:r>
        <w:rPr>
          <w:rFonts w:ascii="Times New Roman"/>
          <w:b w:val="false"/>
          <w:i w:val="false"/>
          <w:color w:val="000000"/>
          <w:sz w:val="28"/>
        </w:rPr>
        <w:t>
</w:t>
      </w:r>
      <w:r>
        <w:rPr>
          <w:rFonts w:ascii="Times New Roman"/>
          <w:b w:val="false"/>
          <w:i w:val="false"/>
          <w:color w:val="000000"/>
          <w:sz w:val="28"/>
        </w:rPr>
        <w:t>
      16) акционерлік қоғамдарға қатысты эмитент акционерлерінің жалпы жиналысымен бекітілген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17)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000000"/>
          <w:sz w:val="28"/>
        </w:rPr>
        <w:t>
      11-3. Исламдық бағалы қағаздарды қаржы орталығының арнайы сауда алаңының ресми тізімінің «исламдық бағалы қағаздар» секторының «исламдық қатысу сертификаттары» санатына енгізу және олардың сонда болуы үшін осы бағалы қағаздар, олардың эмитенті және оригинатор мына талаптарға сәйкес келеді:</w:t>
      </w:r>
      <w:r>
        <w:br/>
      </w:r>
      <w:r>
        <w:rPr>
          <w:rFonts w:ascii="Times New Roman"/>
          <w:b w:val="false"/>
          <w:i w:val="false"/>
          <w:color w:val="000000"/>
          <w:sz w:val="28"/>
        </w:rPr>
        <w:t>
</w:t>
      </w:r>
      <w:r>
        <w:rPr>
          <w:rFonts w:ascii="Times New Roman"/>
          <w:b w:val="false"/>
          <w:i w:val="false"/>
          <w:color w:val="000000"/>
          <w:sz w:val="28"/>
        </w:rPr>
        <w:t>
      1) Талаптардың </w:t>
      </w:r>
      <w:r>
        <w:rPr>
          <w:rFonts w:ascii="Times New Roman"/>
          <w:b w:val="false"/>
          <w:i w:val="false"/>
          <w:color w:val="000000"/>
          <w:sz w:val="28"/>
        </w:rPr>
        <w:t>11-2-тармағының</w:t>
      </w:r>
      <w:r>
        <w:rPr>
          <w:rFonts w:ascii="Times New Roman"/>
          <w:b w:val="false"/>
          <w:i w:val="false"/>
          <w:color w:val="000000"/>
          <w:sz w:val="28"/>
        </w:rPr>
        <w:t xml:space="preserve"> 1), 2), 3), 4), 5), 6), 7), 8), 9), 10), 11), 16) және 17) тармақшаларында көзделген талаптар;</w:t>
      </w:r>
      <w:r>
        <w:br/>
      </w:r>
      <w:r>
        <w:rPr>
          <w:rFonts w:ascii="Times New Roman"/>
          <w:b w:val="false"/>
          <w:i w:val="false"/>
          <w:color w:val="000000"/>
          <w:sz w:val="28"/>
        </w:rPr>
        <w:t>
</w:t>
      </w:r>
      <w:r>
        <w:rPr>
          <w:rFonts w:ascii="Times New Roman"/>
          <w:b w:val="false"/>
          <w:i w:val="false"/>
          <w:color w:val="000000"/>
          <w:sz w:val="28"/>
        </w:rPr>
        <w:t>
      2) эмитент қолданыстағы инвестициялық жобаны дамытуға шығарудан тартылған қаражатты кейіннен пайдалану мақсатында исламдық бағалы қағаздарды шығару үшін құрылған заңды тұлға болып табылады;</w:t>
      </w:r>
      <w:r>
        <w:br/>
      </w:r>
      <w:r>
        <w:rPr>
          <w:rFonts w:ascii="Times New Roman"/>
          <w:b w:val="false"/>
          <w:i w:val="false"/>
          <w:color w:val="000000"/>
          <w:sz w:val="28"/>
        </w:rPr>
        <w:t>
</w:t>
      </w:r>
      <w:r>
        <w:rPr>
          <w:rFonts w:ascii="Times New Roman"/>
          <w:b w:val="false"/>
          <w:i w:val="false"/>
          <w:color w:val="000000"/>
          <w:sz w:val="28"/>
        </w:rPr>
        <w:t>
      3) инвестициялық жобада ақшалай қаражатты жинақтайтын объектінің (қаражат көзінің) және осы ақшалай қаражатты бөлу механизмінің, сондай-ақ инвестициялық жоба шығындарының негізгі көздерінің бар екенін болжайтын ақшалай қаражат қозғалысының айқын схемасы бар;</w:t>
      </w:r>
      <w:r>
        <w:br/>
      </w:r>
      <w:r>
        <w:rPr>
          <w:rFonts w:ascii="Times New Roman"/>
          <w:b w:val="false"/>
          <w:i w:val="false"/>
          <w:color w:val="000000"/>
          <w:sz w:val="28"/>
        </w:rPr>
        <w:t>
</w:t>
      </w:r>
      <w:r>
        <w:rPr>
          <w:rFonts w:ascii="Times New Roman"/>
          <w:b w:val="false"/>
          <w:i w:val="false"/>
          <w:color w:val="000000"/>
          <w:sz w:val="28"/>
        </w:rPr>
        <w:t>
      4) инвестициялық жобаның рентабельділігі оның жобалық құжаттамасына сәйкес оң шамаға жатады;</w:t>
      </w:r>
      <w:r>
        <w:br/>
      </w:r>
      <w:r>
        <w:rPr>
          <w:rFonts w:ascii="Times New Roman"/>
          <w:b w:val="false"/>
          <w:i w:val="false"/>
          <w:color w:val="000000"/>
          <w:sz w:val="28"/>
        </w:rPr>
        <w:t>
</w:t>
      </w:r>
      <w:r>
        <w:rPr>
          <w:rFonts w:ascii="Times New Roman"/>
          <w:b w:val="false"/>
          <w:i w:val="false"/>
          <w:color w:val="000000"/>
          <w:sz w:val="28"/>
        </w:rPr>
        <w:t>
      5) оригинатор инвестициялық жобаға енгізген мүліктің бағасы қор биржасы таныған бағалаушылардың тізбесіне кіретін бағалаушылардың біреуімен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11-4-тармақпен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«11-4. Қазақстан Республикасының Ұлттық Банкі құрған, ұйымның дауыс беретін акцияларының жүз пайызына иеленген екінші деңгейдегі банктердің кредиттік портфельдерінің сапасын жақсартуға маманданған ұйымның облигациялары қаржы секторының арнайы сауда алаңы ресми тізімінің «борыштық бағалы қағаздар» секторының «рейтингілік бағасы бар борыштық бағалы қағаздар (ең жоғарғы санат)» санатына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құрған, ұйымның дауыс беретін акцияларының жүз пайызын иеленген екінші деңгейдегі банктердің кредиттік портфельдерінің сапасын жақсартуға маманданған ұйымның облигацияларын қаржы секторының арнайы сауда алаңының ресми тізіміне енгізу және олардың сонда болуы үшін осы облигациялар және олардың эмитенті Талаптардың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Инфрақұрылымдық облигациялар қаржы секторының арнайы сауда алаңы ресми тізімінің «борыштық бағалы қағаздар» секторының «рейтингілік бағасы жоқ борыштық бағалы қағаздар» санатының «рейтингілік бағасы жоқ борыштық бағалы қағаздар екінші шағын санатына» (ең жоғарғы санатынан кейінгі) шағын санатына енгізіледі.</w:t>
      </w:r>
      <w:r>
        <w:br/>
      </w:r>
      <w:r>
        <w:rPr>
          <w:rFonts w:ascii="Times New Roman"/>
          <w:b w:val="false"/>
          <w:i w:val="false"/>
          <w:color w:val="000000"/>
          <w:sz w:val="28"/>
        </w:rPr>
        <w:t>
</w:t>
      </w:r>
      <w:r>
        <w:rPr>
          <w:rFonts w:ascii="Times New Roman"/>
          <w:b w:val="false"/>
          <w:i w:val="false"/>
          <w:color w:val="000000"/>
          <w:sz w:val="28"/>
        </w:rPr>
        <w:t>
      Инфрақұрылымдық облигацияларды ресми тізімнің осы шағын санатына енгізу және сонда болу үшін осы облигациялар және олардың эмитенті осы Талаптардың 11-тармағының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және </w:t>
      </w:r>
      <w:r>
        <w:rPr>
          <w:rFonts w:ascii="Times New Roman"/>
          <w:b w:val="false"/>
          <w:i w:val="false"/>
          <w:color w:val="000000"/>
          <w:sz w:val="28"/>
        </w:rPr>
        <w:t>9)</w:t>
      </w:r>
      <w:r>
        <w:rPr>
          <w:rFonts w:ascii="Times New Roman"/>
          <w:b w:val="false"/>
          <w:i w:val="false"/>
          <w:color w:val="000000"/>
          <w:sz w:val="28"/>
        </w:rPr>
        <w:t xml:space="preserve"> тармақшаларында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w:t>
      </w:r>
      <w:r>
        <w:br/>
      </w:r>
      <w:r>
        <w:rPr>
          <w:rFonts w:ascii="Times New Roman"/>
          <w:b w:val="false"/>
          <w:i w:val="false"/>
          <w:color w:val="000000"/>
          <w:sz w:val="28"/>
        </w:rPr>
        <w:t>
</w:t>
      </w:r>
      <w:r>
        <w:rPr>
          <w:rFonts w:ascii="Times New Roman"/>
          <w:b w:val="false"/>
          <w:i w:val="false"/>
          <w:color w:val="000000"/>
          <w:sz w:val="28"/>
        </w:rPr>
        <w:t>
      «12-1. Талаптардың 8-тармағының 4) тармақшасындағы, 10-тармағының 3) тармақшасындағы және 11-тармағының 3) тармақшасындағы талаптар мынадай жағдайлардың бірінде қолданылмайды:</w:t>
      </w:r>
      <w:r>
        <w:br/>
      </w:r>
      <w:r>
        <w:rPr>
          <w:rFonts w:ascii="Times New Roman"/>
          <w:b w:val="false"/>
          <w:i w:val="false"/>
          <w:color w:val="000000"/>
          <w:sz w:val="28"/>
        </w:rPr>
        <w:t>
</w:t>
      </w:r>
      <w:r>
        <w:rPr>
          <w:rFonts w:ascii="Times New Roman"/>
          <w:b w:val="false"/>
          <w:i w:val="false"/>
          <w:color w:val="000000"/>
          <w:sz w:val="28"/>
        </w:rPr>
        <w:t>
      1) бағалы қағаздары қаржы орталығының арнайы сауда алаңы ресми тізімінің «борыштық бағалы қағаздар» секторына енгізілетін (кіретін) Қазақстан Республикасының резиденті емес эмитент халықаралық аудиторлық ұйымдарының Deloitte Touche Tohmatsu, PricewaterhouseCoopers, Ernst &amp; Young немесе KPMG біреуінде жасалған, осы эмитенттің орналасқан елінде тіркелген аудиторлық есеп бергенде;</w:t>
      </w:r>
      <w:r>
        <w:br/>
      </w:r>
      <w:r>
        <w:rPr>
          <w:rFonts w:ascii="Times New Roman"/>
          <w:b w:val="false"/>
          <w:i w:val="false"/>
          <w:color w:val="000000"/>
          <w:sz w:val="28"/>
        </w:rPr>
        <w:t>
</w:t>
      </w:r>
      <w:r>
        <w:rPr>
          <w:rFonts w:ascii="Times New Roman"/>
          <w:b w:val="false"/>
          <w:i w:val="false"/>
          <w:color w:val="000000"/>
          <w:sz w:val="28"/>
        </w:rPr>
        <w:t>
      2) қаржы орталығының арнайы сауда алаңы ресми тізімінің «борыштық бағалы қағаздар» секторына енгізілетін (жіберілетін) Қазақстан Республикасының резиденті емес эмитенттің облигациялары Дүниежүзілік биржалар федерациясы (The World Federation of Exchanges) құрамына кіретін шетел қор биржасында еркін айналыста болғанда, сондай-ақ осы шетел қор биржасы таныған аудиторлық ұйымдардың біреуімен аудиторлық есеп ұсынғанда.»;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«13-5. Эмитент (рұқсат беру бастамашысы) қор биржасының жазбаша хабарламасын алған күннен не эмитентті және оның бағалы қағаздарын Талаптардың 13-1-тармағының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«буферлік санат» санатына аударым жасау үшін негіздемелер туындаған күннен бастап жиырма жұмыс күні ішінде қор биржасының атына эмитенттің директорлар кеңесі (акционерлік қоғамнан басқа, өзге ұйымдық-құқықтық нысанда құрылған эмитенттің бақылау кеңесі) бекіткен эмитенттің бағалы қағаздарын осы қаулының </w:t>
      </w:r>
      <w:r>
        <w:rPr>
          <w:rFonts w:ascii="Times New Roman"/>
          <w:b w:val="false"/>
          <w:i w:val="false"/>
          <w:color w:val="000000"/>
          <w:sz w:val="28"/>
        </w:rPr>
        <w:t>13-1-тармағында</w:t>
      </w:r>
      <w:r>
        <w:rPr>
          <w:rFonts w:ascii="Times New Roman"/>
          <w:b w:val="false"/>
          <w:i w:val="false"/>
          <w:color w:val="000000"/>
          <w:sz w:val="28"/>
        </w:rPr>
        <w:t xml:space="preserve"> көзделген «буферлік санат» санатына аударым жасаудың негіздемелерін жою жөніндегі іс-шаралардың жоспарын (бұдан әрі – іс-шаралар жоспары) жібереді.</w:t>
      </w:r>
      <w:r>
        <w:br/>
      </w:r>
      <w:r>
        <w:rPr>
          <w:rFonts w:ascii="Times New Roman"/>
          <w:b w:val="false"/>
          <w:i w:val="false"/>
          <w:color w:val="000000"/>
          <w:sz w:val="28"/>
        </w:rPr>
        <w:t>
</w:t>
      </w:r>
      <w:r>
        <w:rPr>
          <w:rFonts w:ascii="Times New Roman"/>
          <w:b w:val="false"/>
          <w:i w:val="false"/>
          <w:color w:val="000000"/>
          <w:sz w:val="28"/>
        </w:rPr>
        <w:t>
      Қор биржасы іс-шаралар жоспарын алған күні оны өзінің ресми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Іс-шаралар жоспары:</w:t>
      </w:r>
      <w:r>
        <w:br/>
      </w:r>
      <w:r>
        <w:rPr>
          <w:rFonts w:ascii="Times New Roman"/>
          <w:b w:val="false"/>
          <w:i w:val="false"/>
          <w:color w:val="000000"/>
          <w:sz w:val="28"/>
        </w:rPr>
        <w:t>
</w:t>
      </w:r>
      <w:r>
        <w:rPr>
          <w:rFonts w:ascii="Times New Roman"/>
          <w:b w:val="false"/>
          <w:i w:val="false"/>
          <w:color w:val="000000"/>
          <w:sz w:val="28"/>
        </w:rPr>
        <w:t>
      1) эмитент қызметінің қысқаша сипаттамасын;</w:t>
      </w:r>
      <w:r>
        <w:br/>
      </w:r>
      <w:r>
        <w:rPr>
          <w:rFonts w:ascii="Times New Roman"/>
          <w:b w:val="false"/>
          <w:i w:val="false"/>
          <w:color w:val="000000"/>
          <w:sz w:val="28"/>
        </w:rPr>
        <w:t>
</w:t>
      </w:r>
      <w:r>
        <w:rPr>
          <w:rFonts w:ascii="Times New Roman"/>
          <w:b w:val="false"/>
          <w:i w:val="false"/>
          <w:color w:val="000000"/>
          <w:sz w:val="28"/>
        </w:rPr>
        <w:t>
      2) эмитенттің бағалы қағаздарын «буферлік санат» санатына аударым жасау үшін негіздемелер туындауының негізгі себептерін;</w:t>
      </w:r>
      <w:r>
        <w:br/>
      </w:r>
      <w:r>
        <w:rPr>
          <w:rFonts w:ascii="Times New Roman"/>
          <w:b w:val="false"/>
          <w:i w:val="false"/>
          <w:color w:val="000000"/>
          <w:sz w:val="28"/>
        </w:rPr>
        <w:t>
</w:t>
      </w:r>
      <w:r>
        <w:rPr>
          <w:rFonts w:ascii="Times New Roman"/>
          <w:b w:val="false"/>
          <w:i w:val="false"/>
          <w:color w:val="000000"/>
          <w:sz w:val="28"/>
        </w:rPr>
        <w:t>
      3) қаржылық ахуалды қалпына келтіруге бағытталған эмитенттің орындауға болжанған негізгі іс-шараларын;</w:t>
      </w:r>
      <w:r>
        <w:br/>
      </w:r>
      <w:r>
        <w:rPr>
          <w:rFonts w:ascii="Times New Roman"/>
          <w:b w:val="false"/>
          <w:i w:val="false"/>
          <w:color w:val="000000"/>
          <w:sz w:val="28"/>
        </w:rPr>
        <w:t>
</w:t>
      </w:r>
      <w:r>
        <w:rPr>
          <w:rFonts w:ascii="Times New Roman"/>
          <w:b w:val="false"/>
          <w:i w:val="false"/>
          <w:color w:val="000000"/>
          <w:sz w:val="28"/>
        </w:rPr>
        <w:t>
      4) іс-шаралар жоспарында көзделген іс-шаралардың әрқайсысының орындау мерзімдерін;</w:t>
      </w:r>
      <w:r>
        <w:br/>
      </w:r>
      <w:r>
        <w:rPr>
          <w:rFonts w:ascii="Times New Roman"/>
          <w:b w:val="false"/>
          <w:i w:val="false"/>
          <w:color w:val="000000"/>
          <w:sz w:val="28"/>
        </w:rPr>
        <w:t>
</w:t>
      </w:r>
      <w:r>
        <w:rPr>
          <w:rFonts w:ascii="Times New Roman"/>
          <w:b w:val="false"/>
          <w:i w:val="false"/>
          <w:color w:val="000000"/>
          <w:sz w:val="28"/>
        </w:rPr>
        <w:t>
      5) эмитенттің негізгі қаржылық көрсеткіштерінің болжамын;</w:t>
      </w:r>
      <w:r>
        <w:br/>
      </w:r>
      <w:r>
        <w:rPr>
          <w:rFonts w:ascii="Times New Roman"/>
          <w:b w:val="false"/>
          <w:i w:val="false"/>
          <w:color w:val="000000"/>
          <w:sz w:val="28"/>
        </w:rPr>
        <w:t>
</w:t>
      </w:r>
      <w:r>
        <w:rPr>
          <w:rFonts w:ascii="Times New Roman"/>
          <w:b w:val="false"/>
          <w:i w:val="false"/>
          <w:color w:val="000000"/>
          <w:sz w:val="28"/>
        </w:rPr>
        <w:t>
      6) іс-шаралар жоспарында көзделген іс-шаралардың орындалуына жауапты тұлғалардың тізбесін қамтиды.</w:t>
      </w:r>
      <w:r>
        <w:br/>
      </w:r>
      <w:r>
        <w:rPr>
          <w:rFonts w:ascii="Times New Roman"/>
          <w:b w:val="false"/>
          <w:i w:val="false"/>
          <w:color w:val="000000"/>
          <w:sz w:val="28"/>
        </w:rPr>
        <w:t>
</w:t>
      </w:r>
      <w:r>
        <w:rPr>
          <w:rFonts w:ascii="Times New Roman"/>
          <w:b w:val="false"/>
          <w:i w:val="false"/>
          <w:color w:val="000000"/>
          <w:sz w:val="28"/>
        </w:rPr>
        <w:t>
      Эмитенттің іс-шаралар жоспарына қатысты қосымша талаптар қор биржасының ішкі құжаттарында белгіленеді.</w:t>
      </w:r>
      <w:r>
        <w:br/>
      </w:r>
      <w:r>
        <w:rPr>
          <w:rFonts w:ascii="Times New Roman"/>
          <w:b w:val="false"/>
          <w:i w:val="false"/>
          <w:color w:val="000000"/>
          <w:sz w:val="28"/>
        </w:rPr>
        <w:t>
</w:t>
      </w:r>
      <w:r>
        <w:rPr>
          <w:rFonts w:ascii="Times New Roman"/>
          <w:b w:val="false"/>
          <w:i w:val="false"/>
          <w:color w:val="000000"/>
          <w:sz w:val="28"/>
        </w:rPr>
        <w:t>
      Осы тармақта белгіленген талаптар қайта құрылымдау процесінде тұрған және елу пайыздан көп орналастырылған акциялары тікелей немесе жанама мемлекетке және (немесе) ұлттық басқарушы холдингіне тиесілі екінші деңгейдегі банктерге қолданылмайды.</w:t>
      </w:r>
      <w:r>
        <w:br/>
      </w:r>
      <w:r>
        <w:rPr>
          <w:rFonts w:ascii="Times New Roman"/>
          <w:b w:val="false"/>
          <w:i w:val="false"/>
          <w:color w:val="000000"/>
          <w:sz w:val="28"/>
        </w:rPr>
        <w:t>
</w:t>
      </w:r>
      <w:r>
        <w:rPr>
          <w:rFonts w:ascii="Times New Roman"/>
          <w:b w:val="false"/>
          <w:i w:val="false"/>
          <w:color w:val="000000"/>
          <w:sz w:val="28"/>
        </w:rPr>
        <w:t>
      Қайта құрылымдау процесінде тұрған және елу пайыздан көп орналастырылған акциялары тікелей немесе жанама мемлекетке және (немесе) ұлттық басқарушы холдингіне тиесілі екінші деңгейдегі банкті және оның бағалы қағаздарын «буферлік санат» санатына аударым жасау екінші деңгейдегі банктің атқарушы органының бірінші басшысы (атқару органы функцияларын жеке өзі жүзеге асыратын тұлға) не аталған екінші деңгейдегі банктің бірінші басшысының міндетін атқаратын тұлға (атқару органы функцияларын жеке өзі жүзеге асыратын тұлға) қол қойған өтініштің негізінде, осы аударым жасауды қор биржасының директорлар кеңесі мақұлдаған кезде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Қаржы орталығының арнайы сауда алаңының ресми тізіміне инвестициялық қордың акциялары мен пайларын енгізу үшін және онда болу үшін, осы бағалы қағаздар, сондай-ақ инвестициялық қорды басқарушы компания немесе акционерлік инвестициялық қор, егер оның инвестициялық портфелді басқаруға лицензиясы не болмаса заңды тұлға ретінде инвестициялық қордың тіркеу елінің заңнамасымен көзделген тиісті құжаты болса (бұдан әрі - инвестициялық қорды басқарушы компания немесе акционерлік инвестициялық қор)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инвестициялық қордың бағалы қағаздар шығарылымын тіркеу елінің заңнамасына сәйкес олар шығарған бағалы қағаздар қор биржасының сауда-саттық жүйесінде орналастырылуына және айналымда болуына рұқсат беріледі;</w:t>
      </w:r>
      <w:r>
        <w:br/>
      </w:r>
      <w:r>
        <w:rPr>
          <w:rFonts w:ascii="Times New Roman"/>
          <w:b w:val="false"/>
          <w:i w:val="false"/>
          <w:color w:val="000000"/>
          <w:sz w:val="28"/>
        </w:rPr>
        <w:t>
</w:t>
      </w:r>
      <w:r>
        <w:rPr>
          <w:rFonts w:ascii="Times New Roman"/>
          <w:b w:val="false"/>
          <w:i w:val="false"/>
          <w:color w:val="000000"/>
          <w:sz w:val="28"/>
        </w:rPr>
        <w:t>
      2) инвестициялық қорды басқарушы компания немесе акционерлік инвестициялық қор ҚЕХС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ресми тізімнің осы секторына бағалы қағаздарды енгізу туралы өтініш берілген күніне инвестициялық қорды басқарушы компания немесе акционерлік инвестициялық қор инвестициялық портфелді басқаруға лицензия немесе заңды тұлға ретінде инвестициялық қордың тіркеу елінің заңнамасымен көзделген тиісті құжатты алған күннен бастап бір жылдан кем емес уақыт өтті;</w:t>
      </w:r>
      <w:r>
        <w:br/>
      </w:r>
      <w:r>
        <w:rPr>
          <w:rFonts w:ascii="Times New Roman"/>
          <w:b w:val="false"/>
          <w:i w:val="false"/>
          <w:color w:val="000000"/>
          <w:sz w:val="28"/>
        </w:rPr>
        <w:t>
</w:t>
      </w:r>
      <w:r>
        <w:rPr>
          <w:rFonts w:ascii="Times New Roman"/>
          <w:b w:val="false"/>
          <w:i w:val="false"/>
          <w:color w:val="000000"/>
          <w:sz w:val="28"/>
        </w:rPr>
        <w:t>
      4) рұқсат беру бастамашысы соңғы толық аяқталған қаржы жылы не нақты жұмыс істеу кезеңі үшін аудиторлық есеппен расталған, инвестициялық қорды басқарушы компанияның немесе акционерлік инвестициялық қордың қаржылық есептілігін береді.</w:t>
      </w:r>
      <w:r>
        <w:br/>
      </w:r>
      <w:r>
        <w:rPr>
          <w:rFonts w:ascii="Times New Roman"/>
          <w:b w:val="false"/>
          <w:i w:val="false"/>
          <w:color w:val="000000"/>
          <w:sz w:val="28"/>
        </w:rPr>
        <w:t>
</w:t>
      </w:r>
      <w:r>
        <w:rPr>
          <w:rFonts w:ascii="Times New Roman"/>
          <w:b w:val="false"/>
          <w:i w:val="false"/>
          <w:color w:val="000000"/>
          <w:sz w:val="28"/>
        </w:rPr>
        <w:t>
      Соңғы қаржы жылы аяқталғаннан кейінгі алғашқы төрт ай ішінде рұқсат беру бастамашысының инвестициялық қордың бағалы қағаздарын осы секторға енгізу жөніндегі өтінішін қор биржасы инвестициялық қорды басқарушы компанияның немесе акционерлік инвестициялық қордың аудиторлық есеппен расталған, соңғы аяқталған қаржы жылы үшін қаржылық есептілігін берусіз қабылдайды, оларда мыналар бар болған жағдайда:</w:t>
      </w:r>
      <w:r>
        <w:br/>
      </w:r>
      <w:r>
        <w:rPr>
          <w:rFonts w:ascii="Times New Roman"/>
          <w:b w:val="false"/>
          <w:i w:val="false"/>
          <w:color w:val="000000"/>
          <w:sz w:val="28"/>
        </w:rPr>
        <w:t>
</w:t>
      </w:r>
      <w:r>
        <w:rPr>
          <w:rFonts w:ascii="Times New Roman"/>
          <w:b w:val="false"/>
          <w:i w:val="false"/>
          <w:color w:val="000000"/>
          <w:sz w:val="28"/>
        </w:rPr>
        <w:t>
      соңғы аяқталған қаржы жылынан кейінгі жыл үшін аудиторлық есеппен расталған, қаржылық есептілік, сондай-ақ жасалу уақытынан рұқсат беру бастамашысы аталған өтінішті берген күнге дейін алты айдан астам өткен, аралық қаржы ақпаратының шолуы (инвестициялық қордың басқарушы компаниясының немесе акционерлік инвестициялық қордың аралық қаржылық есептілігінің толық жиынтығы) бойынша есеп немесе жасалу уақытынан рұқсат беру бастамашысы аталған өтінішті берген күнге дейін алты айдан астам өткен, аудиторлық есеппен расталған, осы инвестициялық қорды басқарушы компанияның немесе акционерлік инвестициялық қордың аралық қаржылық есептілігі;</w:t>
      </w:r>
      <w:r>
        <w:br/>
      </w:r>
      <w:r>
        <w:rPr>
          <w:rFonts w:ascii="Times New Roman"/>
          <w:b w:val="false"/>
          <w:i w:val="false"/>
          <w:color w:val="000000"/>
          <w:sz w:val="28"/>
        </w:rPr>
        <w:t>
</w:t>
      </w:r>
      <w:r>
        <w:rPr>
          <w:rFonts w:ascii="Times New Roman"/>
          <w:b w:val="false"/>
          <w:i w:val="false"/>
          <w:color w:val="000000"/>
          <w:sz w:val="28"/>
        </w:rPr>
        <w:t>
      5) инвестициялық қорды басқарушы компанияның немесе акционерлік инвестициялық қордың меншікті капиталы жарғы капиталынан кем болмайды және соңғы есептік күніне аудиторлық есеппен расталған қаржылық есептілікке (еншілес ұйымы (еншілес ұйымдары) – шоғырландырылған қаржылық есептілігі болған жағдайда) сәйкес АЕК-тың төрт жүз мың еселенген мөлшерінен кем емес баламалы сомасын құрайды;</w:t>
      </w:r>
      <w:r>
        <w:br/>
      </w:r>
      <w:r>
        <w:rPr>
          <w:rFonts w:ascii="Times New Roman"/>
          <w:b w:val="false"/>
          <w:i w:val="false"/>
          <w:color w:val="000000"/>
          <w:sz w:val="28"/>
        </w:rPr>
        <w:t>
</w:t>
      </w:r>
      <w:r>
        <w:rPr>
          <w:rFonts w:ascii="Times New Roman"/>
          <w:b w:val="false"/>
          <w:i w:val="false"/>
          <w:color w:val="000000"/>
          <w:sz w:val="28"/>
        </w:rPr>
        <w:t>
      6) инвестициялық қорды басқарушы компанияның немесе акционерлік инвестициялық қордың қаржылық есептілігінің аудитін аудиторлық ұйымдарға қойылатын біліктілік талаптары туралы бұйрығымен бекітілген қаржылық құралдарды қаржы орталығының арнайы сауда алаңына жіберу үшін аудиторлық ұйымдарға қойылатын біліктілік талаптарға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7) инвестициялық қордың болуының барлық мерзімі ішінде оның басқарушы компаниясында немесе инвестициялық қорда бағалы қағаздарды ұстаушылар алдындағы міндеттемелерді орындамау немесе уақтылы орындамау жағдайлары болған жоқ;</w:t>
      </w:r>
      <w:r>
        <w:br/>
      </w:r>
      <w:r>
        <w:rPr>
          <w:rFonts w:ascii="Times New Roman"/>
          <w:b w:val="false"/>
          <w:i w:val="false"/>
          <w:color w:val="000000"/>
          <w:sz w:val="28"/>
        </w:rPr>
        <w:t>
</w:t>
      </w:r>
      <w:r>
        <w:rPr>
          <w:rFonts w:ascii="Times New Roman"/>
          <w:b w:val="false"/>
          <w:i w:val="false"/>
          <w:color w:val="000000"/>
          <w:sz w:val="28"/>
        </w:rPr>
        <w:t>
      8) ресми тізімнің осы секторына бағалы қағаздарды енгізу туралы мәселені қарастырғанға дейін қор биржасы мүшелерінің бірі оған осы бағалы қағаздар бойынша маркет-мейкер мәртебесін беру туралы өтініш беруі тиіс, ал олардың ресми тізімде болуы кезінде олар бойынша маркет-мейкердің бар болуы міндетті;</w:t>
      </w:r>
      <w:r>
        <w:br/>
      </w:r>
      <w:r>
        <w:rPr>
          <w:rFonts w:ascii="Times New Roman"/>
          <w:b w:val="false"/>
          <w:i w:val="false"/>
          <w:color w:val="000000"/>
          <w:sz w:val="28"/>
        </w:rPr>
        <w:t>
</w:t>
      </w:r>
      <w:r>
        <w:rPr>
          <w:rFonts w:ascii="Times New Roman"/>
          <w:b w:val="false"/>
          <w:i w:val="false"/>
          <w:color w:val="000000"/>
          <w:sz w:val="28"/>
        </w:rPr>
        <w:t>
      9) соңғы есептік күніне инвестициялық қордың таза активтерінің құны аудиторлық есеппен расталған не инвестициялық пай қоры бойынша арнайы мақсаттағы аудиторлық есепке сәйкес басқарушы компанияның немесе акционерлік инвестициялық қордың қаржылық есептілігіне сәйкес АЕК-тың екі жүз он бес мың еселенген мөлшерінен кем емес баламалы сомасын құрауы тиіс.</w:t>
      </w:r>
      <w:r>
        <w:br/>
      </w:r>
      <w:r>
        <w:rPr>
          <w:rFonts w:ascii="Times New Roman"/>
          <w:b w:val="false"/>
          <w:i w:val="false"/>
          <w:color w:val="000000"/>
          <w:sz w:val="28"/>
        </w:rPr>
        <w:t>
</w:t>
      </w:r>
      <w:r>
        <w:rPr>
          <w:rFonts w:ascii="Times New Roman"/>
          <w:b w:val="false"/>
          <w:i w:val="false"/>
          <w:color w:val="000000"/>
          <w:sz w:val="28"/>
        </w:rPr>
        <w:t>
      Егер ресми тізімге енгізу күнінде осы инвестициялық қордың орналастырылған бағалы қағаздары жоқ болған жағдайда, таза активтердің құны бойынша осы тармақшаның талаптары инвестициялық қордың осы бағалы қағаздармен сауда-саттық ашылған күннен бастап үш айдан кейін қолданылады;</w:t>
      </w:r>
      <w:r>
        <w:br/>
      </w:r>
      <w:r>
        <w:rPr>
          <w:rFonts w:ascii="Times New Roman"/>
          <w:b w:val="false"/>
          <w:i w:val="false"/>
          <w:color w:val="000000"/>
          <w:sz w:val="28"/>
        </w:rPr>
        <w:t>
</w:t>
      </w:r>
      <w:r>
        <w:rPr>
          <w:rFonts w:ascii="Times New Roman"/>
          <w:b w:val="false"/>
          <w:i w:val="false"/>
          <w:color w:val="000000"/>
          <w:sz w:val="28"/>
        </w:rPr>
        <w:t>
      10) инвестициялық қордың бағалы қағаздарды ұстаушылардың саны осы бағалы қағаздармен сауда-саттық ашылған күннен бастап үш ай өткен соң елуден кем емес болуы тиіс;</w:t>
      </w:r>
      <w:r>
        <w:br/>
      </w:r>
      <w:r>
        <w:rPr>
          <w:rFonts w:ascii="Times New Roman"/>
          <w:b w:val="false"/>
          <w:i w:val="false"/>
          <w:color w:val="000000"/>
          <w:sz w:val="28"/>
        </w:rPr>
        <w:t>
</w:t>
      </w:r>
      <w:r>
        <w:rPr>
          <w:rFonts w:ascii="Times New Roman"/>
          <w:b w:val="false"/>
          <w:i w:val="false"/>
          <w:color w:val="000000"/>
          <w:sz w:val="28"/>
        </w:rPr>
        <w:t>
      11) инвестициялық қорды басқарушы компания немесе акционерлік инвестициялық қор, қор биржасының ішкі құжаттарымен белгіленген талаптарға сәйкес инвестициялық қордың инвестициялық декларациясын ашуды жүзеге асырады;</w:t>
      </w:r>
      <w:r>
        <w:br/>
      </w:r>
      <w:r>
        <w:rPr>
          <w:rFonts w:ascii="Times New Roman"/>
          <w:b w:val="false"/>
          <w:i w:val="false"/>
          <w:color w:val="000000"/>
          <w:sz w:val="28"/>
        </w:rPr>
        <w:t>
</w:t>
      </w:r>
      <w:r>
        <w:rPr>
          <w:rFonts w:ascii="Times New Roman"/>
          <w:b w:val="false"/>
          <w:i w:val="false"/>
          <w:color w:val="000000"/>
          <w:sz w:val="28"/>
        </w:rPr>
        <w:t>
      12) басқарушы компанияның немесе акционерлік инвестициялық қордың құрылтай құжаттарында бағалы қағаздардың меншік иелерінің оларды иеліктен шығару (беру)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000000"/>
          <w:sz w:val="28"/>
        </w:rPr>
        <w:t>
      13) акционерлік инвестициялық қордың мемлекеттік тіркелуі оның бағалы қағаздарын ресми тізімге енгізу жөніндегі өтініші берілген күнге дейінгі бір жылдан кем емес бұрын жүзеге асырылған;</w:t>
      </w:r>
      <w:r>
        <w:br/>
      </w:r>
      <w:r>
        <w:rPr>
          <w:rFonts w:ascii="Times New Roman"/>
          <w:b w:val="false"/>
          <w:i w:val="false"/>
          <w:color w:val="000000"/>
          <w:sz w:val="28"/>
        </w:rPr>
        <w:t>
</w:t>
      </w:r>
      <w:r>
        <w:rPr>
          <w:rFonts w:ascii="Times New Roman"/>
          <w:b w:val="false"/>
          <w:i w:val="false"/>
          <w:color w:val="000000"/>
          <w:sz w:val="28"/>
        </w:rPr>
        <w:t>
      14) акционерлік инвестициялық қордың активтерін бағалау қор биржасы таныған бағалаушылардың тізбесіне кіретін бағалаушының біреуімен жүргізіледі.</w:t>
      </w:r>
      <w:r>
        <w:br/>
      </w:r>
      <w:r>
        <w:rPr>
          <w:rFonts w:ascii="Times New Roman"/>
          <w:b w:val="false"/>
          <w:i w:val="false"/>
          <w:color w:val="000000"/>
          <w:sz w:val="28"/>
        </w:rPr>
        <w:t>
</w:t>
      </w:r>
      <w:r>
        <w:rPr>
          <w:rFonts w:ascii="Times New Roman"/>
          <w:b w:val="false"/>
          <w:i w:val="false"/>
          <w:color w:val="000000"/>
          <w:sz w:val="28"/>
        </w:rPr>
        <w:t>
      Осы тармақша Қазақстан Республикасының инвестициялық қорлар туралы заңнамасына сәйкес құрылған акционерлік инвестициялық қорға қолданылады;</w:t>
      </w:r>
      <w:r>
        <w:br/>
      </w:r>
      <w:r>
        <w:rPr>
          <w:rFonts w:ascii="Times New Roman"/>
          <w:b w:val="false"/>
          <w:i w:val="false"/>
          <w:color w:val="000000"/>
          <w:sz w:val="28"/>
        </w:rPr>
        <w:t>
</w:t>
      </w:r>
      <w:r>
        <w:rPr>
          <w:rFonts w:ascii="Times New Roman"/>
          <w:b w:val="false"/>
          <w:i w:val="false"/>
          <w:color w:val="000000"/>
          <w:sz w:val="28"/>
        </w:rPr>
        <w:t>
      15) жұмыс істеуінің әрбір жылы үшін акционерлік инвестициялық қордың аудиторлық есеппен расталған, соңғы есептік күндегі қаржылық есептілікке (еншілес ұйымы (еншілес ұйымдары) болған жағдайда – шоғырландырылған қаржылық есептілікке) сәйкес таза пайдасының бар болуы;</w:t>
      </w:r>
      <w:r>
        <w:br/>
      </w:r>
      <w:r>
        <w:rPr>
          <w:rFonts w:ascii="Times New Roman"/>
          <w:b w:val="false"/>
          <w:i w:val="false"/>
          <w:color w:val="000000"/>
          <w:sz w:val="28"/>
        </w:rPr>
        <w:t>
</w:t>
      </w:r>
      <w:r>
        <w:rPr>
          <w:rFonts w:ascii="Times New Roman"/>
          <w:b w:val="false"/>
          <w:i w:val="false"/>
          <w:color w:val="000000"/>
          <w:sz w:val="28"/>
        </w:rPr>
        <w:t>
      16) акционерлік инвестициялық қор акционерлерінің жалпы жиналысында бекітілген корпоративтік басқару кодексінің бар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«14-2. Талаптардың 14-тармағының 13) тармақшасында және 14-1-тармағының 3) және 7) тармақшаларында көзделген талаптар рейтингілік бағасын уәкілетті орган танитын рейтингілік агенттіктердің тізбесіне кіретін рейтингілік агенттіктердің біреуінің рейтингілік бағасы бар жылжымайтын мүлік қорына қолданылмайды.</w:t>
      </w:r>
      <w:r>
        <w:br/>
      </w:r>
      <w:r>
        <w:rPr>
          <w:rFonts w:ascii="Times New Roman"/>
          <w:b w:val="false"/>
          <w:i w:val="false"/>
          <w:color w:val="000000"/>
          <w:sz w:val="28"/>
        </w:rPr>
        <w:t>
</w:t>
      </w:r>
      <w:r>
        <w:rPr>
          <w:rFonts w:ascii="Times New Roman"/>
          <w:b w:val="false"/>
          <w:i w:val="false"/>
          <w:color w:val="000000"/>
          <w:sz w:val="28"/>
        </w:rPr>
        <w:t>
      15. Индекстік қордың бағалы қағаздарын қаржы орталығының арнайы сауда алаңының ресми тізімінің «инвестициялық қордың бағалы қағаздары» секторына енгізу және олардың сонда болуы үшін индекстік қор мен оның бағалы қағаздары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Талаптардың 14-тармағының 2), 3), 4), 5), 6), 7), 8), 9), 10) және 11) тармақшаларында көзделген;</w:t>
      </w:r>
      <w:r>
        <w:br/>
      </w:r>
      <w:r>
        <w:rPr>
          <w:rFonts w:ascii="Times New Roman"/>
          <w:b w:val="false"/>
          <w:i w:val="false"/>
          <w:color w:val="000000"/>
          <w:sz w:val="28"/>
        </w:rPr>
        <w:t>
</w:t>
      </w:r>
      <w:r>
        <w:rPr>
          <w:rFonts w:ascii="Times New Roman"/>
          <w:b w:val="false"/>
          <w:i w:val="false"/>
          <w:color w:val="000000"/>
          <w:sz w:val="28"/>
        </w:rPr>
        <w:t>
      2) индекстің өкілдік тізіміне кіретін бағалы қағаздар уәкілетті орган таныған биржалардың тізбесіне кіретін қор биржаларының ішіндегі біреуінің ресми тізіміне енгізілгенде.»;</w:t>
      </w:r>
      <w:r>
        <w:br/>
      </w:r>
      <w:r>
        <w:rPr>
          <w:rFonts w:ascii="Times New Roman"/>
          <w:b w:val="false"/>
          <w:i w:val="false"/>
          <w:color w:val="000000"/>
          <w:sz w:val="28"/>
        </w:rPr>
        <w:t>
</w:t>
      </w:r>
      <w:r>
        <w:rPr>
          <w:rFonts w:ascii="Times New Roman"/>
          <w:b w:val="false"/>
          <w:i w:val="false"/>
          <w:color w:val="000000"/>
          <w:sz w:val="28"/>
        </w:rPr>
        <w:t>
      мынадай мазмұндағы 15-1-тармақпен толықтырылсын:</w:t>
      </w:r>
      <w:r>
        <w:br/>
      </w:r>
      <w:r>
        <w:rPr>
          <w:rFonts w:ascii="Times New Roman"/>
          <w:b w:val="false"/>
          <w:i w:val="false"/>
          <w:color w:val="000000"/>
          <w:sz w:val="28"/>
        </w:rPr>
        <w:t>
</w:t>
      </w:r>
      <w:r>
        <w:rPr>
          <w:rFonts w:ascii="Times New Roman"/>
          <w:b w:val="false"/>
          <w:i w:val="false"/>
          <w:color w:val="000000"/>
          <w:sz w:val="28"/>
        </w:rPr>
        <w:t>
      «15-1. Талаптардың 14-тармағының 6) тармақшасындағы талаптар мынадай жағдайлардың бірінде қолданылмайды:</w:t>
      </w:r>
      <w:r>
        <w:br/>
      </w:r>
      <w:r>
        <w:rPr>
          <w:rFonts w:ascii="Times New Roman"/>
          <w:b w:val="false"/>
          <w:i w:val="false"/>
          <w:color w:val="000000"/>
          <w:sz w:val="28"/>
        </w:rPr>
        <w:t>
</w:t>
      </w:r>
      <w:r>
        <w:rPr>
          <w:rFonts w:ascii="Times New Roman"/>
          <w:b w:val="false"/>
          <w:i w:val="false"/>
          <w:color w:val="000000"/>
          <w:sz w:val="28"/>
        </w:rPr>
        <w:t>
      1) бағалы қағаздары қаржы орталығының арнайы сауда алаңының ресми тізіміне енгізілетін (кіретін) Қазақстан Республикасының резиденті емес инвестициялық қордың басқарушы компаниясы немесе Қазақстан Республикасының резиденті емес акционерлік инвестициялық қоры халықаралық аудиторлық ұйымдарының Deloitte Touche Tohmatsu, PricewaterhouseCoopers, Ernst &amp; Young немесе KPMG біреуінде жасалған, осы эмитенттің орналасқан елінде тіркелген аудиторлық есеп бергенде;</w:t>
      </w:r>
      <w:r>
        <w:br/>
      </w:r>
      <w:r>
        <w:rPr>
          <w:rFonts w:ascii="Times New Roman"/>
          <w:b w:val="false"/>
          <w:i w:val="false"/>
          <w:color w:val="000000"/>
          <w:sz w:val="28"/>
        </w:rPr>
        <w:t>
</w:t>
      </w:r>
      <w:r>
        <w:rPr>
          <w:rFonts w:ascii="Times New Roman"/>
          <w:b w:val="false"/>
          <w:i w:val="false"/>
          <w:color w:val="000000"/>
          <w:sz w:val="28"/>
        </w:rPr>
        <w:t>
      2) қаржы орталығының арнайы сауда алаңының ресми тізіміне енгізілетін (кіретін) Қазақстан Республикасының резиденті емес басқарушы компаниямен құрылған және (немесе) басқарушы компанияның басқаруындағы инвестициялық қордың немесе Қазақстан Республикасының резиденті емес акционерлік инвестициялық қорының бағалы қағаздары Дүниежүзілік биржалар федерациясы (The World Federation of Exchanges) құрамына кіретін шетел қор биржасында еркін айналыста болғанда, сондай-ақ осы шетел қор биржасымен танылатын аудиторлық ұйымдардың біреуімен аудиторлық есеп ұсынғанда.»;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Қаржы орталығының арнайы сауда алаңының ресми тізімінің «депозитарлық қолхаттар» секторының айналымына базалық активі Нарық туралы заңына және басқа мемлекеттердің заңнамасына сәйкес шығарылған акция болып табылатын депозитарлық қолхаттар енеді.</w:t>
      </w:r>
      <w:r>
        <w:br/>
      </w:r>
      <w:r>
        <w:rPr>
          <w:rFonts w:ascii="Times New Roman"/>
          <w:b w:val="false"/>
          <w:i w:val="false"/>
          <w:color w:val="000000"/>
          <w:sz w:val="28"/>
        </w:rPr>
        <w:t>
</w:t>
      </w:r>
      <w:r>
        <w:rPr>
          <w:rFonts w:ascii="Times New Roman"/>
          <w:b w:val="false"/>
          <w:i w:val="false"/>
          <w:color w:val="000000"/>
          <w:sz w:val="28"/>
        </w:rPr>
        <w:t>
      Ресми тізімнің осы секторына депозитарлық қолхаттарды енгізу талаптар, осы Талаптардың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базалық актив болып табылатын акцияларға қатысты және оның эмитентіне қолданылады.</w:t>
      </w:r>
      <w:r>
        <w:br/>
      </w:r>
      <w:r>
        <w:rPr>
          <w:rFonts w:ascii="Times New Roman"/>
          <w:b w:val="false"/>
          <w:i w:val="false"/>
          <w:color w:val="000000"/>
          <w:sz w:val="28"/>
        </w:rPr>
        <w:t>
</w:t>
      </w:r>
      <w:r>
        <w:rPr>
          <w:rFonts w:ascii="Times New Roman"/>
          <w:b w:val="false"/>
          <w:i w:val="false"/>
          <w:color w:val="000000"/>
          <w:sz w:val="28"/>
        </w:rPr>
        <w:t>
      17. Қаржы орталығының арнайы сауда алаңының ресми тізімінің «халықаралық қаржы ұйымдарының бағалы қағаздары» секторындағы айналысқа халықаралық қаржы ұйымдарының мынадай талаптарға сәйкес келетін эмиссиялық бағалы қағаздары жіберіледі:</w:t>
      </w:r>
      <w:r>
        <w:br/>
      </w:r>
      <w:r>
        <w:rPr>
          <w:rFonts w:ascii="Times New Roman"/>
          <w:b w:val="false"/>
          <w:i w:val="false"/>
          <w:color w:val="000000"/>
          <w:sz w:val="28"/>
        </w:rPr>
        <w:t>
</w:t>
      </w:r>
      <w:r>
        <w:rPr>
          <w:rFonts w:ascii="Times New Roman"/>
          <w:b w:val="false"/>
          <w:i w:val="false"/>
          <w:color w:val="000000"/>
          <w:sz w:val="28"/>
        </w:rPr>
        <w:t>
      1) олардың есебі орталық депозитарийдің есеп жүйесінде жүзеге асырылуы;</w:t>
      </w:r>
      <w:r>
        <w:br/>
      </w:r>
      <w:r>
        <w:rPr>
          <w:rFonts w:ascii="Times New Roman"/>
          <w:b w:val="false"/>
          <w:i w:val="false"/>
          <w:color w:val="000000"/>
          <w:sz w:val="28"/>
        </w:rPr>
        <w:t>
</w:t>
      </w:r>
      <w:r>
        <w:rPr>
          <w:rFonts w:ascii="Times New Roman"/>
          <w:b w:val="false"/>
          <w:i w:val="false"/>
          <w:color w:val="000000"/>
          <w:sz w:val="28"/>
        </w:rPr>
        <w:t>
      2) ресми тізімнің осы секторына бағалы қағаздарды енгізу туралы мәселені қарастырғанға дейін қор биржасы мүшелерінің бірі оған осы бағалы қағаздар бойынша маркет-мейкер мәртебесін беру туралы өтініш береді, ал олардың осы секторда болу кезінде олар бойынша маркет-мейкердің міндетті бар болуы.</w:t>
      </w:r>
      <w:r>
        <w:br/>
      </w:r>
      <w:r>
        <w:rPr>
          <w:rFonts w:ascii="Times New Roman"/>
          <w:b w:val="false"/>
          <w:i w:val="false"/>
          <w:color w:val="000000"/>
          <w:sz w:val="28"/>
        </w:rPr>
        <w:t>
</w:t>
      </w:r>
      <w:r>
        <w:rPr>
          <w:rFonts w:ascii="Times New Roman"/>
          <w:b w:val="false"/>
          <w:i w:val="false"/>
          <w:color w:val="000000"/>
          <w:sz w:val="28"/>
        </w:rPr>
        <w:t>
      Эмиссиялық бағалы қағаздары қор биржасының сауда жүйесінде айналысқа жіберілетін халықаралық қаржы ұйымдарының тізбесін уәкілетті органның келісімі бойынша қор биржасы белгілейді.</w:t>
      </w:r>
      <w:r>
        <w:br/>
      </w:r>
      <w:r>
        <w:rPr>
          <w:rFonts w:ascii="Times New Roman"/>
          <w:b w:val="false"/>
          <w:i w:val="false"/>
          <w:color w:val="000000"/>
          <w:sz w:val="28"/>
        </w:rPr>
        <w:t>
</w:t>
      </w:r>
      <w:r>
        <w:rPr>
          <w:rFonts w:ascii="Times New Roman"/>
          <w:b w:val="false"/>
          <w:i w:val="false"/>
          <w:color w:val="000000"/>
          <w:sz w:val="28"/>
        </w:rPr>
        <w:t>
      18. Қаржы орталығының арнайы сауда алаңының ресми тізімінің «мемлекеттік бағалы қағаздар» секторының айналымына Қазақстан Республикасы және басқа да мемлекеттер заңнамасына сәйкес шығарылған мемлекеттік бағалы қағаздар жіберіледі:</w:t>
      </w:r>
      <w:r>
        <w:br/>
      </w:r>
      <w:r>
        <w:rPr>
          <w:rFonts w:ascii="Times New Roman"/>
          <w:b w:val="false"/>
          <w:i w:val="false"/>
          <w:color w:val="000000"/>
          <w:sz w:val="28"/>
        </w:rPr>
        <w:t>
</w:t>
      </w:r>
      <w:r>
        <w:rPr>
          <w:rFonts w:ascii="Times New Roman"/>
          <w:b w:val="false"/>
          <w:i w:val="false"/>
          <w:color w:val="000000"/>
          <w:sz w:val="28"/>
        </w:rPr>
        <w:t>
      1) олардың есебі орталық депозитарий есебі жүйесінде жүзеге асырылады;</w:t>
      </w:r>
      <w:r>
        <w:br/>
      </w:r>
      <w:r>
        <w:rPr>
          <w:rFonts w:ascii="Times New Roman"/>
          <w:b w:val="false"/>
          <w:i w:val="false"/>
          <w:color w:val="000000"/>
          <w:sz w:val="28"/>
        </w:rPr>
        <w:t>
</w:t>
      </w:r>
      <w:r>
        <w:rPr>
          <w:rFonts w:ascii="Times New Roman"/>
          <w:b w:val="false"/>
          <w:i w:val="false"/>
          <w:color w:val="000000"/>
          <w:sz w:val="28"/>
        </w:rPr>
        <w:t>
      2) ресми тізімнің берілген санатына бағалы қағаздарды енгізу туралы мәселені қарастырғанға дейін қор биржасы мүшелерінің қайсыбірі аталған бағалы қағаздар бойынша оған маркет-мейкер мәртебесін беру туралы өтініш беруі, ал олардың осы санатта болуы кезінде олар бойынша маркет-мейкердің болуы міндетті болып табылады. Осы талап Қазақстан Республикасының Қаржы министрлігі және Қазақстан Республикасының Ұлттық Банкімен шығарылған Қазақстан Республикасының мемлекеттік бағалы қағаздарына қолданылмайды.</w:t>
      </w:r>
      <w:r>
        <w:br/>
      </w:r>
      <w:r>
        <w:rPr>
          <w:rFonts w:ascii="Times New Roman"/>
          <w:b w:val="false"/>
          <w:i w:val="false"/>
          <w:color w:val="000000"/>
          <w:sz w:val="28"/>
        </w:rPr>
        <w:t>
</w:t>
      </w:r>
      <w:r>
        <w:rPr>
          <w:rFonts w:ascii="Times New Roman"/>
          <w:b w:val="false"/>
          <w:i w:val="false"/>
          <w:color w:val="000000"/>
          <w:sz w:val="28"/>
        </w:rPr>
        <w:t>
      Қаржы орталығының арнайы сауда алаңының айналымына «В-» (Standard &amp; Poor's және Fitch рейтингілік агенттіктердің классификациясы бойынша) немесе «В3» (Moody's рейтингілік агенттігінің классификациясы бойынша) төмен емес шетел валютасындағы егемен ұзақ мерзімді несиелік рейтингілік бағасы бар шетел мемлекеттері шығарған мемлекеттік бағалы қағаздары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Қаржы орталығының арнайы сауда алаңының ресми тізімінің «туынды бағалы қағаздар» секторына туынды бағалы қағаздарды енгізу және олардың сонда болу үшін аталған бағалы қағаздар мен олардың эмитенті уәкілетті органмен келісуге жататын қор биржасының ережесінде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Қаржы орталығының арнайы сауда алаңының ресми тізіміне эмитенттердің бағалы қағаздарын ықшамдалған рәсім бойынша енгізу үшін қойылатын талаптар:</w:t>
      </w:r>
      <w:r>
        <w:br/>
      </w:r>
      <w:r>
        <w:rPr>
          <w:rFonts w:ascii="Times New Roman"/>
          <w:b w:val="false"/>
          <w:i w:val="false"/>
          <w:color w:val="000000"/>
          <w:sz w:val="28"/>
        </w:rPr>
        <w:t>
</w:t>
      </w:r>
      <w:r>
        <w:rPr>
          <w:rFonts w:ascii="Times New Roman"/>
          <w:b w:val="false"/>
          <w:i w:val="false"/>
          <w:color w:val="000000"/>
          <w:sz w:val="28"/>
        </w:rPr>
        <w:t>
      1) бағалы қағаздар уәкілетті орган таныған қор биржаларының тізбесіне кіретін қор биржаларының ішіндегі біреуінің ресми тізіміне енгізілген;</w:t>
      </w:r>
      <w:r>
        <w:br/>
      </w:r>
      <w:r>
        <w:rPr>
          <w:rFonts w:ascii="Times New Roman"/>
          <w:b w:val="false"/>
          <w:i w:val="false"/>
          <w:color w:val="000000"/>
          <w:sz w:val="28"/>
        </w:rPr>
        <w:t>
</w:t>
      </w:r>
      <w:r>
        <w:rPr>
          <w:rFonts w:ascii="Times New Roman"/>
          <w:b w:val="false"/>
          <w:i w:val="false"/>
          <w:color w:val="000000"/>
          <w:sz w:val="28"/>
        </w:rPr>
        <w:t>
      2) эмитенттердің ақпаратты ашуы тиісті қор биржаларының ресми сайттарында және қор биржасы мен рұқсат беру бастамашысы немесе эмитент арасында жасалған ақпаратты ашу туралы шартқа сәйкес жүзеге асырылады;</w:t>
      </w:r>
      <w:r>
        <w:br/>
      </w:r>
      <w:r>
        <w:rPr>
          <w:rFonts w:ascii="Times New Roman"/>
          <w:b w:val="false"/>
          <w:i w:val="false"/>
          <w:color w:val="000000"/>
          <w:sz w:val="28"/>
        </w:rPr>
        <w:t>
</w:t>
      </w:r>
      <w:r>
        <w:rPr>
          <w:rFonts w:ascii="Times New Roman"/>
          <w:b w:val="false"/>
          <w:i w:val="false"/>
          <w:color w:val="000000"/>
          <w:sz w:val="28"/>
        </w:rPr>
        <w:t>
      3) бағалы қағаздарды ресми тізімге енгізу туралы мәселені қарастырғанға дейін қор биржасы мүшелерінің бірі оған осы бағалы қағаздар бойынша маркет-мейкер мәртебесін беру туралы өтініш береді, ал олардың ресми тізімде болу кезінде олар бойынша маркет-мейкердің болуы міндетті;</w:t>
      </w:r>
      <w:r>
        <w:br/>
      </w:r>
      <w:r>
        <w:rPr>
          <w:rFonts w:ascii="Times New Roman"/>
          <w:b w:val="false"/>
          <w:i w:val="false"/>
          <w:color w:val="000000"/>
          <w:sz w:val="28"/>
        </w:rPr>
        <w:t>
</w:t>
      </w:r>
      <w:r>
        <w:rPr>
          <w:rFonts w:ascii="Times New Roman"/>
          <w:b w:val="false"/>
          <w:i w:val="false"/>
          <w:color w:val="000000"/>
          <w:sz w:val="28"/>
        </w:rPr>
        <w:t>
      4)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Осы қаулының 1-тармағының елу бірінші абзацы 2013 жылғы 1 қаңтарға дейін қолданылады.</w:t>
      </w:r>
    </w:p>
    <w:bookmarkEnd w:id="0"/>
    <w:bookmarkStart w:name="z258" w:id="1"/>
    <w:p>
      <w:pPr>
        <w:spacing w:after="0"/>
        <w:ind w:left="0"/>
        <w:jc w:val="both"/>
      </w:pPr>
      <w:r>
        <w:rPr>
          <w:rFonts w:ascii="Times New Roman"/>
          <w:b w:val="false"/>
          <w:i w:val="false"/>
          <w:color w:val="000000"/>
          <w:sz w:val="28"/>
        </w:rPr>
        <w:t>
</w:t>
      </w:r>
      <w:r>
        <w:rPr>
          <w:rFonts w:ascii="Times New Roman"/>
          <w:b w:val="false"/>
          <w:i/>
          <w:color w:val="000000"/>
          <w:sz w:val="28"/>
        </w:rPr>
        <w:t>      Ұлттық Банктің</w:t>
      </w:r>
      <w:r>
        <w:br/>
      </w:r>
      <w:r>
        <w:rPr>
          <w:rFonts w:ascii="Times New Roman"/>
          <w:b w:val="false"/>
          <w:i w:val="false"/>
          <w:color w:val="000000"/>
          <w:sz w:val="28"/>
        </w:rPr>
        <w:t>
</w:t>
      </w:r>
      <w:r>
        <w:rPr>
          <w:rFonts w:ascii="Times New Roman"/>
          <w:b w:val="false"/>
          <w:i/>
          <w:color w:val="000000"/>
          <w:sz w:val="28"/>
        </w:rPr>
        <w:t>      Төрағасы                                            Г. Марченко</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