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9a86a" w14:textId="9f9a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2012/2013 оқу жылына арналған республикалық бюджеттен қаржыландырылатын денсаулық сақтау саласында жоғары оқу орнынан кейінгі білімі бар мамандарды даярлауға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2012 жылғы 10 қыркүйектегі № 621 Бұйрығы. Қазақстан Республикасы Әділет министрлігінде 2012 жылы 8 қазанда № 7979 тіркелді</w:t>
      </w:r>
    </w:p>
    <w:p>
      <w:pPr>
        <w:spacing w:after="0"/>
        <w:ind w:left="0"/>
        <w:jc w:val="both"/>
      </w:pPr>
      <w:bookmarkStart w:name="z1" w:id="0"/>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денсаулық сақтау саласындағы ғылыми ұйымдарда және білім беру ұйымдарында 2012/2013 оқу жылына арналған республикалық бюджеттен қаржыландырылатын денсаулық сақтау саласында жоғары оқу орнынан кейінгі білімі бар мамандарды даярлауға арналған мемлекеттік білім беру тапсырысы орналастырылсын.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(М.Қ. Телеуов):</w:t>
      </w:r>
      <w:r>
        <w:br/>
      </w:r>
      <w:r>
        <w:rPr>
          <w:rFonts w:ascii="Times New Roman"/>
          <w:b w:val="false"/>
          <w:i w:val="false"/>
          <w:color w:val="000000"/>
          <w:sz w:val="28"/>
        </w:rPr>
        <w:t>
</w:t>
      </w:r>
      <w:r>
        <w:rPr>
          <w:rFonts w:ascii="Times New Roman"/>
          <w:b w:val="false"/>
          <w:i w:val="false"/>
          <w:color w:val="000000"/>
          <w:sz w:val="28"/>
        </w:rPr>
        <w:t>
      1) осы бұйрықты осы бұйрыққа қосымшада көзделген денсаулық сақтау саласындағы ғылыми ұйымдарға және білім беру ұйымдарына жеткізсін және олармен шарт жасасуды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заңнамада белгіленген тәртіппен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Қазақстан Республикасы Денсаулық сақтау министрлігінің Интернет-ресурсында орналастыру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Экономика және қаржы департаменті (Г.Р. Сүйінтаева) осы бұйрыққа қосымшада көзделген денсаулық сақтау саласындағы ғылыми ұйымдарды және білім беру ұйымдарын 2010/2011 оқу жылына арналған жоғары оқу орнынан кейінгі білімі бар мамандарды даярлауға жасалған шарттар негізінде республикалық бюджет қаражаты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министрлігінің Заң қызметі және мемлекеттік сатып алу департаменті (Е.Р. Әмірғалиев) осы бұйрық Қазақстан Республикасы Әділет министрлігінде мемлекеттік тіркелгеннен кейін оның заңнамада белгіленген тәртіппен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6. Осы бұйрықтың орындалуын бақылау Қазақстан Республикасының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7. Осы бұйрық алғашқы ресми жарияланған күнінен кейін күнтізбелік он күн өткен соң қолданысқа енгізіледі және 2012 жылғы 1 қыркүйектен бастап туындаған қатынастарға қолданылады.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министрінің</w:t>
      </w:r>
      <w:r>
        <w:br/>
      </w:r>
      <w:r>
        <w:rPr>
          <w:rFonts w:ascii="Times New Roman"/>
          <w:b w:val="false"/>
          <w:i w:val="false"/>
          <w:color w:val="000000"/>
          <w:sz w:val="28"/>
        </w:rPr>
        <w:t>
</w:t>
      </w:r>
      <w:r>
        <w:rPr>
          <w:rFonts w:ascii="Times New Roman"/>
          <w:b w:val="false"/>
          <w:i/>
          <w:color w:val="000000"/>
          <w:sz w:val="28"/>
        </w:rPr>
        <w:t>      міндетін атқарушы                                    С. Мусинов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2012 жылғы 10 қыркүйектегі № 621</w:t>
      </w:r>
      <w:r>
        <w:br/>
      </w:r>
      <w:r>
        <w:rPr>
          <w:rFonts w:ascii="Times New Roman"/>
          <w:b w:val="false"/>
          <w:i w:val="false"/>
          <w:color w:val="000000"/>
          <w:sz w:val="28"/>
        </w:rPr>
        <w:t xml:space="preserve">
бұйрығына қосымша        </w:t>
      </w:r>
    </w:p>
    <w:bookmarkEnd w:id="1"/>
    <w:bookmarkStart w:name="z12" w:id="2"/>
    <w:p>
      <w:pPr>
        <w:spacing w:after="0"/>
        <w:ind w:left="0"/>
        <w:jc w:val="left"/>
      </w:pPr>
      <w:r>
        <w:rPr>
          <w:rFonts w:ascii="Times New Roman"/>
          <w:b/>
          <w:i w:val="false"/>
          <w:color w:val="000000"/>
        </w:rPr>
        <w:t xml:space="preserve"> 
2012-2013 оқу жылына арналған республикалық бюджеттен</w:t>
      </w:r>
      <w:r>
        <w:br/>
      </w:r>
      <w:r>
        <w:rPr>
          <w:rFonts w:ascii="Times New Roman"/>
          <w:b/>
          <w:i w:val="false"/>
          <w:color w:val="000000"/>
        </w:rPr>
        <w:t>
қаржыландырылатын денсаулық сақтау саласындағы жоғары оқу</w:t>
      </w:r>
      <w:r>
        <w:br/>
      </w:r>
      <w:r>
        <w:rPr>
          <w:rFonts w:ascii="Times New Roman"/>
          <w:b/>
          <w:i w:val="false"/>
          <w:color w:val="000000"/>
        </w:rPr>
        <w:t>
орнынан кейінгі білімі бар мамандарды даярлауға арналған</w:t>
      </w:r>
      <w:r>
        <w:br/>
      </w:r>
      <w:r>
        <w:rPr>
          <w:rFonts w:ascii="Times New Roman"/>
          <w:b/>
          <w:i w:val="false"/>
          <w:color w:val="000000"/>
        </w:rPr>
        <w:t>
денсаулық сақтау саласындағы ғылыми ұйымдарға және білім беру</w:t>
      </w:r>
      <w:r>
        <w:br/>
      </w:r>
      <w:r>
        <w:rPr>
          <w:rFonts w:ascii="Times New Roman"/>
          <w:b/>
          <w:i w:val="false"/>
          <w:color w:val="000000"/>
        </w:rPr>
        <w:t>
ұйымдарына мемлекеттік білім беру тапсырысын орналастыру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3291"/>
        <w:gridCol w:w="1892"/>
        <w:gridCol w:w="4649"/>
        <w:gridCol w:w="2144"/>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ғылыми ұйымдар және білім беру ұйымдары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орындардың саны</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атауы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бөлінген орындардың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Резидентура</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мемлекеттік медицина университеті (бұдан әрі – ҚММУ)</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 соның ішінде балалардың жұқпалы аурулары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Невропатология, соның ішінде балалардың неврологиясы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хирургия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хирургиясы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соның ішінде балалардың онкологиясы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Травматология-ортопедия, соның ішінде балалардың травматология-ортопедиясы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 соның ішінде балалардың офтальмологиясы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Оториноларингология, соның ішінде балалардың оториноларингологиясы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Неонатология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және гинекология, соның ішінде балалар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 Асфендияров атындағы Қазақ ұлттық медицина университеті</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және гинекология, соның ішінде балалардың акушериясы және гинекологиясы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Аллергология және иммунология, соның ішінде балалардың аллергологиясы және иммунологиясы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Фтизиатрия, соның ішінде балалардың фтизиатриясы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 соның ішінде балалардың жұқпалы аурулары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Невропатология, соның ішінде балалардың неврологиясы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Нефрология, соның ішінде балалардың нефрологиясы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медицинасы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 диагностика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 диагностика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Кардиохирургия, соның ішінде балалардың кардиохирургиясы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зертханалық диагностика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Жақсүйек – бет хирургиясы, соның ішінде балалардың жақсүйек – бет хирургиясы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хирургия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 соның ішінде балалардың эндокринологиясы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Травматология-ортопедия, соның ішінде балалардың травматология-ортопедиясы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 соның ішінде балалардың офтальмологиясы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Оториноларингология, соның ішінде балалардың оториноларингологиясы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Неонатология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психиатриясы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және гинекология, соның ішінде балалардың акушериясы және гинекологиясы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05"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медицина университеті</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соның ішінде балалар балалардың кардиологиясы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Фтизиатрия, соның ішінде балалардың фтизиатриясы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 соның ішінде балалардың жұқпалы аурулары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Невропатология, соның ішінде балалардың неврологиясы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 диагностика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Анестезиология және реаниматология, соның ішінде балалардың анестезиологиясы және реаниматологиясы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хирургия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хирургиясы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соның ішінде балалардың онкологиясы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 соның ішінде балалардың офтальмологиясы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Оториноларингология, соның ішінде балалардың оториноларингологиясы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және гинекология, соның ішінде балалардың акушериясы және гинекологиясы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Урология және андрология, соның ішінде балалардың урологиясы және андрологиясы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Сот-медициналық сараптама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Марат Оспанов атындағы Батыс Қазақстан мемлекеттік медицина университеті</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соның ішінде балалардың кардиологиясы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хирургия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соның ішінде балалардың онкологиясы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соның ішінде балалардың онкологиясы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және гинекология, соның ішінде балалардың акушериясы және гинекологиясы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мемлекеттік медицина университеті</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Аллергология және иммунология, соның ішінде балалардың аллергологиясы және иммунологиясы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 соның ішінде балалардың жұқпалы аурулары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 диагностика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хирургия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соның ішінде балалардың онкологиясы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Травматология-ортопедия, соның ішінде балалардың травматология-ортопедиясы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мемлекеттік фармацевтика академиясы</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хирургия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мемлекеттік дәрігерлер білімін жетілдіру институты</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соның ішінде балалардың кардиологиясы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Аллергология және иммунология, соның ішінде балалардың аллергологиясы және иммунологиясы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 соның ішінде балалардың эндокринологиясы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 соның ішінде балалардың жұқпалы аурулары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Невропатология, соның ішінде балалардың неврологиясы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 диагностика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Анестезиология және реаниматология, соның ішінде балалардың анестезиологиясы және реаниматологиясы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хирургия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Кардиохирургия, соның ішінде балалардың кардиохирургиясы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Ангиохирургия, соның ішінде балалардың ангиохирургиясы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Нейрохирургия, соның ішінде балалардың нейрохирургиясы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диагностика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Урология және андрология, соның ішінде балалардың урологиясы және андрологиясы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фармакология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оңалту, соның ішінде балалардың медициналық оңалту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соның ішінде балалардың онкологиясы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Травматология-ортопедия, соның ішінде балалардың травматология-ортопедиясы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 соның ішінде балалардың офтальмологиясы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Оториноларингология, соның ішінде балалардың оториноларингологиясы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Неонатология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және гинекология, соның ішінде балалардың акушериясы және гинекологиясы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 және балалар хирургиясы ғылыми орталығы</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хирургиясы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 Сызғанов атындағы Хирургия ұлттық ғылыми орталығы</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 диагностика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Анестезиология және реаниматология, соның ішінде балалардың анестезиологиясы және реаниматологиясы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хирургия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Кардиохирургия, соның ішінде балалардың кардиохирургиясы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 Жарбосынов атындағы Урология ғылыми орталығы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Урология және андрология, соның ішінде балалардың урологиясы және андрологиясы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 және ортопедия ғылыми-зерттеу институты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Травматология-ортопедия, соның ішінде балалардың травматология-ортопедиясы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және ішкі аурулар ғылыми-зерттеу институты</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соның ішінде балалардың кардиологиясы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Аллергология және иммунология, соның ішінде балалардың аллергологиясы және иммунологиясы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Гастроэнтерология, соның ішінде балалардың гастроэнтерологиясы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онкология және радиология ғылыми-зерттеу институты</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 диагностика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 терапия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соның ішінде балалардың онкологиясы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гинекология және перинатология ғылыми орталығы</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және гинекология, соның ішінде балалардың акушериясы және гинекологиясы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генетика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 медициналық орталық</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соның ішінде балалардың кардиологиясы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Анестезиология және реаниматология, соның ішінде балалардың анестезиологиясы және реаниматологиясы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хирургия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Кардиохирургия, соның ішінде балалардың кардиохирургиясы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А.Ясауи атындағы Халықаралық қазақ-түрік университеті</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Невропатология, соның ішінде балалардың неврологиясы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хирургия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«Құрмет белгісі» орденді Қазақ көз аурулары ғылыми-зерттеу институты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 соның ішінде балалардың офтальмологиясы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жедел медициналық жәрдем ғылыми орталығы</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 соның ішінде балалардың гематологиясы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хирургия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Травматология-ортопедия, соның ішінде балалардың травматология-ортопедиясы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нейрохирургия ғылыми орталығы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Нейрохирургия, соның ішінде балалардың нейрохирургиясы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 ұлттық ғылыми орталығы</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хирургиясы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және гинекология, соның ішінде балалардың акушериясы және гинекологиясы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генетика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Қазақстан-Ресей медицина университеті</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соның ішінде балалардың кардиологиясы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 диагностика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Анестезиология және реаниматология, соның ішінде балалардың анестезиологиясы және реаниматологиясы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хирургия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соның ішінде балалардың онкологиясы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 соның ішінде балалардың офтальмологиясы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және гинекология, соның ішінде балалардың акушериясы және гинекологиясы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 кардиохирургиял ық орталық</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соның ішінде балалардың кардиологиясы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 диагностика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Кардиохирургия, соның ішінде балалардың кардиохирургиясы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Магистратура</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жоғары мектебi (бұдан әрі – ҚДСЖМ)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(ғылыми-педагогикалық)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медицина университеті</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(ғылыми-педагогикалық)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(ғылыми-педагогикалық)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Медициналық-профилактикалық ісі (ғылыми-педагогикалық)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 Асфендияров атындағы Қазақ ұлттық медицина университеті</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(ғылыми-педагогикалық)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(ғылыми-педагогикалық)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Медициналық-профилактикалық ісі (ғылыми-педагогикалық)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ісі (ғылыми-педагогикалық)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 (ғылыми-педагогикалық)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мемлекеттік медицина университеті</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(ғылыми-педагогикалық)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(профильдық)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(ғылыми-педагогикалық)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(профильдық)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Медициналық-профилактикалық ісі (ғылыми-педагогикалық)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Марат Оспанов атындағы Батыс Қазақстан мемлекеттік медицина университеті</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(ғылыми-педагогикалық)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(ғылыми-педагогикалық)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Медициналық-профилактикалық ісі (ғылыми-педагогикалық)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мемлекеттік медицина университеті</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(ғылыми-педагогикалық)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(ғылыми-педагогикалық)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ісі (ғылыми-педагогикалық)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Медициналық-профилактикалық ісі (ғылыми-педагогикалық)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мемлекеттік фармацевтика академиясы</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(ғылыми-педагогикалық)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(ғылыми-педагогикалық)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ісі (ғылыми-педагогикалық)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 (ғылыми-педагогикалық)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ХҚТУ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(ғылыми-педагогикалық)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2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мемлекеттік дәрігерлер білімін жетілдіру институты</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(ғылыми-педагогикалық)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(профилдық)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(ғылыми-педагогикалық)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(профилдық)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Медициналық-профилактикалық ісі (ғылыми-педагогикалық)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PhD докторантура</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медицина университеті</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(ғылыми-педагогикалық)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(ғылыми-педагогикалық)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2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ҚҰМУ</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(ғылыми-педагогикалық)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 (ғылыми-педагогикалық)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ҚММУ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(ғылыми-педагогикалық)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мемлекеттік медицина университеті</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(ғылыми-педагогикалық)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(ғылыми-педагогикалық)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БҚММУ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(ғылыми-педагогикалық)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ҚДСЖМ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(профилдық)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ХҚТУ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(ғылыми-педагогикалық)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