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024c" w14:textId="17e0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270 Қаулысы. Қазақстан Республикасы Әділет министрлігінде 2012 жылы 8 қазанда № 7978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Бухгалтерлік есеп жүргізуді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Бухгалтерлік есеп жүргізуді ұйымдастыру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әзірленді 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4-тарауының</w:t>
      </w:r>
      <w:r>
        <w:rPr>
          <w:rFonts w:ascii="Times New Roman"/>
          <w:b w:val="false"/>
          <w:i w:val="false"/>
          <w:color w:val="000000"/>
          <w:sz w:val="28"/>
        </w:rPr>
        <w:t xml:space="preserve"> 2 және 3-параграфтары екінші деңгейдегі банктерге, банк операцияларының жекелеген түрлерін жүзеге асыратын ұйымдарға және Қазақстан Республикасының бейрезидент - банктердің филиалдарына қолданылмайды.</w:t>
      </w:r>
    </w:p>
    <w:bookmarkEnd w:id="6"/>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322" w:id="7"/>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7"/>
    <w:bookmarkStart w:name="z323" w:id="8"/>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Қағидалардың мақсаты үшін мынадай ұғымдар пайдаланылады:</w:t>
      </w:r>
    </w:p>
    <w:bookmarkEnd w:id="9"/>
    <w:bookmarkStart w:name="z11" w:id="10"/>
    <w:p>
      <w:pPr>
        <w:spacing w:after="0"/>
        <w:ind w:left="0"/>
        <w:jc w:val="both"/>
      </w:pPr>
      <w:r>
        <w:rPr>
          <w:rFonts w:ascii="Times New Roman"/>
          <w:b w:val="false"/>
          <w:i w:val="false"/>
          <w:color w:val="000000"/>
          <w:sz w:val="28"/>
        </w:rPr>
        <w:t>
      1) ақша құжаты – ақша қозғалысын көрсететін құжат, оның көмегімен касса операциялары есептелінеді;</w:t>
      </w:r>
    </w:p>
    <w:bookmarkEnd w:id="10"/>
    <w:bookmarkStart w:name="z319" w:id="11"/>
    <w:p>
      <w:pPr>
        <w:spacing w:after="0"/>
        <w:ind w:left="0"/>
        <w:jc w:val="both"/>
      </w:pPr>
      <w:r>
        <w:rPr>
          <w:rFonts w:ascii="Times New Roman"/>
          <w:b w:val="false"/>
          <w:i w:val="false"/>
          <w:color w:val="000000"/>
          <w:sz w:val="28"/>
        </w:rPr>
        <w:t>
      1-1)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bookmarkEnd w:id="11"/>
    <w:bookmarkStart w:name="z12" w:id="12"/>
    <w:p>
      <w:pPr>
        <w:spacing w:after="0"/>
        <w:ind w:left="0"/>
        <w:jc w:val="both"/>
      </w:pPr>
      <w:r>
        <w:rPr>
          <w:rFonts w:ascii="Times New Roman"/>
          <w:b w:val="false"/>
          <w:i w:val="false"/>
          <w:color w:val="000000"/>
          <w:sz w:val="28"/>
        </w:rPr>
        <w:t>
      2) бас кітап -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p>
    <w:bookmarkEnd w:id="12"/>
    <w:bookmarkStart w:name="z13" w:id="13"/>
    <w:p>
      <w:pPr>
        <w:spacing w:after="0"/>
        <w:ind w:left="0"/>
        <w:jc w:val="both"/>
      </w:pPr>
      <w:r>
        <w:rPr>
          <w:rFonts w:ascii="Times New Roman"/>
          <w:b w:val="false"/>
          <w:i w:val="false"/>
          <w:color w:val="000000"/>
          <w:sz w:val="28"/>
        </w:rPr>
        <w:t>
      3) белгіленген активтер – ұйымның қызметі барысында бір жылдан астам пайдаланатын материалдық емес активтер, сондай-ақ ұзақ мерзімді активтер;</w:t>
      </w:r>
    </w:p>
    <w:bookmarkEnd w:id="13"/>
    <w:bookmarkStart w:name="z14" w:id="14"/>
    <w:p>
      <w:pPr>
        <w:spacing w:after="0"/>
        <w:ind w:left="0"/>
        <w:jc w:val="both"/>
      </w:pPr>
      <w:r>
        <w:rPr>
          <w:rFonts w:ascii="Times New Roman"/>
          <w:b w:val="false"/>
          <w:i w:val="false"/>
          <w:color w:val="000000"/>
          <w:sz w:val="28"/>
        </w:rPr>
        <w:t>
      4) бэк-офис – ұйымның бөлімшесі, оның негізгі функциясы фронт-офистан алынған және (немесе) автоматты режимде ақпараттық жүйеге енгізілген бастапқы құжаттар негізінде қосалқы есептегі жасалған операцияларды тіркеу және (немесе) тексеру болып табылады;</w:t>
      </w:r>
    </w:p>
    <w:bookmarkEnd w:id="14"/>
    <w:bookmarkStart w:name="z3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кассалық кітап – есепке алу ведомостары, онда банкноттармен, монеталармен және құндылықтармен операциялар көрсетіледі;</w:t>
      </w:r>
    </w:p>
    <w:bookmarkEnd w:id="15"/>
    <w:bookmarkStart w:name="z16" w:id="16"/>
    <w:p>
      <w:pPr>
        <w:spacing w:after="0"/>
        <w:ind w:left="0"/>
        <w:jc w:val="both"/>
      </w:pPr>
      <w:r>
        <w:rPr>
          <w:rFonts w:ascii="Times New Roman"/>
          <w:b w:val="false"/>
          <w:i w:val="false"/>
          <w:color w:val="000000"/>
          <w:sz w:val="28"/>
        </w:rPr>
        <w:t>
      6) материалдық жауапты тұлға – атқарып отырған қызметіне, толық материалдық жауапкершілік туралы шартқа сәйкес өзіне сеніп тапсырылған мүліктің сақталуына толық материалдық жауапкершілік атқаратын және ұйымның оған бекітілген мүлкі мен міндеттемелеріне түгендеу жүргізу кезінде комиссиялардың және жұмыс тобының құрамына енгізуге жатпайтын тұлға;</w:t>
      </w:r>
    </w:p>
    <w:bookmarkEnd w:id="16"/>
    <w:bookmarkStart w:name="z17" w:id="17"/>
    <w:p>
      <w:pPr>
        <w:spacing w:after="0"/>
        <w:ind w:left="0"/>
        <w:jc w:val="both"/>
      </w:pPr>
      <w:r>
        <w:rPr>
          <w:rFonts w:ascii="Times New Roman"/>
          <w:b w:val="false"/>
          <w:i w:val="false"/>
          <w:color w:val="000000"/>
          <w:sz w:val="28"/>
        </w:rPr>
        <w:t>
      7) мидл-офис – операцияларды жүзеге асыруға, тәуекелдерді бағалауға, лимиттер мен нормативтердің сақталуын бақылауға, жасалынған мәмілелердің ақпарат жүйесінде толтырылған ақпаратты толық сақтау мәніне басқаруға қажетті ақпаратты жинау мен бағалауды қамтамасыз ететін ұйымның бөлімшесі;</w:t>
      </w:r>
    </w:p>
    <w:bookmarkEnd w:id="17"/>
    <w:bookmarkStart w:name="z18" w:id="18"/>
    <w:p>
      <w:pPr>
        <w:spacing w:after="0"/>
        <w:ind w:left="0"/>
        <w:jc w:val="both"/>
      </w:pPr>
      <w:r>
        <w:rPr>
          <w:rFonts w:ascii="Times New Roman"/>
          <w:b w:val="false"/>
          <w:i w:val="false"/>
          <w:color w:val="000000"/>
          <w:sz w:val="28"/>
        </w:rPr>
        <w:t>
      8) операциялық күн – кезең, оның ішінде операциялар, ұйым жасаған операциялар туралы ақпаратты тіркеу, жинау және қорытындылау, бастапқы құжаттарды өңдеу және бухгалтерлік есептің тізілімдерінде көрсетілетін қорытындыларды жинақтау жүзеге асырылады;</w:t>
      </w:r>
    </w:p>
    <w:bookmarkEnd w:id="18"/>
    <w:bookmarkStart w:name="z19" w:id="19"/>
    <w:p>
      <w:pPr>
        <w:spacing w:after="0"/>
        <w:ind w:left="0"/>
        <w:jc w:val="both"/>
      </w:pPr>
      <w:r>
        <w:rPr>
          <w:rFonts w:ascii="Times New Roman"/>
          <w:b w:val="false"/>
          <w:i w:val="false"/>
          <w:color w:val="000000"/>
          <w:sz w:val="28"/>
        </w:rPr>
        <w:t>
      9) синтетикалық есеп – үлгі шот жоспарларына сәйкес келетін баланстық шоттар бойынша талдамалық есеп деректерін топтастыру;</w:t>
      </w:r>
    </w:p>
    <w:bookmarkEnd w:id="19"/>
    <w:bookmarkStart w:name="z20" w:id="20"/>
    <w:p>
      <w:pPr>
        <w:spacing w:after="0"/>
        <w:ind w:left="0"/>
        <w:jc w:val="both"/>
      </w:pPr>
      <w:r>
        <w:rPr>
          <w:rFonts w:ascii="Times New Roman"/>
          <w:b w:val="false"/>
          <w:i w:val="false"/>
          <w:color w:val="000000"/>
          <w:sz w:val="28"/>
        </w:rPr>
        <w:t>
      10) талдамалық есеп – ұйымның толық бухгалтерлік есебі, ол синтетикалық есептің шоттарындағы барлық операциялар туралы толық ақпаратты топтастыратын бухгалтерлік есептің жеке немесе өзге де талдамалық шоттарындағы бастапқы құжаттар негізінде жүргізіледі не ұйымның ақпараттық жүйенің тиісті модулінде жасаған мәмілесі негізінде жүргізіледі;</w:t>
      </w:r>
    </w:p>
    <w:bookmarkEnd w:id="20"/>
    <w:bookmarkStart w:name="z21" w:id="21"/>
    <w:p>
      <w:pPr>
        <w:spacing w:after="0"/>
        <w:ind w:left="0"/>
        <w:jc w:val="both"/>
      </w:pPr>
      <w:r>
        <w:rPr>
          <w:rFonts w:ascii="Times New Roman"/>
          <w:b w:val="false"/>
          <w:i w:val="false"/>
          <w:color w:val="000000"/>
          <w:sz w:val="28"/>
        </w:rPr>
        <w:t>
      11) түгендеу – активтердің, міндеттемелердің нақты болуын және жай-күйін бухгалтерлік және баланстан тыс есептің деректеріне сәйкестігін тексеру;</w:t>
      </w:r>
    </w:p>
    <w:bookmarkEnd w:id="21"/>
    <w:bookmarkStart w:name="z22" w:id="22"/>
    <w:p>
      <w:pPr>
        <w:spacing w:after="0"/>
        <w:ind w:left="0"/>
        <w:jc w:val="both"/>
      </w:pPr>
      <w:r>
        <w:rPr>
          <w:rFonts w:ascii="Times New Roman"/>
          <w:b w:val="false"/>
          <w:i w:val="false"/>
          <w:color w:val="000000"/>
          <w:sz w:val="28"/>
        </w:rPr>
        <w:t>
      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bookmarkEnd w:id="22"/>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w:t>
      </w:r>
    </w:p>
    <w:bookmarkStart w:name="z25" w:id="23"/>
    <w:p>
      <w:pPr>
        <w:spacing w:after="0"/>
        <w:ind w:left="0"/>
        <w:jc w:val="both"/>
      </w:pPr>
      <w:r>
        <w:rPr>
          <w:rFonts w:ascii="Times New Roman"/>
          <w:b w:val="false"/>
          <w:i w:val="false"/>
          <w:color w:val="000000"/>
          <w:sz w:val="28"/>
        </w:rPr>
        <w:t>
      13) фронт-офис – ұйымның бөлімшесі, оның негізгі функциясы ұйымның клиенттерімен мәмілелер жасау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2-тарау. Бухгалтерлік қызмет жұмысын ұйымдастыру</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7" w:id="25"/>
    <w:p>
      <w:pPr>
        <w:spacing w:after="0"/>
        <w:ind w:left="0"/>
        <w:jc w:val="left"/>
      </w:pPr>
      <w:r>
        <w:rPr>
          <w:rFonts w:ascii="Times New Roman"/>
          <w:b/>
          <w:i w:val="false"/>
          <w:color w:val="000000"/>
        </w:rPr>
        <w:t xml:space="preserve"> 1-параграф. Жалпы ережелер</w:t>
      </w:r>
    </w:p>
    <w:bookmarkEnd w:id="25"/>
    <w:bookmarkStart w:name="z28" w:id="26"/>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26"/>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 бухгалтері бухгалтерлік есеп деректері бойынша бухгалтерлік есеп жүргізуді, есеп беруді жасауды және ұсынуды, бухгалтерлік есеп мәселелері бойынша ішкі құжаттарды дайындауды, сондай-ақ оларды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басшысына (не оның орнындағы адамға) немесе өзге басқару органының бекітуіне ұсынуды қамтамасыз ететін лауазымды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5. Бас бухгалтердің функционалдық міндеттері ұйымның басшысы (не оның орнындағы адам) немесе өзге де басқару органы немесе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басшысы бекіткен оның қызметтік нұсқаулығымен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6. Бас бухгалтер ұйымның немесе Қазақстан Республикасының бейрезидент - банк филиалының, Қазақстан Республикасының бейрезидент -сақтандыру (қайта сақтандыру) ұйымы филиалының, Қазақстан Республикасының бейрезидент - сақтандыру брокері филиалының басшысына (не оның орнындағы адамға) немесе оның орынбасарына тікелей бағынады.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7. Бас бухгалтердің функциялары мыналар болып табылады:</w:t>
      </w:r>
    </w:p>
    <w:bookmarkEnd w:id="29"/>
    <w:bookmarkStart w:name="z32" w:id="30"/>
    <w:p>
      <w:pPr>
        <w:spacing w:after="0"/>
        <w:ind w:left="0"/>
        <w:jc w:val="both"/>
      </w:pPr>
      <w:r>
        <w:rPr>
          <w:rFonts w:ascii="Times New Roman"/>
          <w:b w:val="false"/>
          <w:i w:val="false"/>
          <w:color w:val="000000"/>
          <w:sz w:val="28"/>
        </w:rPr>
        <w:t>
      1) ұйымның бухгалтерлік есебін жүргізуді ұйымдастыруды қамтамасыз ету;</w:t>
      </w:r>
    </w:p>
    <w:bookmarkEnd w:id="30"/>
    <w:bookmarkStart w:name="z33" w:id="31"/>
    <w:p>
      <w:pPr>
        <w:spacing w:after="0"/>
        <w:ind w:left="0"/>
        <w:jc w:val="both"/>
      </w:pPr>
      <w:r>
        <w:rPr>
          <w:rFonts w:ascii="Times New Roman"/>
          <w:b w:val="false"/>
          <w:i w:val="false"/>
          <w:color w:val="000000"/>
          <w:sz w:val="28"/>
        </w:rPr>
        <w:t>
      2) ұйымның есептік саясатын қалыптастыруды қамтамасыз ету;</w:t>
      </w:r>
    </w:p>
    <w:bookmarkEnd w:id="31"/>
    <w:bookmarkStart w:name="z34" w:id="32"/>
    <w:p>
      <w:pPr>
        <w:spacing w:after="0"/>
        <w:ind w:left="0"/>
        <w:jc w:val="both"/>
      </w:pPr>
      <w:r>
        <w:rPr>
          <w:rFonts w:ascii="Times New Roman"/>
          <w:b w:val="false"/>
          <w:i w:val="false"/>
          <w:color w:val="000000"/>
          <w:sz w:val="28"/>
        </w:rPr>
        <w:t>
      3) ұйымның есептік саясаты негізінде жасалатын операциялардың бухгалтерлік есебін жүргізу және қаржылық есептілікті жасау бойынша ұйымның ішкі құжаттарын әзірлеуді қамтамасыз ету;</w:t>
      </w:r>
    </w:p>
    <w:bookmarkEnd w:id="32"/>
    <w:bookmarkStart w:name="z321" w:id="33"/>
    <w:p>
      <w:pPr>
        <w:spacing w:after="0"/>
        <w:ind w:left="0"/>
        <w:jc w:val="both"/>
      </w:pPr>
      <w:r>
        <w:rPr>
          <w:rFonts w:ascii="Times New Roman"/>
          <w:b w:val="false"/>
          <w:i w:val="false"/>
          <w:color w:val="000000"/>
          <w:sz w:val="28"/>
        </w:rPr>
        <w:t>
      3-1)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жасалатын операциялардың бухгалтерлік есебін жүргізу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есеп саясатының негізінде бухгалтерлік есеп деректері бойынша есептілікті жасау жөніндегі ішкі құжаттарын әзірлеуді қамтамасыз ету;</w:t>
      </w:r>
    </w:p>
    <w:bookmarkEnd w:id="33"/>
    <w:bookmarkStart w:name="z35" w:id="34"/>
    <w:p>
      <w:pPr>
        <w:spacing w:after="0"/>
        <w:ind w:left="0"/>
        <w:jc w:val="both"/>
      </w:pPr>
      <w:r>
        <w:rPr>
          <w:rFonts w:ascii="Times New Roman"/>
          <w:b w:val="false"/>
          <w:i w:val="false"/>
          <w:color w:val="000000"/>
          <w:sz w:val="28"/>
        </w:rPr>
        <w:t>
      4) бухгалтерлік есепті ұйымдастыру мен жүргізу, қаржылық есептілікті және бухгалтерлік есеп деректері бойынша есептілікті жасау мәселелері жөніндегі ұйымның ішкі құжаттары мазмұнының Қазақстан Республикасы бухгалтерлік есеп және қаржылық есептілік туралы заңнамасының, халықаралық қаржылық есептілік стандарттарының және Қазақстан Республикасының өзге де нормативтік құқықтық актілерінің талаптарына өзектілігін қамтамасыз ету;</w:t>
      </w:r>
    </w:p>
    <w:bookmarkEnd w:id="34"/>
    <w:bookmarkStart w:name="z36" w:id="35"/>
    <w:p>
      <w:pPr>
        <w:spacing w:after="0"/>
        <w:ind w:left="0"/>
        <w:jc w:val="both"/>
      </w:pPr>
      <w:r>
        <w:rPr>
          <w:rFonts w:ascii="Times New Roman"/>
          <w:b w:val="false"/>
          <w:i w:val="false"/>
          <w:color w:val="000000"/>
          <w:sz w:val="28"/>
        </w:rPr>
        <w:t>
      5) ұйымның барлық жасалынған операцияларын, сондай-ақ ұйымның қызметінің ерекшеліктерін ескере отырып, олардың бизнес-процесін келісу арқылы олардың нәтижелерін бухгалтерлік есепте және қаржылық есептілікте, бухгалтерлік есеп деректері бойынша есептілікте уақтылы және шынайы көрсетуді және (немесе) тексеруді қамтамасыз ету;</w:t>
      </w:r>
    </w:p>
    <w:bookmarkEnd w:id="35"/>
    <w:bookmarkStart w:name="z37" w:id="36"/>
    <w:p>
      <w:pPr>
        <w:spacing w:after="0"/>
        <w:ind w:left="0"/>
        <w:jc w:val="both"/>
      </w:pPr>
      <w:r>
        <w:rPr>
          <w:rFonts w:ascii="Times New Roman"/>
          <w:b w:val="false"/>
          <w:i w:val="false"/>
          <w:color w:val="000000"/>
          <w:sz w:val="28"/>
        </w:rPr>
        <w:t>
      6) ұйымның барлық бөлімшелері үшін орындауға міндетті болып табылатын операцияларды орындау, ресімдеу және есепке алу тәртібі туралы нұсқаулар жасау арқылы бухгалтерлік есеп жүргізу және қаржылық есептілікті және бухгалтерлік есеп деректері бойынша есептілікті жасау кезінде бақылау функциясын жүзеге асыру;</w:t>
      </w:r>
    </w:p>
    <w:bookmarkEnd w:id="36"/>
    <w:bookmarkStart w:name="z38" w:id="37"/>
    <w:p>
      <w:pPr>
        <w:spacing w:after="0"/>
        <w:ind w:left="0"/>
        <w:jc w:val="both"/>
      </w:pPr>
      <w:r>
        <w:rPr>
          <w:rFonts w:ascii="Times New Roman"/>
          <w:b w:val="false"/>
          <w:i w:val="false"/>
          <w:color w:val="000000"/>
          <w:sz w:val="28"/>
        </w:rPr>
        <w:t>
      7) қаржылық есептілікті, бухгалтерлік есеп деректері бойынша есептілікті толық және уақтылы жасау мен ұсыну жұмысын ұйымдастыруды қамтамасыз ету;</w:t>
      </w:r>
    </w:p>
    <w:bookmarkEnd w:id="37"/>
    <w:bookmarkStart w:name="z39" w:id="38"/>
    <w:p>
      <w:pPr>
        <w:spacing w:after="0"/>
        <w:ind w:left="0"/>
        <w:jc w:val="both"/>
      </w:pPr>
      <w:r>
        <w:rPr>
          <w:rFonts w:ascii="Times New Roman"/>
          <w:b w:val="false"/>
          <w:i w:val="false"/>
          <w:color w:val="000000"/>
          <w:sz w:val="28"/>
        </w:rPr>
        <w:t>
      8) синтетикалық есептің деректемелерінің талдамалық есептің деректерімен сәйкестігін қамтамасыз ету;</w:t>
      </w:r>
    </w:p>
    <w:bookmarkEnd w:id="38"/>
    <w:bookmarkStart w:name="z40" w:id="39"/>
    <w:p>
      <w:pPr>
        <w:spacing w:after="0"/>
        <w:ind w:left="0"/>
        <w:jc w:val="both"/>
      </w:pPr>
      <w:r>
        <w:rPr>
          <w:rFonts w:ascii="Times New Roman"/>
          <w:b w:val="false"/>
          <w:i w:val="false"/>
          <w:color w:val="000000"/>
          <w:sz w:val="28"/>
        </w:rPr>
        <w:t>
      9) бухгалтерлік құжаттардың сақталуын, олардың ресімделуін және белгіленген тәртіппен мұрағатқа өткізуді қамтамасыз ету;</w:t>
      </w:r>
    </w:p>
    <w:bookmarkEnd w:id="39"/>
    <w:bookmarkStart w:name="z41" w:id="40"/>
    <w:p>
      <w:pPr>
        <w:spacing w:after="0"/>
        <w:ind w:left="0"/>
        <w:jc w:val="both"/>
      </w:pPr>
      <w:r>
        <w:rPr>
          <w:rFonts w:ascii="Times New Roman"/>
          <w:b w:val="false"/>
          <w:i w:val="false"/>
          <w:color w:val="000000"/>
          <w:sz w:val="28"/>
        </w:rPr>
        <w:t>
      10) деректердің электронды түрде сақталуын бақылау;</w:t>
      </w:r>
    </w:p>
    <w:bookmarkEnd w:id="40"/>
    <w:bookmarkStart w:name="z42" w:id="41"/>
    <w:p>
      <w:pPr>
        <w:spacing w:after="0"/>
        <w:ind w:left="0"/>
        <w:jc w:val="both"/>
      </w:pPr>
      <w:r>
        <w:rPr>
          <w:rFonts w:ascii="Times New Roman"/>
          <w:b w:val="false"/>
          <w:i w:val="false"/>
          <w:color w:val="000000"/>
          <w:sz w:val="28"/>
        </w:rPr>
        <w:t>
      11) бухгалтерлік есепті автоматтандыру және оны жетілдіру бойынша ұсыныстарды қарау және келісу;</w:t>
      </w:r>
    </w:p>
    <w:bookmarkEnd w:id="41"/>
    <w:bookmarkStart w:name="z43" w:id="42"/>
    <w:p>
      <w:pPr>
        <w:spacing w:after="0"/>
        <w:ind w:left="0"/>
        <w:jc w:val="both"/>
      </w:pPr>
      <w:r>
        <w:rPr>
          <w:rFonts w:ascii="Times New Roman"/>
          <w:b w:val="false"/>
          <w:i w:val="false"/>
          <w:color w:val="000000"/>
          <w:sz w:val="28"/>
        </w:rPr>
        <w:t>
      12) ұйымға түгендеу жүргізу қағидаларын әзірлеуді қамтамасыз ету;</w:t>
      </w:r>
    </w:p>
    <w:bookmarkEnd w:id="42"/>
    <w:bookmarkStart w:name="z44" w:id="43"/>
    <w:p>
      <w:pPr>
        <w:spacing w:after="0"/>
        <w:ind w:left="0"/>
        <w:jc w:val="both"/>
      </w:pPr>
      <w:r>
        <w:rPr>
          <w:rFonts w:ascii="Times New Roman"/>
          <w:b w:val="false"/>
          <w:i w:val="false"/>
          <w:color w:val="000000"/>
          <w:sz w:val="28"/>
        </w:rPr>
        <w:t>
      13) бас бухгалтердің қызметтік нұсқаулығында және ұйымның ішкі құжаттарында көзделген өзге де функциялар.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4"/>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9. Ұйымның басшысы (не оның орнындағы адам) және (немесе) бас бухгалтері немесе өзге де басқару органы ұйымның құжаттарына қол қоюға, оның ішінде электрондық цифрлық қолдарды пайдалана отырып, ұйымның ақпарат жүйесінде операцияларды көрсетуге рұқсат беретін уәкілетті тұлғаларды айқындайды.</w:t>
      </w:r>
    </w:p>
    <w:bookmarkEnd w:id="45"/>
    <w:bookmarkStart w:name="z52" w:id="46"/>
    <w:p>
      <w:pPr>
        <w:spacing w:after="0"/>
        <w:ind w:left="0"/>
        <w:jc w:val="left"/>
      </w:pPr>
      <w:r>
        <w:rPr>
          <w:rFonts w:ascii="Times New Roman"/>
          <w:b/>
          <w:i w:val="false"/>
          <w:color w:val="000000"/>
        </w:rPr>
        <w:t xml:space="preserve"> 2-параграф. Істерді қабылдау және өткізу тәртібі</w:t>
      </w:r>
    </w:p>
    <w:bookmarkEnd w:id="46"/>
    <w:bookmarkStart w:name="z53" w:id="47"/>
    <w:p>
      <w:pPr>
        <w:spacing w:after="0"/>
        <w:ind w:left="0"/>
        <w:jc w:val="both"/>
      </w:pPr>
      <w:r>
        <w:rPr>
          <w:rFonts w:ascii="Times New Roman"/>
          <w:b w:val="false"/>
          <w:i w:val="false"/>
          <w:color w:val="000000"/>
          <w:sz w:val="28"/>
        </w:rPr>
        <w:t>
      10. Материалдық жауапты тұлға, оның ішінде бас бухгалтер қызметтен босатылған кезде істерді (лауазымды тұлғаның функционалдық міндеттерін орындауға байланысты құжаттарды, сондай-ақ мүлікті, мөртабандарды, мөрлерді және басқалары) қайта тағайындалған материалдық жауапты тұлғаға (ал ол болмаған кезде – ұйым басшысының (не оның орындағы адамның) бұйрығымен тағайындалған қызметкерге немесе бас бухгалтерге) беру Қағидаларда және ұйымның ішкі құжаттарында белгіленген тәртіппен жүргізіледі.</w:t>
      </w:r>
    </w:p>
    <w:bookmarkEnd w:id="47"/>
    <w:bookmarkStart w:name="z54" w:id="48"/>
    <w:p>
      <w:pPr>
        <w:spacing w:after="0"/>
        <w:ind w:left="0"/>
        <w:jc w:val="both"/>
      </w:pPr>
      <w:r>
        <w:rPr>
          <w:rFonts w:ascii="Times New Roman"/>
          <w:b w:val="false"/>
          <w:i w:val="false"/>
          <w:color w:val="000000"/>
          <w:sz w:val="28"/>
        </w:rPr>
        <w:t>
      Бас бухгалтер қызметінен босаған кезде жаңа тағайындалған бас бухгалтерге немесе ұйымның басшысына (не оның орнындағы адамға) істер өткізіледі.</w:t>
      </w:r>
    </w:p>
    <w:bookmarkEnd w:id="48"/>
    <w:bookmarkStart w:name="z55" w:id="49"/>
    <w:p>
      <w:pPr>
        <w:spacing w:after="0"/>
        <w:ind w:left="0"/>
        <w:jc w:val="both"/>
      </w:pPr>
      <w:r>
        <w:rPr>
          <w:rFonts w:ascii="Times New Roman"/>
          <w:b w:val="false"/>
          <w:i w:val="false"/>
          <w:color w:val="000000"/>
          <w:sz w:val="28"/>
        </w:rPr>
        <w:t>
      11. Ұйымның басшысы (не оның орнындағы адам) немесе өзге де басқару органы лауазымнан босату істерді қабылдауды және өткізуді қажет ететін тұлғалардың (материалдық жауапты және басшылық қызметті атқаратын) (бұдан әрі – лауазымды тұлғалар) тізбесін бекітеді.</w:t>
      </w:r>
    </w:p>
    <w:bookmarkEnd w:id="49"/>
    <w:bookmarkStart w:name="z56" w:id="50"/>
    <w:p>
      <w:pPr>
        <w:spacing w:after="0"/>
        <w:ind w:left="0"/>
        <w:jc w:val="both"/>
      </w:pPr>
      <w:r>
        <w:rPr>
          <w:rFonts w:ascii="Times New Roman"/>
          <w:b w:val="false"/>
          <w:i w:val="false"/>
          <w:color w:val="000000"/>
          <w:sz w:val="28"/>
        </w:rPr>
        <w:t>
      12. Істерді қабылдау және өткізу үшін ұйым (филиал, өкілдік) басшысының (не оның орнындағы адамның) немесе өзге де басқару органының бұйрығы негізінде істерді қабылдау және өткізу жөніндегі комиссия (бұдан әрі – комиссия) құрылады. Комиссия хатшысы ұйымның басшысы (не оның орнындағы адам) тағайындаған ұйымның қызметкері болып табылады.</w:t>
      </w:r>
    </w:p>
    <w:bookmarkEnd w:id="50"/>
    <w:bookmarkStart w:name="z57" w:id="51"/>
    <w:p>
      <w:pPr>
        <w:spacing w:after="0"/>
        <w:ind w:left="0"/>
        <w:jc w:val="both"/>
      </w:pPr>
      <w:r>
        <w:rPr>
          <w:rFonts w:ascii="Times New Roman"/>
          <w:b w:val="false"/>
          <w:i w:val="false"/>
          <w:color w:val="000000"/>
          <w:sz w:val="28"/>
        </w:rPr>
        <w:t>
      13. Істерді және міндеттерді бір тұлғадан екінші тұлғаға қабылдау мен өткізу ұйым (филиал, өкілдік) басшысының (не оның орнындағы адамның) немесе өзге де басқару органының мыналардан тұратын бұйрығы негізінде жүргізіледі:</w:t>
      </w:r>
    </w:p>
    <w:bookmarkEnd w:id="51"/>
    <w:bookmarkStart w:name="z58" w:id="52"/>
    <w:p>
      <w:pPr>
        <w:spacing w:after="0"/>
        <w:ind w:left="0"/>
        <w:jc w:val="both"/>
      </w:pPr>
      <w:r>
        <w:rPr>
          <w:rFonts w:ascii="Times New Roman"/>
          <w:b w:val="false"/>
          <w:i w:val="false"/>
          <w:color w:val="000000"/>
          <w:sz w:val="28"/>
        </w:rPr>
        <w:t>
      1) істерді өткізетін және қабылдайтын тұлғалар туралы ақпарат;</w:t>
      </w:r>
    </w:p>
    <w:bookmarkEnd w:id="52"/>
    <w:bookmarkStart w:name="z59" w:id="53"/>
    <w:p>
      <w:pPr>
        <w:spacing w:after="0"/>
        <w:ind w:left="0"/>
        <w:jc w:val="both"/>
      </w:pPr>
      <w:r>
        <w:rPr>
          <w:rFonts w:ascii="Times New Roman"/>
          <w:b w:val="false"/>
          <w:i w:val="false"/>
          <w:color w:val="000000"/>
          <w:sz w:val="28"/>
        </w:rPr>
        <w:t>
      2) күн, ол бойынша істерді қабылдау және өткізу жүргізіледі;</w:t>
      </w:r>
    </w:p>
    <w:bookmarkEnd w:id="53"/>
    <w:bookmarkStart w:name="z60" w:id="54"/>
    <w:p>
      <w:pPr>
        <w:spacing w:after="0"/>
        <w:ind w:left="0"/>
        <w:jc w:val="both"/>
      </w:pPr>
      <w:r>
        <w:rPr>
          <w:rFonts w:ascii="Times New Roman"/>
          <w:b w:val="false"/>
          <w:i w:val="false"/>
          <w:color w:val="000000"/>
          <w:sz w:val="28"/>
        </w:rPr>
        <w:t>
      3) бір айдан аспайтын істерді қабылдау және өткізу мерзімі;</w:t>
      </w:r>
    </w:p>
    <w:bookmarkEnd w:id="54"/>
    <w:bookmarkStart w:name="z61" w:id="55"/>
    <w:p>
      <w:pPr>
        <w:spacing w:after="0"/>
        <w:ind w:left="0"/>
        <w:jc w:val="both"/>
      </w:pPr>
      <w:r>
        <w:rPr>
          <w:rFonts w:ascii="Times New Roman"/>
          <w:b w:val="false"/>
          <w:i w:val="false"/>
          <w:color w:val="000000"/>
          <w:sz w:val="28"/>
        </w:rPr>
        <w:t>
      4) комиссия құрамы.</w:t>
      </w:r>
    </w:p>
    <w:bookmarkEnd w:id="55"/>
    <w:bookmarkStart w:name="z62" w:id="56"/>
    <w:p>
      <w:pPr>
        <w:spacing w:after="0"/>
        <w:ind w:left="0"/>
        <w:jc w:val="both"/>
      </w:pPr>
      <w:r>
        <w:rPr>
          <w:rFonts w:ascii="Times New Roman"/>
          <w:b w:val="false"/>
          <w:i w:val="false"/>
          <w:color w:val="000000"/>
          <w:sz w:val="28"/>
        </w:rPr>
        <w:t xml:space="preserve">
      Бухгалтерлік құжаттарға қол қоюға уәкілетті тұлғаларды айқындағанға дейін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істі қабылдаушы тұлғаның бақылауымен істі өткізуші тұлға қол қояды.</w:t>
      </w:r>
    </w:p>
    <w:bookmarkEnd w:id="56"/>
    <w:bookmarkStart w:name="z63" w:id="57"/>
    <w:p>
      <w:pPr>
        <w:spacing w:after="0"/>
        <w:ind w:left="0"/>
        <w:jc w:val="both"/>
      </w:pPr>
      <w:r>
        <w:rPr>
          <w:rFonts w:ascii="Times New Roman"/>
          <w:b w:val="false"/>
          <w:i w:val="false"/>
          <w:color w:val="000000"/>
          <w:sz w:val="28"/>
        </w:rPr>
        <w:t>
      14. Істерді қабылдау және өткізу қорытындылары бойынша комиссия хатшысы қабылдаушы және өткізуші тараптар, комиссия мүшелері, комиссия төрағасы қол қоятын істерді қабылдау және өткізу актісін жасайды. Істерді қабылдау және өткізу актісінде оған қоса берілген құжаттар тізбесі көрсетіледі. Істерді қабылдау және өткізу актісі кемінде екі данада жасалады. Істерді қабылдау және өткізу актісінің бір данасы істі өткізуші тұлғаға беріледі, істерді қабылдау және өткізу актісінің екінші данасы ұйымда қалады. Қажет болған жағдайда ұйым екі данадан астам істерді қабылдау және өткізу актісін жасайды.</w:t>
      </w:r>
    </w:p>
    <w:bookmarkEnd w:id="57"/>
    <w:bookmarkStart w:name="z64" w:id="58"/>
    <w:p>
      <w:pPr>
        <w:spacing w:after="0"/>
        <w:ind w:left="0"/>
        <w:jc w:val="both"/>
      </w:pPr>
      <w:r>
        <w:rPr>
          <w:rFonts w:ascii="Times New Roman"/>
          <w:b w:val="false"/>
          <w:i w:val="false"/>
          <w:color w:val="000000"/>
          <w:sz w:val="28"/>
        </w:rPr>
        <w:t>
      15. Істерді қабылдау және өткізу жөніндегі комиссияның функциялары мыналар болып табылады:</w:t>
      </w:r>
    </w:p>
    <w:bookmarkEnd w:id="58"/>
    <w:bookmarkStart w:name="z65" w:id="59"/>
    <w:p>
      <w:pPr>
        <w:spacing w:after="0"/>
        <w:ind w:left="0"/>
        <w:jc w:val="both"/>
      </w:pPr>
      <w:r>
        <w:rPr>
          <w:rFonts w:ascii="Times New Roman"/>
          <w:b w:val="false"/>
          <w:i w:val="false"/>
          <w:color w:val="000000"/>
          <w:sz w:val="28"/>
        </w:rPr>
        <w:t>
      1) істерді қабылдауды және өткізуді ұйымдастыру;</w:t>
      </w:r>
    </w:p>
    <w:bookmarkEnd w:id="59"/>
    <w:bookmarkStart w:name="z66" w:id="60"/>
    <w:p>
      <w:pPr>
        <w:spacing w:after="0"/>
        <w:ind w:left="0"/>
        <w:jc w:val="both"/>
      </w:pPr>
      <w:r>
        <w:rPr>
          <w:rFonts w:ascii="Times New Roman"/>
          <w:b w:val="false"/>
          <w:i w:val="false"/>
          <w:color w:val="000000"/>
          <w:sz w:val="28"/>
        </w:rPr>
        <w:t>
      2) істерді қабылдау және өткізу актілерін жасауды қамтамасыз ету;</w:t>
      </w:r>
    </w:p>
    <w:bookmarkEnd w:id="60"/>
    <w:bookmarkStart w:name="z67" w:id="61"/>
    <w:p>
      <w:pPr>
        <w:spacing w:after="0"/>
        <w:ind w:left="0"/>
        <w:jc w:val="both"/>
      </w:pPr>
      <w:r>
        <w:rPr>
          <w:rFonts w:ascii="Times New Roman"/>
          <w:b w:val="false"/>
          <w:i w:val="false"/>
          <w:color w:val="000000"/>
          <w:sz w:val="28"/>
        </w:rPr>
        <w:t>
      3) істерді қабылдау және өткізу кезінде кем шығуды, артық шығуды, мүлікті бүлдірген не басқа да жөнсіздіктер жіберген тұлғалардан алынған жазбаша түсініктемелерді қарау және істерді қабылдау және өткізу актісінде оларды реттеу тәртібі туралы ұсыныстарды көрсету;</w:t>
      </w:r>
    </w:p>
    <w:bookmarkEnd w:id="61"/>
    <w:bookmarkStart w:name="z68" w:id="62"/>
    <w:p>
      <w:pPr>
        <w:spacing w:after="0"/>
        <w:ind w:left="0"/>
        <w:jc w:val="both"/>
      </w:pPr>
      <w:r>
        <w:rPr>
          <w:rFonts w:ascii="Times New Roman"/>
          <w:b w:val="false"/>
          <w:i w:val="false"/>
          <w:color w:val="000000"/>
          <w:sz w:val="28"/>
        </w:rPr>
        <w:t>
      4) істерді қабылдау және өткізу күні жүргізілген түгендеу нәтижелерін тексеру;</w:t>
      </w:r>
    </w:p>
    <w:bookmarkEnd w:id="62"/>
    <w:bookmarkStart w:name="z69" w:id="63"/>
    <w:p>
      <w:pPr>
        <w:spacing w:after="0"/>
        <w:ind w:left="0"/>
        <w:jc w:val="both"/>
      </w:pPr>
      <w:r>
        <w:rPr>
          <w:rFonts w:ascii="Times New Roman"/>
          <w:b w:val="false"/>
          <w:i w:val="false"/>
          <w:color w:val="000000"/>
          <w:sz w:val="28"/>
        </w:rPr>
        <w:t>
      5) істі өткізетін лауазымды тұлғаның комиссияның қарауына ұсынған құжаттарын тексеру;</w:t>
      </w:r>
    </w:p>
    <w:bookmarkEnd w:id="63"/>
    <w:bookmarkStart w:name="z70" w:id="64"/>
    <w:p>
      <w:pPr>
        <w:spacing w:after="0"/>
        <w:ind w:left="0"/>
        <w:jc w:val="both"/>
      </w:pPr>
      <w:r>
        <w:rPr>
          <w:rFonts w:ascii="Times New Roman"/>
          <w:b w:val="false"/>
          <w:i w:val="false"/>
          <w:color w:val="000000"/>
          <w:sz w:val="28"/>
        </w:rPr>
        <w:t>
      6) бухгалтерлік балансты және ұйымның пайдалары мен зияндары туралы есептің шынайы болуын, cондай-ақ бухгалтерлік қызмет істерін қабылдаған және өткізген жағдайда істерді қабылдау және өткізу күні олардың барлық талдамаларын тексеру;</w:t>
      </w:r>
    </w:p>
    <w:bookmarkEnd w:id="64"/>
    <w:bookmarkStart w:name="z71" w:id="65"/>
    <w:p>
      <w:pPr>
        <w:spacing w:after="0"/>
        <w:ind w:left="0"/>
        <w:jc w:val="both"/>
      </w:pPr>
      <w:r>
        <w:rPr>
          <w:rFonts w:ascii="Times New Roman"/>
          <w:b w:val="false"/>
          <w:i w:val="false"/>
          <w:color w:val="000000"/>
          <w:sz w:val="28"/>
        </w:rPr>
        <w:t>
      7) ұйымның ішкі құжаттарында көзделген өзге де функциялар.</w:t>
      </w:r>
    </w:p>
    <w:bookmarkEnd w:id="65"/>
    <w:bookmarkStart w:name="z72" w:id="66"/>
    <w:p>
      <w:pPr>
        <w:spacing w:after="0"/>
        <w:ind w:left="0"/>
        <w:jc w:val="both"/>
      </w:pPr>
      <w:r>
        <w:rPr>
          <w:rFonts w:ascii="Times New Roman"/>
          <w:b w:val="false"/>
          <w:i w:val="false"/>
          <w:color w:val="000000"/>
          <w:sz w:val="28"/>
        </w:rPr>
        <w:t>
      16. Тексеруден өткен құжаттарға комиссия мүшелері, сондай-ақ істі өткізуші және қабылдаушы адамдар қол қояды және комиссия төрағасының қарауына беріледі.</w:t>
      </w:r>
    </w:p>
    <w:bookmarkEnd w:id="66"/>
    <w:bookmarkStart w:name="z73" w:id="67"/>
    <w:p>
      <w:pPr>
        <w:spacing w:after="0"/>
        <w:ind w:left="0"/>
        <w:jc w:val="both"/>
      </w:pPr>
      <w:r>
        <w:rPr>
          <w:rFonts w:ascii="Times New Roman"/>
          <w:b w:val="false"/>
          <w:i w:val="false"/>
          <w:color w:val="000000"/>
          <w:sz w:val="28"/>
        </w:rPr>
        <w:t>
      17. Комиссияның төрағасы және мүшелері істерді қабылдау және өткізу бойынша құжаттардың өз құзыреті шегінде толық, шынайы және уақтылы берілуін қамтамасыз етеді.</w:t>
      </w:r>
    </w:p>
    <w:bookmarkEnd w:id="67"/>
    <w:bookmarkStart w:name="z74" w:id="68"/>
    <w:p>
      <w:pPr>
        <w:spacing w:after="0"/>
        <w:ind w:left="0"/>
        <w:jc w:val="both"/>
      </w:pPr>
      <w:r>
        <w:rPr>
          <w:rFonts w:ascii="Times New Roman"/>
          <w:b w:val="false"/>
          <w:i w:val="false"/>
          <w:color w:val="000000"/>
          <w:sz w:val="28"/>
        </w:rPr>
        <w:t>
      18. Ұйымның (филиалдың, өкілдіктің) басшысы (не оның орнындағы адам) немесе өзге де басқару органы қабылдау және өткізу актісін бекіткеннен кейін істерді қабылдау және өткізу аяқталды деп саналады.</w:t>
      </w:r>
    </w:p>
    <w:bookmarkEnd w:id="68"/>
    <w:bookmarkStart w:name="z75" w:id="69"/>
    <w:p>
      <w:pPr>
        <w:spacing w:after="0"/>
        <w:ind w:left="0"/>
        <w:jc w:val="left"/>
      </w:pPr>
      <w:r>
        <w:rPr>
          <w:rFonts w:ascii="Times New Roman"/>
          <w:b/>
          <w:i w:val="false"/>
          <w:color w:val="000000"/>
        </w:rPr>
        <w:t xml:space="preserve"> 3-тарау. Бухгалтерлік құжаттаманы жүргізу</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77" w:id="70"/>
    <w:p>
      <w:pPr>
        <w:spacing w:after="0"/>
        <w:ind w:left="0"/>
        <w:jc w:val="both"/>
      </w:pPr>
      <w:r>
        <w:rPr>
          <w:rFonts w:ascii="Times New Roman"/>
          <w:b w:val="false"/>
          <w:i w:val="false"/>
          <w:color w:val="000000"/>
          <w:sz w:val="28"/>
        </w:rPr>
        <w:t>
      19. Ұйым бухгалтерлік есептің бастапқы құжаттары мен тіркелімдерінің бекітілген тізбесінің, нысандарының, ресімдеу тәртібі мен мерзімдерінің болуын, сондай-ақ сақталуын, сондай-ақ ұйым жүзеге асыратын операциялардың бекітілген бизнес-процестерін ескере отырып, ұйымның құжат айналымының негізгі қағидаларын қамтамасыз етеді.</w:t>
      </w:r>
    </w:p>
    <w:bookmarkEnd w:id="70"/>
    <w:bookmarkStart w:name="z78" w:id="7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21. Бастапқы құжаттардың қағаз тасымалдауыштағы көшірмелерін сақтамай, электрондық түрде сақтау кезінде ұйым электрондық құжаттардың сақталуын және қолжетімділігін қамтамасыз ету тәртібін реттейтін ішкі құжаттың болуын қамтамасыз етеді. Бұл ретте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етіледі.</w:t>
      </w:r>
    </w:p>
    <w:bookmarkEnd w:id="72"/>
    <w:bookmarkStart w:name="z80" w:id="73"/>
    <w:p>
      <w:pPr>
        <w:spacing w:after="0"/>
        <w:ind w:left="0"/>
        <w:jc w:val="both"/>
      </w:pPr>
      <w:r>
        <w:rPr>
          <w:rFonts w:ascii="Times New Roman"/>
          <w:b w:val="false"/>
          <w:i w:val="false"/>
          <w:color w:val="000000"/>
          <w:sz w:val="28"/>
        </w:rPr>
        <w:t>
      22. Бухгалтерлік құжаттаманы жүргізуге жазбалардың деректілігі, қысқаша әрі анық болуы, оларды өзара бақылау талаптары ұсынылады.</w:t>
      </w:r>
    </w:p>
    <w:bookmarkEnd w:id="73"/>
    <w:bookmarkStart w:name="z81" w:id="74"/>
    <w:p>
      <w:pPr>
        <w:spacing w:after="0"/>
        <w:ind w:left="0"/>
        <w:jc w:val="both"/>
      </w:pPr>
      <w:r>
        <w:rPr>
          <w:rFonts w:ascii="Times New Roman"/>
          <w:b w:val="false"/>
          <w:i w:val="false"/>
          <w:color w:val="000000"/>
          <w:sz w:val="28"/>
        </w:rPr>
        <w:t>
      23. Бастапқы құжаттардағы және өзге бухгалтерлік құжаттамадағы қолдар (электрондық цифрлық қолтаңбалар) қолдардың, электрондық цифрлық қолтаңбалардың үлгілеріне сәйкес келеді.</w:t>
      </w:r>
    </w:p>
    <w:bookmarkEnd w:id="74"/>
    <w:bookmarkStart w:name="z82" w:id="75"/>
    <w:p>
      <w:pPr>
        <w:spacing w:after="0"/>
        <w:ind w:left="0"/>
        <w:jc w:val="both"/>
      </w:pPr>
      <w:r>
        <w:rPr>
          <w:rFonts w:ascii="Times New Roman"/>
          <w:b w:val="false"/>
          <w:i w:val="false"/>
          <w:color w:val="000000"/>
          <w:sz w:val="28"/>
        </w:rPr>
        <w:t>
      24. Ұйымның ішкі құжаттарымен:</w:t>
      </w:r>
    </w:p>
    <w:bookmarkEnd w:id="75"/>
    <w:bookmarkStart w:name="z83" w:id="76"/>
    <w:p>
      <w:pPr>
        <w:spacing w:after="0"/>
        <w:ind w:left="0"/>
        <w:jc w:val="both"/>
      </w:pPr>
      <w:r>
        <w:rPr>
          <w:rFonts w:ascii="Times New Roman"/>
          <w:b w:val="false"/>
          <w:i w:val="false"/>
          <w:color w:val="000000"/>
          <w:sz w:val="28"/>
        </w:rPr>
        <w:t>
      1) бас бухгалтер болмаған кезде бас бухгалтердің міндеттерін өзге тұлғаға жүктеу тәртібі;</w:t>
      </w:r>
    </w:p>
    <w:bookmarkEnd w:id="76"/>
    <w:bookmarkStart w:name="z84" w:id="77"/>
    <w:p>
      <w:pPr>
        <w:spacing w:after="0"/>
        <w:ind w:left="0"/>
        <w:jc w:val="both"/>
      </w:pPr>
      <w:r>
        <w:rPr>
          <w:rFonts w:ascii="Times New Roman"/>
          <w:b w:val="false"/>
          <w:i w:val="false"/>
          <w:color w:val="000000"/>
          <w:sz w:val="28"/>
        </w:rPr>
        <w:t>
      2) ұйымның орталық аппараты, филиалдары және өзге бөлімшелері жүргізетін операциялар мен оқиғаларды құжатпен ресімдеу жөніндегі талаптар;</w:t>
      </w:r>
    </w:p>
    <w:bookmarkEnd w:id="77"/>
    <w:bookmarkStart w:name="z85" w:id="78"/>
    <w:p>
      <w:pPr>
        <w:spacing w:after="0"/>
        <w:ind w:left="0"/>
        <w:jc w:val="both"/>
      </w:pPr>
      <w:r>
        <w:rPr>
          <w:rFonts w:ascii="Times New Roman"/>
          <w:b w:val="false"/>
          <w:i w:val="false"/>
          <w:color w:val="000000"/>
          <w:sz w:val="28"/>
        </w:rPr>
        <w:t>
      3) ұйымның қолданыстағы ұйымдық құрылымының ерекшеліктерін ескере отырып істерді қабылдау және өткізу қағидаларын;</w:t>
      </w:r>
    </w:p>
    <w:bookmarkEnd w:id="78"/>
    <w:bookmarkStart w:name="z86" w:id="79"/>
    <w:p>
      <w:pPr>
        <w:spacing w:after="0"/>
        <w:ind w:left="0"/>
        <w:jc w:val="both"/>
      </w:pPr>
      <w:r>
        <w:rPr>
          <w:rFonts w:ascii="Times New Roman"/>
          <w:b w:val="false"/>
          <w:i w:val="false"/>
          <w:color w:val="000000"/>
          <w:sz w:val="28"/>
        </w:rPr>
        <w:t>
      4) бастапқы құжаттардың қағаз тасымалдауыштағы көшірмелерін сақтамай, электрондық түрде сақтау кезінде,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 отырып, электрондық құжаттардың сақталуын және қолжетімділігін қамтамасыз ету тәртібі;</w:t>
      </w:r>
    </w:p>
    <w:bookmarkEnd w:id="79"/>
    <w:bookmarkStart w:name="z87" w:id="80"/>
    <w:p>
      <w:pPr>
        <w:spacing w:after="0"/>
        <w:ind w:left="0"/>
        <w:jc w:val="both"/>
      </w:pPr>
      <w:r>
        <w:rPr>
          <w:rFonts w:ascii="Times New Roman"/>
          <w:b w:val="false"/>
          <w:i w:val="false"/>
          <w:color w:val="000000"/>
          <w:sz w:val="28"/>
        </w:rPr>
        <w:t>
      5) бастапқы құжаттардағы қателерді түзету тәртібі;</w:t>
      </w:r>
    </w:p>
    <w:bookmarkEnd w:id="80"/>
    <w:bookmarkStart w:name="z88" w:id="81"/>
    <w:p>
      <w:pPr>
        <w:spacing w:after="0"/>
        <w:ind w:left="0"/>
        <w:jc w:val="both"/>
      </w:pPr>
      <w:r>
        <w:rPr>
          <w:rFonts w:ascii="Times New Roman"/>
          <w:b w:val="false"/>
          <w:i w:val="false"/>
          <w:color w:val="000000"/>
          <w:sz w:val="28"/>
        </w:rPr>
        <w:t>
      6) фронт-офис, мидл-офис және бэк-офис жұмысының және функцияларын бөлу тәртібі;</w:t>
      </w:r>
    </w:p>
    <w:bookmarkEnd w:id="81"/>
    <w:bookmarkStart w:name="z89" w:id="82"/>
    <w:p>
      <w:pPr>
        <w:spacing w:after="0"/>
        <w:ind w:left="0"/>
        <w:jc w:val="both"/>
      </w:pPr>
      <w:r>
        <w:rPr>
          <w:rFonts w:ascii="Times New Roman"/>
          <w:b w:val="false"/>
          <w:i w:val="false"/>
          <w:color w:val="000000"/>
          <w:sz w:val="28"/>
        </w:rPr>
        <w:t>
      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bookmarkEnd w:id="82"/>
    <w:bookmarkStart w:name="z90" w:id="83"/>
    <w:p>
      <w:pPr>
        <w:spacing w:after="0"/>
        <w:ind w:left="0"/>
        <w:jc w:val="both"/>
      </w:pPr>
      <w:r>
        <w:rPr>
          <w:rFonts w:ascii="Times New Roman"/>
          <w:b w:val="false"/>
          <w:i w:val="false"/>
          <w:color w:val="000000"/>
          <w:sz w:val="28"/>
        </w:rPr>
        <w:t>
      8) кассирдің кіріс (шығыс) ордер бойынша қолма-қол ақшаны қабылдау (беру) тәртібі;</w:t>
      </w:r>
    </w:p>
    <w:bookmarkEnd w:id="83"/>
    <w:bookmarkStart w:name="z91" w:id="84"/>
    <w:p>
      <w:pPr>
        <w:spacing w:after="0"/>
        <w:ind w:left="0"/>
        <w:jc w:val="both"/>
      </w:pPr>
      <w:r>
        <w:rPr>
          <w:rFonts w:ascii="Times New Roman"/>
          <w:b w:val="false"/>
          <w:i w:val="false"/>
          <w:color w:val="000000"/>
          <w:sz w:val="28"/>
        </w:rPr>
        <w:t>
      9) бастапқы касса құжаттарының нысандары және толтыруға қойылатын талаптар, касса кітаптарын толтыру, түзетулер енгізу және сақтау тәртібі;</w:t>
      </w:r>
    </w:p>
    <w:bookmarkEnd w:id="84"/>
    <w:bookmarkStart w:name="z92" w:id="85"/>
    <w:p>
      <w:pPr>
        <w:spacing w:after="0"/>
        <w:ind w:left="0"/>
        <w:jc w:val="both"/>
      </w:pPr>
      <w:r>
        <w:rPr>
          <w:rFonts w:ascii="Times New Roman"/>
          <w:b w:val="false"/>
          <w:i w:val="false"/>
          <w:color w:val="000000"/>
          <w:sz w:val="28"/>
        </w:rPr>
        <w:t>
      10) кассадағы артық шығулар мен кем шығуларды реттеу тәртібі;</w:t>
      </w:r>
    </w:p>
    <w:bookmarkEnd w:id="85"/>
    <w:bookmarkStart w:name="z93" w:id="86"/>
    <w:p>
      <w:pPr>
        <w:spacing w:after="0"/>
        <w:ind w:left="0"/>
        <w:jc w:val="both"/>
      </w:pPr>
      <w:r>
        <w:rPr>
          <w:rFonts w:ascii="Times New Roman"/>
          <w:b w:val="false"/>
          <w:i w:val="false"/>
          <w:color w:val="000000"/>
          <w:sz w:val="28"/>
        </w:rPr>
        <w:t>
      11) қолма-қол ақшаны, чектер мен қатаң есептегі бланкілерді және өзге құндылықтарды сақтау тәртібі;</w:t>
      </w:r>
    </w:p>
    <w:bookmarkEnd w:id="86"/>
    <w:bookmarkStart w:name="z94" w:id="87"/>
    <w:p>
      <w:pPr>
        <w:spacing w:after="0"/>
        <w:ind w:left="0"/>
        <w:jc w:val="both"/>
      </w:pPr>
      <w:r>
        <w:rPr>
          <w:rFonts w:ascii="Times New Roman"/>
          <w:b w:val="false"/>
          <w:i w:val="false"/>
          <w:color w:val="000000"/>
          <w:sz w:val="28"/>
        </w:rPr>
        <w:t>
      12) кассирдің міндеттерін орындау тәртібі, кассир болмаған кезеңде кассирдің істерін өзге тұлғаға беру тәртібі;</w:t>
      </w:r>
    </w:p>
    <w:bookmarkEnd w:id="87"/>
    <w:bookmarkStart w:name="z95" w:id="88"/>
    <w:p>
      <w:pPr>
        <w:spacing w:after="0"/>
        <w:ind w:left="0"/>
        <w:jc w:val="both"/>
      </w:pPr>
      <w:r>
        <w:rPr>
          <w:rFonts w:ascii="Times New Roman"/>
          <w:b w:val="false"/>
          <w:i w:val="false"/>
          <w:color w:val="000000"/>
          <w:sz w:val="28"/>
        </w:rPr>
        <w:t>
      13) жоспарлы және жоспардан тыс түгендеуді жүзеге асыру тәртібі;</w:t>
      </w:r>
    </w:p>
    <w:bookmarkEnd w:id="88"/>
    <w:bookmarkStart w:name="z96" w:id="89"/>
    <w:p>
      <w:pPr>
        <w:spacing w:after="0"/>
        <w:ind w:left="0"/>
        <w:jc w:val="both"/>
      </w:pPr>
      <w:r>
        <w:rPr>
          <w:rFonts w:ascii="Times New Roman"/>
          <w:b w:val="false"/>
          <w:i w:val="false"/>
          <w:color w:val="000000"/>
          <w:sz w:val="28"/>
        </w:rPr>
        <w:t>
      14) мыналарды:</w:t>
      </w:r>
    </w:p>
    <w:bookmarkEnd w:id="89"/>
    <w:bookmarkStart w:name="z97" w:id="90"/>
    <w:p>
      <w:pPr>
        <w:spacing w:after="0"/>
        <w:ind w:left="0"/>
        <w:jc w:val="both"/>
      </w:pPr>
      <w:r>
        <w:rPr>
          <w:rFonts w:ascii="Times New Roman"/>
          <w:b w:val="false"/>
          <w:i w:val="false"/>
          <w:color w:val="000000"/>
          <w:sz w:val="28"/>
        </w:rPr>
        <w:t>
      ревизияны жүзеге асыру жөніндегі комиссияны құру;</w:t>
      </w:r>
    </w:p>
    <w:bookmarkEnd w:id="90"/>
    <w:bookmarkStart w:name="z98" w:id="91"/>
    <w:p>
      <w:pPr>
        <w:spacing w:after="0"/>
        <w:ind w:left="0"/>
        <w:jc w:val="both"/>
      </w:pPr>
      <w:r>
        <w:rPr>
          <w:rFonts w:ascii="Times New Roman"/>
          <w:b w:val="false"/>
          <w:i w:val="false"/>
          <w:color w:val="000000"/>
          <w:sz w:val="28"/>
        </w:rPr>
        <w:t>
      функционалдық міндеттерін ашып көрсете отырып ревизияны жүзеге асыру жөніндегі комиссияның басшысын айқындау;</w:t>
      </w:r>
    </w:p>
    <w:bookmarkEnd w:id="91"/>
    <w:bookmarkStart w:name="z99" w:id="92"/>
    <w:p>
      <w:pPr>
        <w:spacing w:after="0"/>
        <w:ind w:left="0"/>
        <w:jc w:val="both"/>
      </w:pPr>
      <w:r>
        <w:rPr>
          <w:rFonts w:ascii="Times New Roman"/>
          <w:b w:val="false"/>
          <w:i w:val="false"/>
          <w:color w:val="000000"/>
          <w:sz w:val="28"/>
        </w:rPr>
        <w:t>
      ревизия жүргізетін ұйымда жұмыс істемейтін тұлғаларды ревизия жүргізуге тарту;</w:t>
      </w:r>
    </w:p>
    <w:bookmarkEnd w:id="92"/>
    <w:bookmarkStart w:name="z100" w:id="93"/>
    <w:p>
      <w:pPr>
        <w:spacing w:after="0"/>
        <w:ind w:left="0"/>
        <w:jc w:val="both"/>
      </w:pPr>
      <w:r>
        <w:rPr>
          <w:rFonts w:ascii="Times New Roman"/>
          <w:b w:val="false"/>
          <w:i w:val="false"/>
          <w:color w:val="000000"/>
          <w:sz w:val="28"/>
        </w:rPr>
        <w:t>
      артық шығулар мен кем шығуларды және басқа құндылықтарды реттеу;</w:t>
      </w:r>
    </w:p>
    <w:bookmarkEnd w:id="93"/>
    <w:bookmarkStart w:name="z101" w:id="94"/>
    <w:p>
      <w:pPr>
        <w:spacing w:after="0"/>
        <w:ind w:left="0"/>
        <w:jc w:val="both"/>
      </w:pPr>
      <w:r>
        <w:rPr>
          <w:rFonts w:ascii="Times New Roman"/>
          <w:b w:val="false"/>
          <w:i w:val="false"/>
          <w:color w:val="000000"/>
          <w:sz w:val="28"/>
        </w:rPr>
        <w:t>
      ревизия материалдарын сақтау тәртібін міндетті түрде көрсете отырып кассаға ревизиялар (міндетті және кенеттен) жүргізу тәртібі;</w:t>
      </w:r>
    </w:p>
    <w:bookmarkEnd w:id="94"/>
    <w:bookmarkStart w:name="z102" w:id="95"/>
    <w:p>
      <w:pPr>
        <w:spacing w:after="0"/>
        <w:ind w:left="0"/>
        <w:jc w:val="both"/>
      </w:pPr>
      <w:r>
        <w:rPr>
          <w:rFonts w:ascii="Times New Roman"/>
          <w:b w:val="false"/>
          <w:i w:val="false"/>
          <w:color w:val="000000"/>
          <w:sz w:val="28"/>
        </w:rPr>
        <w:t>
      15) бухгалтерлік есеп жүргізуді ұйымдастырудың өзге де мәселелері реттеледі.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03" w:id="96"/>
    <w:p>
      <w:pPr>
        <w:spacing w:after="0"/>
        <w:ind w:left="0"/>
        <w:jc w:val="left"/>
      </w:pPr>
      <w:r>
        <w:rPr>
          <w:rFonts w:ascii="Times New Roman"/>
          <w:b/>
          <w:i w:val="false"/>
          <w:color w:val="000000"/>
        </w:rPr>
        <w:t xml:space="preserve"> 2-параграф. Бастапқы құжаттар</w:t>
      </w:r>
    </w:p>
    <w:bookmarkEnd w:id="96"/>
    <w:bookmarkStart w:name="z104" w:id="97"/>
    <w:p>
      <w:pPr>
        <w:spacing w:after="0"/>
        <w:ind w:left="0"/>
        <w:jc w:val="both"/>
      </w:pPr>
      <w:r>
        <w:rPr>
          <w:rFonts w:ascii="Times New Roman"/>
          <w:b w:val="false"/>
          <w:i w:val="false"/>
          <w:color w:val="000000"/>
          <w:sz w:val="28"/>
        </w:rPr>
        <w:t xml:space="preserve">
      25. Ұйым дербес әзірлеген бастапқы құжаттарда Бухгалтерлік есеп туралы </w:t>
      </w:r>
      <w:r>
        <w:rPr>
          <w:rFonts w:ascii="Times New Roman"/>
          <w:b w:val="false"/>
          <w:i w:val="false"/>
          <w:color w:val="000000"/>
          <w:sz w:val="28"/>
        </w:rPr>
        <w:t>заңда</w:t>
      </w:r>
      <w:r>
        <w:rPr>
          <w:rFonts w:ascii="Times New Roman"/>
          <w:b w:val="false"/>
          <w:i w:val="false"/>
          <w:color w:val="000000"/>
          <w:sz w:val="28"/>
        </w:rPr>
        <w:t xml:space="preserve"> көзделген міндетті деректемелер бар. Бастапқы құжаттарға операциялардың немесе оқиғалардың сипаттамасына, есептік ақпаратты өңдеу тәсіліне қарай қосымша деректемелер және басқалары енгізіледі.</w:t>
      </w:r>
    </w:p>
    <w:bookmarkEnd w:id="97"/>
    <w:bookmarkStart w:name="z105" w:id="98"/>
    <w:p>
      <w:pPr>
        <w:spacing w:after="0"/>
        <w:ind w:left="0"/>
        <w:jc w:val="both"/>
      </w:pPr>
      <w:r>
        <w:rPr>
          <w:rFonts w:ascii="Times New Roman"/>
          <w:b w:val="false"/>
          <w:i w:val="false"/>
          <w:color w:val="000000"/>
          <w:sz w:val="28"/>
        </w:rPr>
        <w:t>
      26. Кассалық және банктік бастапқы құжаттарға түзетулер енгізуге жол берілмейді. Қалған бастапқы құжаттарға түзетулер операцияға қатысушылардың келісімі бойынша енгізіледі, бұл құжатқа қол қойылған тұлғалардың қолдарымен, түзетулерді енгізу күнін көрсетіле отырып расталады.</w:t>
      </w:r>
    </w:p>
    <w:bookmarkEnd w:id="98"/>
    <w:bookmarkStart w:name="z106" w:id="99"/>
    <w:p>
      <w:pPr>
        <w:spacing w:after="0"/>
        <w:ind w:left="0"/>
        <w:jc w:val="both"/>
      </w:pPr>
      <w:r>
        <w:rPr>
          <w:rFonts w:ascii="Times New Roman"/>
          <w:b w:val="false"/>
          <w:i w:val="false"/>
          <w:color w:val="000000"/>
          <w:sz w:val="28"/>
        </w:rPr>
        <w:t>
      27. Фронт-офис және мидл-офис (мидл-офис болған жағдайда) бастапқы құжаттардың толық топтамасын бэк-офиске өткізуді, оның ішінде бұрын жүргізілген операцияның өлшемдері өзгерген жағдайда қамтамасыз етеді. Бұрын жүргізілген операцияның өлшемдері өзгерген кезде барлық растайтын бастапқы құжаттар көрсетілген өзгеріс болған күннің аяғынан кешіктірілмей бэк-офиске өткізіледі.</w:t>
      </w:r>
    </w:p>
    <w:bookmarkEnd w:id="99"/>
    <w:bookmarkStart w:name="z107" w:id="100"/>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100"/>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29. Бастапқы құжаттарда бар және ұйымның ақпарат жүйесіне енгізілген ақпарат ұйымның ақпарат жүйесінде қолданылатын бухгалтерлік есеп тіркелімдерінде жинақталып, жүйеге келтіріледі. Ақпарат жүйелері болмаған жағдайда ақпарат бастапқы құжаттарда, бухгалтерлік есеп тіркелімдерінде, талдамалық есепте болады.</w:t>
      </w:r>
    </w:p>
    <w:bookmarkEnd w:id="101"/>
    <w:bookmarkStart w:name="z110" w:id="102"/>
    <w:p>
      <w:pPr>
        <w:spacing w:after="0"/>
        <w:ind w:left="0"/>
        <w:jc w:val="both"/>
      </w:pPr>
      <w:r>
        <w:rPr>
          <w:rFonts w:ascii="Times New Roman"/>
          <w:b w:val="false"/>
          <w:i w:val="false"/>
          <w:color w:val="000000"/>
          <w:sz w:val="28"/>
        </w:rPr>
        <w:t>
      30. Операциялар бухгалтерлік есеп тіркелімінде хронологиялық тәртіппен көрсетіледі және бухгалтерлік есептің тиісті шоттарында талдамалық есеп деңгейінде топтастырылады.</w:t>
      </w:r>
    </w:p>
    <w:bookmarkEnd w:id="102"/>
    <w:bookmarkStart w:name="z111" w:id="103"/>
    <w:p>
      <w:pPr>
        <w:spacing w:after="0"/>
        <w:ind w:left="0"/>
        <w:jc w:val="left"/>
      </w:pPr>
      <w:r>
        <w:rPr>
          <w:rFonts w:ascii="Times New Roman"/>
          <w:b/>
          <w:i w:val="false"/>
          <w:color w:val="000000"/>
        </w:rPr>
        <w:t xml:space="preserve"> 3-параграф. Бухгалтерлік есеп құжаттарын сақтау</w:t>
      </w:r>
    </w:p>
    <w:bookmarkEnd w:id="103"/>
    <w:bookmarkStart w:name="z112" w:id="104"/>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104"/>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32. Ұйымның басшылығы құжаттарды жедел сақтауды және қызметтің жекелеген бағыттары бойынша арнайы есепке алуға және сақтауға жататын құжаттарды қалыптастыруға жауапты тұлғаны (немесе тұлғаларды) белгілеуді қамтамасыз етеді.</w:t>
      </w:r>
    </w:p>
    <w:bookmarkEnd w:id="105"/>
    <w:bookmarkStart w:name="z114" w:id="106"/>
    <w:p>
      <w:pPr>
        <w:spacing w:after="0"/>
        <w:ind w:left="0"/>
        <w:jc w:val="both"/>
      </w:pPr>
      <w:r>
        <w:rPr>
          <w:rFonts w:ascii="Times New Roman"/>
          <w:b w:val="false"/>
          <w:i w:val="false"/>
          <w:color w:val="000000"/>
          <w:sz w:val="28"/>
        </w:rPr>
        <w:t>
      33. Қайта ұйымдастырылатын ұйымдар сақтауға тиіс істерді және құжаттарды белгіленген тәртіппен қабылдау-өткізуді қамтамасыз етеді.</w:t>
      </w:r>
    </w:p>
    <w:bookmarkEnd w:id="106"/>
    <w:bookmarkStart w:name="z115" w:id="107"/>
    <w:p>
      <w:pPr>
        <w:spacing w:after="0"/>
        <w:ind w:left="0"/>
        <w:jc w:val="both"/>
      </w:pPr>
      <w:r>
        <w:rPr>
          <w:rFonts w:ascii="Times New Roman"/>
          <w:b w:val="false"/>
          <w:i w:val="false"/>
          <w:color w:val="000000"/>
          <w:sz w:val="28"/>
        </w:rPr>
        <w:t>
      Істерді және құжаттарды қабылдау және өткізу туралы мәліметтер ұйымды қайта ұйымдастырудың аяқталғаны туралы материалдарда көрсетіледі.</w:t>
      </w:r>
    </w:p>
    <w:bookmarkEnd w:id="107"/>
    <w:bookmarkStart w:name="z116" w:id="108"/>
    <w:p>
      <w:pPr>
        <w:spacing w:after="0"/>
        <w:ind w:left="0"/>
        <w:jc w:val="both"/>
      </w:pPr>
      <w:r>
        <w:rPr>
          <w:rFonts w:ascii="Times New Roman"/>
          <w:b w:val="false"/>
          <w:i w:val="false"/>
          <w:color w:val="000000"/>
          <w:sz w:val="28"/>
        </w:rPr>
        <w:t>
      34. Бастапқы құжаттар Қазақстан Республикасы заңнамасында көзделген жағдайларда ғана алынады.</w:t>
      </w:r>
    </w:p>
    <w:bookmarkEnd w:id="108"/>
    <w:bookmarkStart w:name="z117" w:id="109"/>
    <w:p>
      <w:pPr>
        <w:spacing w:after="0"/>
        <w:ind w:left="0"/>
        <w:jc w:val="both"/>
      </w:pPr>
      <w:r>
        <w:rPr>
          <w:rFonts w:ascii="Times New Roman"/>
          <w:b w:val="false"/>
          <w:i w:val="false"/>
          <w:color w:val="000000"/>
          <w:sz w:val="28"/>
        </w:rPr>
        <w:t>
      35. Арнайы есепке алуға және сақтауға жататын құжаттарды қалыптастыру үшін жауапты тұлға бастапқы құжаттар алынған күн, уақыты, тізбесі және құжаттарды және негізінде алу жүзеге асырылған құжаттың көшірмесін алған тұлғаның деректемелері (тегі, аты, әкесінің аты, жеке басын куәландыратын құжаттың нөмірі, жұмыс орны) туралы ақпараттың болуын қамтамасыз етеді.</w:t>
      </w:r>
    </w:p>
    <w:bookmarkEnd w:id="109"/>
    <w:bookmarkStart w:name="z118" w:id="110"/>
    <w:p>
      <w:pPr>
        <w:spacing w:after="0"/>
        <w:ind w:left="0"/>
        <w:jc w:val="both"/>
      </w:pPr>
      <w:r>
        <w:rPr>
          <w:rFonts w:ascii="Times New Roman"/>
          <w:b w:val="false"/>
          <w:i w:val="false"/>
          <w:color w:val="000000"/>
          <w:sz w:val="28"/>
        </w:rPr>
        <w:t>
      36. Құжаттар жоғалған (ұрланған, бүлінген, жойылған және басқа) немесе бүлінген (өрт, су басу, табиғат апаты және басқа) жағдайда, ұйымның басшысы (не оның орнындағы адам) олардың жоғалу немесе бүліну себептерін тексеру және кінәлі адамдарды анықтау жөніндегі комиссияны тағайындайды. Комиссияның жұмыс нәтижелері бойынша акті ресімделеді, оны ұйымның басшысы (не оның орнындағы адам) бекітеді. Актіде: оқиға орны және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тұлғалар көрсетіледі. Бастапқы құжаттардың сақталуы үшін жауапты тұлғалар комиссияға болған жағдай туралы жазбаша түсіндірме береді. Актінің көшірмесі ұйымның басшысына (не оның орнындағы адамға) немесе құрылтайшыларға жіберіледі. Құжаттар жоғалған жағдайда басшы оларды қалпына келтіруді қамтамасыз етеді.</w:t>
      </w:r>
    </w:p>
    <w:bookmarkEnd w:id="110"/>
    <w:bookmarkStart w:name="z119" w:id="111"/>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0" w:id="112"/>
    <w:p>
      <w:pPr>
        <w:spacing w:after="0"/>
        <w:ind w:left="0"/>
        <w:jc w:val="left"/>
      </w:pPr>
      <w:r>
        <w:rPr>
          <w:rFonts w:ascii="Times New Roman"/>
          <w:b/>
          <w:i w:val="false"/>
          <w:color w:val="000000"/>
        </w:rPr>
        <w:t xml:space="preserve"> 4-тарау. Бухгалтерлік есепті жүргізуді ұйымдастыру</w:t>
      </w:r>
    </w:p>
    <w:bookmarkEnd w:id="11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121" w:id="113"/>
    <w:p>
      <w:pPr>
        <w:spacing w:after="0"/>
        <w:ind w:left="0"/>
        <w:jc w:val="left"/>
      </w:pPr>
      <w:r>
        <w:rPr>
          <w:rFonts w:ascii="Times New Roman"/>
          <w:b/>
          <w:i w:val="false"/>
          <w:color w:val="000000"/>
        </w:rPr>
        <w:t xml:space="preserve"> 1-параграф. Жалпы ережелер</w:t>
      </w:r>
    </w:p>
    <w:bookmarkEnd w:id="113"/>
    <w:bookmarkStart w:name="z122" w:id="114"/>
    <w:p>
      <w:pPr>
        <w:spacing w:after="0"/>
        <w:ind w:left="0"/>
        <w:jc w:val="both"/>
      </w:pPr>
      <w:r>
        <w:rPr>
          <w:rFonts w:ascii="Times New Roman"/>
          <w:b w:val="false"/>
          <w:i w:val="false"/>
          <w:color w:val="000000"/>
          <w:sz w:val="28"/>
        </w:rPr>
        <w:t xml:space="preserve">
      38. Ұйымның бухгалтерлік есебі бухгалтерлік есепті жүргізуді ұйымдастыру схемасына сәйкес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нысан бойынша былайша жүзеге асырылады:</w:t>
      </w:r>
    </w:p>
    <w:bookmarkEnd w:id="114"/>
    <w:bookmarkStart w:name="z123" w:id="115"/>
    <w:p>
      <w:pPr>
        <w:spacing w:after="0"/>
        <w:ind w:left="0"/>
        <w:jc w:val="both"/>
      </w:pPr>
      <w:r>
        <w:rPr>
          <w:rFonts w:ascii="Times New Roman"/>
          <w:b w:val="false"/>
          <w:i w:val="false"/>
          <w:color w:val="000000"/>
          <w:sz w:val="28"/>
        </w:rPr>
        <w:t>
      1) ұйым жүргізген барлық операциялардың егжей-тегжейлі бухгалтерлік есебі тек бастапқы құжаттар негізінде талдамалық есеп шоттарында ғана көрсетіледі;</w:t>
      </w:r>
    </w:p>
    <w:bookmarkEnd w:id="115"/>
    <w:bookmarkStart w:name="z124" w:id="116"/>
    <w:p>
      <w:pPr>
        <w:spacing w:after="0"/>
        <w:ind w:left="0"/>
        <w:jc w:val="both"/>
      </w:pPr>
      <w:r>
        <w:rPr>
          <w:rFonts w:ascii="Times New Roman"/>
          <w:b w:val="false"/>
          <w:i w:val="false"/>
          <w:color w:val="000000"/>
          <w:sz w:val="28"/>
        </w:rPr>
        <w:t>
      2) есепке қабылдаған бастапқы құжаттардағы ақпарат бухгалтерлік есеп тіркелімдерінде жинақталып, жүйеге келтіріледі;</w:t>
      </w:r>
    </w:p>
    <w:bookmarkEnd w:id="116"/>
    <w:bookmarkStart w:name="z125" w:id="117"/>
    <w:p>
      <w:pPr>
        <w:spacing w:after="0"/>
        <w:ind w:left="0"/>
        <w:jc w:val="both"/>
      </w:pPr>
      <w:r>
        <w:rPr>
          <w:rFonts w:ascii="Times New Roman"/>
          <w:b w:val="false"/>
          <w:i w:val="false"/>
          <w:color w:val="000000"/>
          <w:sz w:val="28"/>
        </w:rPr>
        <w:t>
      3) талдамалық есеп деректері синтетикалық есепке алу шоттары бойынша топтастырылады;</w:t>
      </w:r>
    </w:p>
    <w:bookmarkEnd w:id="117"/>
    <w:bookmarkStart w:name="z126" w:id="118"/>
    <w:p>
      <w:pPr>
        <w:spacing w:after="0"/>
        <w:ind w:left="0"/>
        <w:jc w:val="both"/>
      </w:pPr>
      <w:r>
        <w:rPr>
          <w:rFonts w:ascii="Times New Roman"/>
          <w:b w:val="false"/>
          <w:i w:val="false"/>
          <w:color w:val="000000"/>
          <w:sz w:val="28"/>
        </w:rPr>
        <w:t>
      4) синтетикалық есепке алу деректері бас кітапта немесе деректер базасында көрсетіледі;</w:t>
      </w:r>
    </w:p>
    <w:bookmarkEnd w:id="118"/>
    <w:bookmarkStart w:name="z127" w:id="119"/>
    <w:p>
      <w:pPr>
        <w:spacing w:after="0"/>
        <w:ind w:left="0"/>
        <w:jc w:val="both"/>
      </w:pPr>
      <w:r>
        <w:rPr>
          <w:rFonts w:ascii="Times New Roman"/>
          <w:b w:val="false"/>
          <w:i w:val="false"/>
          <w:color w:val="000000"/>
          <w:sz w:val="28"/>
        </w:rPr>
        <w:t>
      5) бас кітаптың немесе деректер базасының ақпараты негізінде қаржылық есептілік және бухгалтерлік есеп деректері бойынша есептілік қалыптастырылады.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39. Бухгалтерлік есепті жүргізуді ұйымдастыру құжат айналымын нақты қалыптастыру, барлық операциялар мен оқиғаларды дұрыс, уақтылы және дәйекті көрсету және уақтылы және сапалы бақылау арқылы жүзеге асырылады.</w:t>
      </w:r>
    </w:p>
    <w:bookmarkEnd w:id="120"/>
    <w:bookmarkStart w:name="z324" w:id="121"/>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121"/>
    <w:bookmarkStart w:name="z325" w:id="122"/>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bookmarkEnd w:id="122"/>
    <w:bookmarkStart w:name="z326" w:id="123"/>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bookmarkEnd w:id="123"/>
    <w:bookmarkStart w:name="z327" w:id="124"/>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bookmarkEnd w:id="124"/>
    <w:bookmarkStart w:name="z328" w:id="125"/>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bookmarkEnd w:id="125"/>
    <w:bookmarkStart w:name="z329" w:id="126"/>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bookmarkEnd w:id="126"/>
    <w:bookmarkStart w:name="z330" w:id="127"/>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40. Өзге ұйымдардың (ұйымдарға) активтерін және (немесе) міндеттемелерін бастапқы құжаттар негізінде қабылдау (өткізу) кезінде деректерді бухгалтерлік есептің ақпарат жүйесіне импорттау жүргізіледі.</w:t>
      </w:r>
    </w:p>
    <w:bookmarkEnd w:id="128"/>
    <w:bookmarkStart w:name="z130" w:id="129"/>
    <w:p>
      <w:pPr>
        <w:spacing w:after="0"/>
        <w:ind w:left="0"/>
        <w:jc w:val="left"/>
      </w:pPr>
      <w:r>
        <w:rPr>
          <w:rFonts w:ascii="Times New Roman"/>
          <w:b/>
          <w:i w:val="false"/>
          <w:color w:val="000000"/>
        </w:rPr>
        <w:t xml:space="preserve"> 2-параграф. Касса операцияларын бухгалтерлік есепке алуды</w:t>
      </w:r>
      <w:r>
        <w:br/>
      </w:r>
      <w:r>
        <w:rPr>
          <w:rFonts w:ascii="Times New Roman"/>
          <w:b/>
          <w:i w:val="false"/>
          <w:color w:val="000000"/>
        </w:rPr>
        <w:t>жүргізуді ұйымдастыру</w:t>
      </w:r>
    </w:p>
    <w:bookmarkEnd w:id="129"/>
    <w:bookmarkStart w:name="z131" w:id="130"/>
    <w:p>
      <w:pPr>
        <w:spacing w:after="0"/>
        <w:ind w:left="0"/>
        <w:jc w:val="both"/>
      </w:pPr>
      <w:r>
        <w:rPr>
          <w:rFonts w:ascii="Times New Roman"/>
          <w:b w:val="false"/>
          <w:i w:val="false"/>
          <w:color w:val="000000"/>
          <w:sz w:val="28"/>
        </w:rPr>
        <w:t>
      41. Әрбір кассалық операция, оның ішінде кассаны толтыру, ұйымның кассалары арасында ақшаның ауыстырылуы кіріс немесе шығыс касса кітабында тіркеледі. Кіріс немесе шығыс касса кітаптары қағаз тасымалдағышта, сол сияқты электрондық түрде жүргізіледі.</w:t>
      </w:r>
    </w:p>
    <w:bookmarkEnd w:id="130"/>
    <w:bookmarkStart w:name="z132" w:id="131"/>
    <w:p>
      <w:pPr>
        <w:spacing w:after="0"/>
        <w:ind w:left="0"/>
        <w:jc w:val="both"/>
      </w:pPr>
      <w:r>
        <w:rPr>
          <w:rFonts w:ascii="Times New Roman"/>
          <w:b w:val="false"/>
          <w:i w:val="false"/>
          <w:color w:val="000000"/>
          <w:sz w:val="28"/>
        </w:rPr>
        <w:t>
      42. Касса кітаптарын қағаз тасымалдағышта көшірмелерін сақтамай, электрондық түрде жүргізген кезде ұйым электрондық касса кітаптарының сақталуы мен қолжетімділігін растайтын ішкі құжаттың болуын, өткен операциялық күннің соңына және келесі операциялық күннің басына касса кітаптарында көрсетілген нәтижелердің теңдігін, сондай-ақ бухгалтерлік есепте көрсетілген сомаларымен, ұйымның барлық кассалары қалдықтары сомасының теңдігін қамтамасыз етеді.</w:t>
      </w:r>
    </w:p>
    <w:bookmarkEnd w:id="131"/>
    <w:bookmarkStart w:name="z133" w:id="132"/>
    <w:p>
      <w:pPr>
        <w:spacing w:after="0"/>
        <w:ind w:left="0"/>
        <w:jc w:val="both"/>
      </w:pPr>
      <w:r>
        <w:rPr>
          <w:rFonts w:ascii="Times New Roman"/>
          <w:b w:val="false"/>
          <w:i w:val="false"/>
          <w:color w:val="000000"/>
          <w:sz w:val="28"/>
        </w:rPr>
        <w:t>
      43. Қажет болғанда ұйымның ішкі құжаттарымен әртүрлі кассалардағы қалдықтардың лимиті белгіленеді.</w:t>
      </w:r>
    </w:p>
    <w:bookmarkEnd w:id="132"/>
    <w:bookmarkStart w:name="z134" w:id="133"/>
    <w:p>
      <w:pPr>
        <w:spacing w:after="0"/>
        <w:ind w:left="0"/>
        <w:jc w:val="both"/>
      </w:pPr>
      <w:r>
        <w:rPr>
          <w:rFonts w:ascii="Times New Roman"/>
          <w:b w:val="false"/>
          <w:i w:val="false"/>
          <w:color w:val="000000"/>
          <w:sz w:val="28"/>
        </w:rPr>
        <w:t>
      44. Қолма-қол ақшаны қайта есептеуден (есептеуден) кейін касса кітабында операциялық күннің аяғына қалдық шығарылады және жауапты кассир кассалық операцияларды бухгалтерлік есепке алуды жүргізуге жауапты бөлімшемен салыстырып тексеруді жүргізеді.</w:t>
      </w:r>
    </w:p>
    <w:bookmarkEnd w:id="133"/>
    <w:bookmarkStart w:name="z135" w:id="134"/>
    <w:p>
      <w:pPr>
        <w:spacing w:after="0"/>
        <w:ind w:left="0"/>
        <w:jc w:val="both"/>
      </w:pPr>
      <w:r>
        <w:rPr>
          <w:rFonts w:ascii="Times New Roman"/>
          <w:b w:val="false"/>
          <w:i w:val="false"/>
          <w:color w:val="000000"/>
          <w:sz w:val="28"/>
        </w:rPr>
        <w:t>
      45. Қолма-қол ақшаны қабылдау ұйымның басшысы (не оның орнындағы адам) белгілеген лауазымды тұлға (тұлғалар), кассир және қолма-қол ақшаны енгізген адам қол қойған кассалық кіріс ордері (бұдан әрі – кіріс ордері) бойынша жүргізіледі. Қолма-қол ақшаны енгізген адамға лауазымды тұлға және кассир қол қойған түбіртек (кіріс ордерінің жыртпалы бөлігі) беріледі.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29.06.2018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46. Кассаға басқа құндылықтарды қабылдау ұйымның ішкі құжаттарымен белгіленген нысандар бойынша ресімделеді. Басқа құндылықтарға, оның ішінде құқық белгілеуші құжаттардың түпнұсқасы (жерді пайдалану құқығы актісі, жылжымайтын мүліктің құжаттары және басқалары), сондай-ақ рұқсат құжаттары (лицензиялар, патенттер және басқалары) жатады.</w:t>
      </w:r>
    </w:p>
    <w:bookmarkEnd w:id="135"/>
    <w:bookmarkStart w:name="z137" w:id="136"/>
    <w:p>
      <w:pPr>
        <w:spacing w:after="0"/>
        <w:ind w:left="0"/>
        <w:jc w:val="both"/>
      </w:pPr>
      <w:r>
        <w:rPr>
          <w:rFonts w:ascii="Times New Roman"/>
          <w:b w:val="false"/>
          <w:i w:val="false"/>
          <w:color w:val="000000"/>
          <w:sz w:val="28"/>
        </w:rPr>
        <w:t>
      47. Кассадан қолма-қол ақшаны беру ұйымның басшысы (не оның орнындағы тұлға) белгілеген лауазымды тұлға (тұлғалар), кассир және қолма-қол ақшаны алатын тұлға қол қойған шығыс касса ордері (бұдан әрі - шығыс ордері) бойынша жүргізіледі.</w:t>
      </w:r>
    </w:p>
    <w:bookmarkEnd w:id="136"/>
    <w:bookmarkStart w:name="z138" w:id="137"/>
    <w:p>
      <w:pPr>
        <w:spacing w:after="0"/>
        <w:ind w:left="0"/>
        <w:jc w:val="both"/>
      </w:pPr>
      <w:r>
        <w:rPr>
          <w:rFonts w:ascii="Times New Roman"/>
          <w:b w:val="false"/>
          <w:i w:val="false"/>
          <w:color w:val="000000"/>
          <w:sz w:val="28"/>
        </w:rPr>
        <w:t>
      48. Барлық кіріс және шығыс ордерлерін оларды кассаға бергенге дейін бухгалтерлік қызмет кіріс және шығыс касса құжаттарына арналып жеке ашылатын кіріс және шығыс кассалық құжаттарды тіркеу журналында тіркейді.</w:t>
      </w:r>
    </w:p>
    <w:bookmarkEnd w:id="137"/>
    <w:bookmarkStart w:name="z139" w:id="138"/>
    <w:p>
      <w:pPr>
        <w:spacing w:after="0"/>
        <w:ind w:left="0"/>
        <w:jc w:val="both"/>
      </w:pPr>
      <w:r>
        <w:rPr>
          <w:rFonts w:ascii="Times New Roman"/>
          <w:b w:val="false"/>
          <w:i w:val="false"/>
          <w:color w:val="000000"/>
          <w:sz w:val="28"/>
        </w:rPr>
        <w:t>
      49. Еңбекақы төлеуді, уақытша еңбекке жарамсыздығы үшін жәрдемақы, стипендиялар, сыйлықтар төлеуді ақшаны беру кезінде әрбір алушыға шығыс ордерін жасамастан, төлем ведомостары бойынша кассир жүргізеді.</w:t>
      </w:r>
    </w:p>
    <w:bookmarkEnd w:id="138"/>
    <w:bookmarkStart w:name="z140" w:id="139"/>
    <w:p>
      <w:pPr>
        <w:spacing w:after="0"/>
        <w:ind w:left="0"/>
        <w:jc w:val="both"/>
      </w:pPr>
      <w:r>
        <w:rPr>
          <w:rFonts w:ascii="Times New Roman"/>
          <w:b w:val="false"/>
          <w:i w:val="false"/>
          <w:color w:val="000000"/>
          <w:sz w:val="28"/>
        </w:rPr>
        <w:t>
      50. Берілген жалақының жалпы сомасына бір шығыс ордері жасалады, оның күні мен нөмірі әрбір төлем ведомосында көрсетіледі.</w:t>
      </w:r>
    </w:p>
    <w:bookmarkEnd w:id="139"/>
    <w:bookmarkStart w:name="z141" w:id="140"/>
    <w:p>
      <w:pPr>
        <w:spacing w:after="0"/>
        <w:ind w:left="0"/>
        <w:jc w:val="both"/>
      </w:pPr>
      <w:r>
        <w:rPr>
          <w:rFonts w:ascii="Times New Roman"/>
          <w:b w:val="false"/>
          <w:i w:val="false"/>
          <w:color w:val="000000"/>
          <w:sz w:val="28"/>
        </w:rPr>
        <w:t>
      51. Жекелеген тұлғаларға жалақы үшін қолма-қол ақшаны бір жолғы беру шығыс ордерлері бойынша жүргізіледі.</w:t>
      </w:r>
    </w:p>
    <w:bookmarkEnd w:id="140"/>
    <w:bookmarkStart w:name="z142" w:id="141"/>
    <w:p>
      <w:pPr>
        <w:spacing w:after="0"/>
        <w:ind w:left="0"/>
        <w:jc w:val="both"/>
      </w:pPr>
      <w:r>
        <w:rPr>
          <w:rFonts w:ascii="Times New Roman"/>
          <w:b w:val="false"/>
          <w:i w:val="false"/>
          <w:color w:val="000000"/>
          <w:sz w:val="28"/>
        </w:rPr>
        <w:t>
      52. Кіріс және шығыс ордерлерін немесе олардың орнына қолданылатын құжаттарды алған кезде кассир:</w:t>
      </w:r>
    </w:p>
    <w:bookmarkEnd w:id="141"/>
    <w:bookmarkStart w:name="z143" w:id="142"/>
    <w:p>
      <w:pPr>
        <w:spacing w:after="0"/>
        <w:ind w:left="0"/>
        <w:jc w:val="both"/>
      </w:pPr>
      <w:r>
        <w:rPr>
          <w:rFonts w:ascii="Times New Roman"/>
          <w:b w:val="false"/>
          <w:i w:val="false"/>
          <w:color w:val="000000"/>
          <w:sz w:val="28"/>
        </w:rPr>
        <w:t>
      1) ұйымның басшысы (не оның орнындағы тұлға) белгілеген лауазымды тұлғаның (тұлғалардың) құжаттарда қолының болуы мен түпнұсқалығын;</w:t>
      </w:r>
    </w:p>
    <w:bookmarkEnd w:id="142"/>
    <w:bookmarkStart w:name="z144" w:id="143"/>
    <w:p>
      <w:pPr>
        <w:spacing w:after="0"/>
        <w:ind w:left="0"/>
        <w:jc w:val="both"/>
      </w:pPr>
      <w:r>
        <w:rPr>
          <w:rFonts w:ascii="Times New Roman"/>
          <w:b w:val="false"/>
          <w:i w:val="false"/>
          <w:color w:val="000000"/>
          <w:sz w:val="28"/>
        </w:rPr>
        <w:t>
      2) құжаттарды ресімдеудің дұрыстығын;</w:t>
      </w:r>
    </w:p>
    <w:bookmarkEnd w:id="143"/>
    <w:bookmarkStart w:name="z145" w:id="144"/>
    <w:p>
      <w:pPr>
        <w:spacing w:after="0"/>
        <w:ind w:left="0"/>
        <w:jc w:val="both"/>
      </w:pPr>
      <w:r>
        <w:rPr>
          <w:rFonts w:ascii="Times New Roman"/>
          <w:b w:val="false"/>
          <w:i w:val="false"/>
          <w:color w:val="000000"/>
          <w:sz w:val="28"/>
        </w:rPr>
        <w:t>
      3) құжаттарда көрсетілген қосымшалардың болуын тексереді.</w:t>
      </w:r>
    </w:p>
    <w:bookmarkEnd w:id="144"/>
    <w:bookmarkStart w:name="z146" w:id="145"/>
    <w:p>
      <w:pPr>
        <w:spacing w:after="0"/>
        <w:ind w:left="0"/>
        <w:jc w:val="both"/>
      </w:pPr>
      <w:r>
        <w:rPr>
          <w:rFonts w:ascii="Times New Roman"/>
          <w:b w:val="false"/>
          <w:i w:val="false"/>
          <w:color w:val="000000"/>
          <w:sz w:val="28"/>
        </w:rPr>
        <w:t xml:space="preserve">
      53. Қағидалардың </w:t>
      </w:r>
      <w:r>
        <w:rPr>
          <w:rFonts w:ascii="Times New Roman"/>
          <w:b w:val="false"/>
          <w:i w:val="false"/>
          <w:color w:val="000000"/>
          <w:sz w:val="28"/>
        </w:rPr>
        <w:t>52-тармағының</w:t>
      </w:r>
      <w:r>
        <w:rPr>
          <w:rFonts w:ascii="Times New Roman"/>
          <w:b w:val="false"/>
          <w:i w:val="false"/>
          <w:color w:val="000000"/>
          <w:sz w:val="28"/>
        </w:rPr>
        <w:t xml:space="preserve"> бір талабы сақталмаған жағдайда кассир тиісінше ресімдеу үшін құжаттарды бухгалтерлік қызметке қайтарады.</w:t>
      </w:r>
    </w:p>
    <w:bookmarkEnd w:id="145"/>
    <w:bookmarkStart w:name="z147" w:id="146"/>
    <w:p>
      <w:pPr>
        <w:spacing w:after="0"/>
        <w:ind w:left="0"/>
        <w:jc w:val="both"/>
      </w:pPr>
      <w:r>
        <w:rPr>
          <w:rFonts w:ascii="Times New Roman"/>
          <w:b w:val="false"/>
          <w:i w:val="false"/>
          <w:color w:val="000000"/>
          <w:sz w:val="28"/>
        </w:rPr>
        <w:t>
      54. Кіріс және шығыс ордерлері немесе олардың орнына қолданылатын құжаттар мөртабанмен және күні, айы, жылы көрсетіле отырып, "Алынды" немесе "Төленді" деп қол қойыла отырып, міндетті түрде жарамсыз етуге жатады.</w:t>
      </w:r>
    </w:p>
    <w:bookmarkEnd w:id="146"/>
    <w:bookmarkStart w:name="z148" w:id="147"/>
    <w:p>
      <w:pPr>
        <w:spacing w:after="0"/>
        <w:ind w:left="0"/>
        <w:jc w:val="both"/>
      </w:pPr>
      <w:r>
        <w:rPr>
          <w:rFonts w:ascii="Times New Roman"/>
          <w:b w:val="false"/>
          <w:i w:val="false"/>
          <w:color w:val="000000"/>
          <w:sz w:val="28"/>
        </w:rPr>
        <w:t>
      55. 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(не оның орнындағы адамның) және бас бухгалтерінің қолдарымен расталады.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29.06.2018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56. Әрбір ордер немесе олардың орнына қолданылатын құжат бойынша қолма-қол ақша алынғаннан кейін немесе берілгеннен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 қою арқылы кіріс және шығыс касса құжаттарын бірге бере отырып, кассир есебін (бір күнгі касса кітабындағы жазбалардың екінші жыртпа парағын) бухгалтерлік қызметке береді. Бір мезетте кассир бухгалтерлік есеп деректері бойынша кассадағы қолма-қол ақшаның қалдығын нақты қолма-қол ақшамен салыстырып тексереді.</w:t>
      </w:r>
    </w:p>
    <w:bookmarkEnd w:id="148"/>
    <w:bookmarkStart w:name="z150" w:id="149"/>
    <w:p>
      <w:pPr>
        <w:spacing w:after="0"/>
        <w:ind w:left="0"/>
        <w:jc w:val="both"/>
      </w:pPr>
      <w:r>
        <w:rPr>
          <w:rFonts w:ascii="Times New Roman"/>
          <w:b w:val="false"/>
          <w:i w:val="false"/>
          <w:color w:val="000000"/>
          <w:sz w:val="28"/>
        </w:rPr>
        <w:t>
      57. Касса кітабының дұрыс әрі уақтылы жүргізілуін ұйымның (филиалдың, өкілдіктің) бас бухгалтері бақылайды.</w:t>
      </w:r>
    </w:p>
    <w:bookmarkEnd w:id="149"/>
    <w:bookmarkStart w:name="z151" w:id="150"/>
    <w:p>
      <w:pPr>
        <w:spacing w:after="0"/>
        <w:ind w:left="0"/>
        <w:jc w:val="left"/>
      </w:pPr>
      <w:r>
        <w:rPr>
          <w:rFonts w:ascii="Times New Roman"/>
          <w:b/>
          <w:i w:val="false"/>
          <w:color w:val="000000"/>
        </w:rPr>
        <w:t xml:space="preserve"> 3-параграф. Кассаға ревизия жүргізу</w:t>
      </w:r>
    </w:p>
    <w:bookmarkEnd w:id="150"/>
    <w:bookmarkStart w:name="z152" w:id="151"/>
    <w:p>
      <w:pPr>
        <w:spacing w:after="0"/>
        <w:ind w:left="0"/>
        <w:jc w:val="both"/>
      </w:pPr>
      <w:r>
        <w:rPr>
          <w:rFonts w:ascii="Times New Roman"/>
          <w:b w:val="false"/>
          <w:i w:val="false"/>
          <w:color w:val="000000"/>
          <w:sz w:val="28"/>
        </w:rPr>
        <w:t>
      58. Кассаға міндетті түрде ревизия жүргізу ұйым басшысы (не оның орнындағы тұлға) белгіленген мерзімде, бірақ жылына кемінде бір рет жүргізіледі. Жылына кемінде бір рет кассадағы барлық қолма-қол ақшаны және өзге де құндылықтарды қайта санай отырып, кенеттен ревизия жүргізіледі.</w:t>
      </w:r>
    </w:p>
    <w:bookmarkEnd w:id="151"/>
    <w:bookmarkStart w:name="z153" w:id="152"/>
    <w:p>
      <w:pPr>
        <w:spacing w:after="0"/>
        <w:ind w:left="0"/>
        <w:jc w:val="both"/>
      </w:pPr>
      <w:r>
        <w:rPr>
          <w:rFonts w:ascii="Times New Roman"/>
          <w:b w:val="false"/>
          <w:i w:val="false"/>
          <w:color w:val="000000"/>
          <w:sz w:val="28"/>
        </w:rPr>
        <w:t>
      59. Кассаға ревизия жүргізу мына жағдайларда міндетті түрде жүргізіледі:</w:t>
      </w:r>
    </w:p>
    <w:bookmarkEnd w:id="152"/>
    <w:bookmarkStart w:name="z154" w:id="153"/>
    <w:p>
      <w:pPr>
        <w:spacing w:after="0"/>
        <w:ind w:left="0"/>
        <w:jc w:val="both"/>
      </w:pPr>
      <w:r>
        <w:rPr>
          <w:rFonts w:ascii="Times New Roman"/>
          <w:b w:val="false"/>
          <w:i w:val="false"/>
          <w:color w:val="000000"/>
          <w:sz w:val="28"/>
        </w:rPr>
        <w:t>
      1) кассадағы құндылықтардың сақталуына жауапты лауазымды тұлғалар ауысқан кезде;</w:t>
      </w:r>
    </w:p>
    <w:bookmarkEnd w:id="153"/>
    <w:bookmarkStart w:name="z155" w:id="154"/>
    <w:p>
      <w:pPr>
        <w:spacing w:after="0"/>
        <w:ind w:left="0"/>
        <w:jc w:val="both"/>
      </w:pPr>
      <w:r>
        <w:rPr>
          <w:rFonts w:ascii="Times New Roman"/>
          <w:b w:val="false"/>
          <w:i w:val="false"/>
          <w:color w:val="000000"/>
          <w:sz w:val="28"/>
        </w:rPr>
        <w:t>
      2) кассадағы құндылықтардың сақталуына жауапты лауазымды тұлғалар уақытша ауысқан кезде.</w:t>
      </w:r>
    </w:p>
    <w:bookmarkEnd w:id="154"/>
    <w:bookmarkStart w:name="z156" w:id="155"/>
    <w:p>
      <w:pPr>
        <w:spacing w:after="0"/>
        <w:ind w:left="0"/>
        <w:jc w:val="both"/>
      </w:pPr>
      <w:r>
        <w:rPr>
          <w:rFonts w:ascii="Times New Roman"/>
          <w:b w:val="false"/>
          <w:i w:val="false"/>
          <w:color w:val="000000"/>
          <w:sz w:val="28"/>
        </w:rPr>
        <w:t>
      60. Ұйымда ревизияларды және құндылықтарды тексеруді жүргізу ұйым клиенттеріне кәдімгі кассалық қызмет көрсетуді бұзбай жүзеге асырылады. Ревизия басшысы ревизияны жүргізуді дұрыс ұйымдастыруды және жүргізу ережелерін орындауды қамтамасыз етеді.</w:t>
      </w:r>
    </w:p>
    <w:bookmarkEnd w:id="155"/>
    <w:bookmarkStart w:name="z157" w:id="156"/>
    <w:p>
      <w:pPr>
        <w:spacing w:after="0"/>
        <w:ind w:left="0"/>
        <w:jc w:val="both"/>
      </w:pPr>
      <w:r>
        <w:rPr>
          <w:rFonts w:ascii="Times New Roman"/>
          <w:b w:val="false"/>
          <w:i w:val="false"/>
          <w:color w:val="000000"/>
          <w:sz w:val="28"/>
        </w:rPr>
        <w:t>
      61. Жасалған ревизия актісіне ревизияға қатысқан барлық қызметкерлер және қолма-қол ақшаға және құндылықтарды сақтауға жауапты лауазымды тұлға қол қояды.</w:t>
      </w:r>
    </w:p>
    <w:bookmarkEnd w:id="156"/>
    <w:bookmarkStart w:name="z158" w:id="157"/>
    <w:p>
      <w:pPr>
        <w:spacing w:after="0"/>
        <w:ind w:left="0"/>
        <w:jc w:val="both"/>
      </w:pPr>
      <w:r>
        <w:rPr>
          <w:rFonts w:ascii="Times New Roman"/>
          <w:b w:val="false"/>
          <w:i w:val="false"/>
          <w:color w:val="000000"/>
          <w:sz w:val="28"/>
        </w:rPr>
        <w:t>
      62. Ревизия актісінде және оның қосымшаларында мынадай деректер көрсетіледі:</w:t>
      </w:r>
    </w:p>
    <w:bookmarkEnd w:id="157"/>
    <w:bookmarkStart w:name="z159" w:id="158"/>
    <w:p>
      <w:pPr>
        <w:spacing w:after="0"/>
        <w:ind w:left="0"/>
        <w:jc w:val="both"/>
      </w:pPr>
      <w:r>
        <w:rPr>
          <w:rFonts w:ascii="Times New Roman"/>
          <w:b w:val="false"/>
          <w:i w:val="false"/>
          <w:color w:val="000000"/>
          <w:sz w:val="28"/>
        </w:rPr>
        <w:t>
      1) касса кітаптарында бухгалтерлік есеп бойынша ревизия күніне есептелген ақша мен құндылықтардың сомасы;</w:t>
      </w:r>
    </w:p>
    <w:bookmarkEnd w:id="158"/>
    <w:bookmarkStart w:name="z160" w:id="159"/>
    <w:p>
      <w:pPr>
        <w:spacing w:after="0"/>
        <w:ind w:left="0"/>
        <w:jc w:val="both"/>
      </w:pPr>
      <w:r>
        <w:rPr>
          <w:rFonts w:ascii="Times New Roman"/>
          <w:b w:val="false"/>
          <w:i w:val="false"/>
          <w:color w:val="000000"/>
          <w:sz w:val="28"/>
        </w:rPr>
        <w:t>
      2) құндылықтардың нақты сомасы;</w:t>
      </w:r>
    </w:p>
    <w:bookmarkEnd w:id="159"/>
    <w:bookmarkStart w:name="z161" w:id="160"/>
    <w:p>
      <w:pPr>
        <w:spacing w:after="0"/>
        <w:ind w:left="0"/>
        <w:jc w:val="both"/>
      </w:pPr>
      <w:r>
        <w:rPr>
          <w:rFonts w:ascii="Times New Roman"/>
          <w:b w:val="false"/>
          <w:i w:val="false"/>
          <w:color w:val="000000"/>
          <w:sz w:val="28"/>
        </w:rPr>
        <w:t>
      3) ревизия кезінде анықталған шығасылар және ақша мен құндылықтардың кем шығуы;</w:t>
      </w:r>
    </w:p>
    <w:bookmarkEnd w:id="160"/>
    <w:bookmarkStart w:name="z162" w:id="161"/>
    <w:p>
      <w:pPr>
        <w:spacing w:after="0"/>
        <w:ind w:left="0"/>
        <w:jc w:val="both"/>
      </w:pPr>
      <w:r>
        <w:rPr>
          <w:rFonts w:ascii="Times New Roman"/>
          <w:b w:val="false"/>
          <w:i w:val="false"/>
          <w:color w:val="000000"/>
          <w:sz w:val="28"/>
        </w:rPr>
        <w:t>
      4) касса құжаттарын дұрыс ресімдеу, касса кітаптарын және өзге бастапқы құжаттарды жүргізу;</w:t>
      </w:r>
    </w:p>
    <w:bookmarkEnd w:id="161"/>
    <w:bookmarkStart w:name="z163" w:id="162"/>
    <w:p>
      <w:pPr>
        <w:spacing w:after="0"/>
        <w:ind w:left="0"/>
        <w:jc w:val="both"/>
      </w:pPr>
      <w:r>
        <w:rPr>
          <w:rFonts w:ascii="Times New Roman"/>
          <w:b w:val="false"/>
          <w:i w:val="false"/>
          <w:color w:val="000000"/>
          <w:sz w:val="28"/>
        </w:rPr>
        <w:t>
      5) кілттер мен мөртабандардың, сондай-ақ кілттерді, мөрлерді, мөртабандарды, пломбирлерді беру мен тапсыруды есепке алу жөніндегі мәліметтердің болуы;</w:t>
      </w:r>
    </w:p>
    <w:bookmarkEnd w:id="162"/>
    <w:bookmarkStart w:name="z164" w:id="163"/>
    <w:p>
      <w:pPr>
        <w:spacing w:after="0"/>
        <w:ind w:left="0"/>
        <w:jc w:val="both"/>
      </w:pPr>
      <w:r>
        <w:rPr>
          <w:rFonts w:ascii="Times New Roman"/>
          <w:b w:val="false"/>
          <w:i w:val="false"/>
          <w:color w:val="000000"/>
          <w:sz w:val="28"/>
        </w:rPr>
        <w:t>
      6) ерекше ескертулер.</w:t>
      </w:r>
    </w:p>
    <w:bookmarkEnd w:id="163"/>
    <w:bookmarkStart w:name="z165" w:id="164"/>
    <w:p>
      <w:pPr>
        <w:spacing w:after="0"/>
        <w:ind w:left="0"/>
        <w:jc w:val="both"/>
      </w:pPr>
      <w:r>
        <w:rPr>
          <w:rFonts w:ascii="Times New Roman"/>
          <w:b w:val="false"/>
          <w:i w:val="false"/>
          <w:color w:val="000000"/>
          <w:sz w:val="28"/>
        </w:rPr>
        <w:t>
      63. Қолма-қол ақшаның және құндылықтардың сақталуына жауапты лауазымды тұлғалардың ауысуына немесе уақытша ауысуына байланысты ревизия жүргізген кезде кассадағы ақшаларды және құндылықтарды, кассаның кілттері мен мөрлерін беру туралы жазба ревизия актісінде жүргізіледі.</w:t>
      </w:r>
    </w:p>
    <w:bookmarkEnd w:id="164"/>
    <w:bookmarkStart w:name="z166" w:id="165"/>
    <w:p>
      <w:pPr>
        <w:spacing w:after="0"/>
        <w:ind w:left="0"/>
        <w:jc w:val="both"/>
      </w:pPr>
      <w:r>
        <w:rPr>
          <w:rFonts w:ascii="Times New Roman"/>
          <w:b w:val="false"/>
          <w:i w:val="false"/>
          <w:color w:val="000000"/>
          <w:sz w:val="28"/>
        </w:rPr>
        <w:t>
      64. Ақшаны және құндылықтарды сақтаумен және олармен операцияларды жасаумен байланысты құжаттарға қол қоюды ревизия аяқталған және ревизия актісіне қол қойылған соң, ақша мен құндылықтарды тапсырушы тұлға жүргізеді.</w:t>
      </w:r>
    </w:p>
    <w:bookmarkEnd w:id="165"/>
    <w:bookmarkStart w:name="z167" w:id="166"/>
    <w:p>
      <w:pPr>
        <w:spacing w:after="0"/>
        <w:ind w:left="0"/>
        <w:jc w:val="both"/>
      </w:pPr>
      <w:r>
        <w:rPr>
          <w:rFonts w:ascii="Times New Roman"/>
          <w:b w:val="false"/>
          <w:i w:val="false"/>
          <w:color w:val="000000"/>
          <w:sz w:val="28"/>
        </w:rPr>
        <w:t>
      65. Ревизия нәтижелері ревизия аяқталған сол кезеңнің бухгалтерлік есебінде және қаржылық есептілігінде, бухгалтерлік есеп деректері бойынша есептілігінде көрсетіледі. Кассаны ревизиялау кезінде анықталған айырмашылықтар шығасылар туындаған кезде кіріс ретінде және кем шығулар туындаған кезде шығыс ретінде танылады.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68" w:id="167"/>
    <w:p>
      <w:pPr>
        <w:spacing w:after="0"/>
        <w:ind w:left="0"/>
        <w:jc w:val="left"/>
      </w:pPr>
      <w:r>
        <w:rPr>
          <w:rFonts w:ascii="Times New Roman"/>
          <w:b/>
          <w:i w:val="false"/>
          <w:color w:val="000000"/>
        </w:rPr>
        <w:t xml:space="preserve"> 4-параграф. Банк шоттармен жасалатын операцияларды бухгалтерлік</w:t>
      </w:r>
      <w:r>
        <w:br/>
      </w:r>
      <w:r>
        <w:rPr>
          <w:rFonts w:ascii="Times New Roman"/>
          <w:b/>
          <w:i w:val="false"/>
          <w:color w:val="000000"/>
        </w:rPr>
        <w:t>есепке алуды жүргізуді ұйымдастыру</w:t>
      </w:r>
    </w:p>
    <w:bookmarkEnd w:id="167"/>
    <w:bookmarkStart w:name="z169" w:id="168"/>
    <w:p>
      <w:pPr>
        <w:spacing w:after="0"/>
        <w:ind w:left="0"/>
        <w:jc w:val="both"/>
      </w:pPr>
      <w:r>
        <w:rPr>
          <w:rFonts w:ascii="Times New Roman"/>
          <w:b w:val="false"/>
          <w:i w:val="false"/>
          <w:color w:val="000000"/>
          <w:sz w:val="28"/>
        </w:rPr>
        <w:t xml:space="preserve">
      66. Банк шоттармен жасалатын операцияларды бухгалтерлік есепке алуды жүргізуді ұйымдастыру Бухгалтерлік есеп туралы </w:t>
      </w:r>
      <w:r>
        <w:rPr>
          <w:rFonts w:ascii="Times New Roman"/>
          <w:b w:val="false"/>
          <w:i w:val="false"/>
          <w:color w:val="000000"/>
          <w:sz w:val="28"/>
        </w:rPr>
        <w:t>заң</w:t>
      </w:r>
      <w:r>
        <w:rPr>
          <w:rFonts w:ascii="Times New Roman"/>
          <w:b w:val="false"/>
          <w:i w:val="false"/>
          <w:color w:val="000000"/>
          <w:sz w:val="28"/>
        </w:rPr>
        <w:t xml:space="preserve"> талаптарына және ұйымның ішкі құжаттарына сәйкес жүзеге асырылады.</w:t>
      </w:r>
    </w:p>
    <w:bookmarkEnd w:id="168"/>
    <w:bookmarkStart w:name="z170" w:id="169"/>
    <w:p>
      <w:pPr>
        <w:spacing w:after="0"/>
        <w:ind w:left="0"/>
        <w:jc w:val="both"/>
      </w:pPr>
      <w:r>
        <w:rPr>
          <w:rFonts w:ascii="Times New Roman"/>
          <w:b w:val="false"/>
          <w:i w:val="false"/>
          <w:color w:val="000000"/>
          <w:sz w:val="28"/>
        </w:rPr>
        <w:t>
      67. Міндетті түрде, жылына кемінде бір рет ұйымның ішкі құжаттарына сәйкес фронт-офис пен бэк-офис арасында банк шоттарының және олар бойынша кірістердің (шығыстардың) қалдықтары бойынша ақпаратты салыстырып тексеру жүргізіледі.</w:t>
      </w:r>
    </w:p>
    <w:bookmarkEnd w:id="169"/>
    <w:bookmarkStart w:name="z171" w:id="170"/>
    <w:p>
      <w:pPr>
        <w:spacing w:after="0"/>
        <w:ind w:left="0"/>
        <w:jc w:val="left"/>
      </w:pPr>
      <w:r>
        <w:rPr>
          <w:rFonts w:ascii="Times New Roman"/>
          <w:b/>
          <w:i w:val="false"/>
          <w:color w:val="000000"/>
        </w:rPr>
        <w:t xml:space="preserve"> 5-параграф. Берілген (алынған) қарыздарды және тартылған</w:t>
      </w:r>
      <w:r>
        <w:br/>
      </w:r>
      <w:r>
        <w:rPr>
          <w:rFonts w:ascii="Times New Roman"/>
          <w:b/>
          <w:i w:val="false"/>
          <w:color w:val="000000"/>
        </w:rPr>
        <w:t>(орналастырылған) депозиттерді бухгалтерлік есепке алуды</w:t>
      </w:r>
      <w:r>
        <w:br/>
      </w:r>
      <w:r>
        <w:rPr>
          <w:rFonts w:ascii="Times New Roman"/>
          <w:b/>
          <w:i w:val="false"/>
          <w:color w:val="000000"/>
        </w:rPr>
        <w:t>жүргізуді ұйымдастыру</w:t>
      </w:r>
    </w:p>
    <w:bookmarkEnd w:id="170"/>
    <w:bookmarkStart w:name="z172" w:id="171"/>
    <w:p>
      <w:pPr>
        <w:spacing w:after="0"/>
        <w:ind w:left="0"/>
        <w:jc w:val="both"/>
      </w:pPr>
      <w:r>
        <w:rPr>
          <w:rFonts w:ascii="Times New Roman"/>
          <w:b w:val="false"/>
          <w:i w:val="false"/>
          <w:color w:val="000000"/>
          <w:sz w:val="28"/>
        </w:rPr>
        <w:t xml:space="preserve">
      68. Берілген (алынған) қарыздарды және тартылған (орналастырылған) депозиттерді бухгалтерлік есепке алуды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71"/>
    <w:bookmarkStart w:name="z331" w:id="172"/>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172"/>
    <w:bookmarkStart w:name="z332" w:id="173"/>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bookmarkEnd w:id="173"/>
    <w:bookmarkStart w:name="z333" w:id="174"/>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bookmarkEnd w:id="174"/>
    <w:bookmarkStart w:name="z334" w:id="175"/>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bookmarkEnd w:id="175"/>
    <w:bookmarkStart w:name="z335" w:id="176"/>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bookmarkEnd w:id="176"/>
    <w:bookmarkStart w:name="z336" w:id="177"/>
    <w:p>
      <w:pPr>
        <w:spacing w:after="0"/>
        <w:ind w:left="0"/>
        <w:jc w:val="both"/>
      </w:pPr>
      <w:r>
        <w:rPr>
          <w:rFonts w:ascii="Times New Roman"/>
          <w:b w:val="false"/>
          <w:i w:val="false"/>
          <w:color w:val="000000"/>
          <w:sz w:val="28"/>
        </w:rPr>
        <w:t>
      маңызды және маңызды емес модификация өлшемшарттары;</w:t>
      </w:r>
    </w:p>
    <w:bookmarkEnd w:id="177"/>
    <w:bookmarkStart w:name="z337" w:id="178"/>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bookmarkEnd w:id="178"/>
    <w:bookmarkStart w:name="z338" w:id="179"/>
    <w:p>
      <w:pPr>
        <w:spacing w:after="0"/>
        <w:ind w:left="0"/>
        <w:jc w:val="both"/>
      </w:pPr>
      <w:r>
        <w:rPr>
          <w:rFonts w:ascii="Times New Roman"/>
          <w:b w:val="false"/>
          <w:i w:val="false"/>
          <w:color w:val="000000"/>
          <w:sz w:val="28"/>
        </w:rPr>
        <w:t>
      5) тартылған (орналастырылған) депозиттерді көрсету тәртібі;</w:t>
      </w:r>
    </w:p>
    <w:bookmarkEnd w:id="179"/>
    <w:bookmarkStart w:name="z339" w:id="180"/>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68-1-тармақпен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3" w:id="181"/>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4" w:id="182"/>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5" w:id="183"/>
    <w:p>
      <w:pPr>
        <w:spacing w:after="0"/>
        <w:ind w:left="0"/>
        <w:jc w:val="both"/>
      </w:pPr>
      <w:r>
        <w:rPr>
          <w:rFonts w:ascii="Times New Roman"/>
          <w:b w:val="false"/>
          <w:i w:val="false"/>
          <w:color w:val="000000"/>
          <w:sz w:val="28"/>
        </w:rPr>
        <w:t>
      71. Алты айда кемінде бір рет фронт-офис меморандум шоттарында көрсетілген қабылданған кепіл мүлкінің және берілген қарыздар бойынша талаптардың шоттардағы қалдығының жеткіліктілігін салыстырып тексеруді жүзеге асырады. Берілген қарыздар бойынша талаптарды жабу үшін кепілдік қамтамасыз ету жеткіліксіз болған жағдайда фронт-офис ұйымның ішкі құжаттарына сәйкес жұмыс жүргізеді.</w:t>
      </w:r>
    </w:p>
    <w:bookmarkEnd w:id="183"/>
    <w:bookmarkStart w:name="z176" w:id="184"/>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184"/>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7" w:id="185"/>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8" w:id="186"/>
    <w:p>
      <w:pPr>
        <w:spacing w:after="0"/>
        <w:ind w:left="0"/>
        <w:jc w:val="left"/>
      </w:pPr>
      <w:r>
        <w:rPr>
          <w:rFonts w:ascii="Times New Roman"/>
          <w:b/>
          <w:i w:val="false"/>
          <w:color w:val="000000"/>
        </w:rPr>
        <w:t xml:space="preserve"> 6-параграф. Инвестициялық қызметті бухгалтерлік есепке алуды</w:t>
      </w:r>
      <w:r>
        <w:br/>
      </w:r>
      <w:r>
        <w:rPr>
          <w:rFonts w:ascii="Times New Roman"/>
          <w:b/>
          <w:i w:val="false"/>
          <w:color w:val="000000"/>
        </w:rPr>
        <w:t>жүргізуді ұйымдастыру</w:t>
      </w:r>
    </w:p>
    <w:bookmarkEnd w:id="186"/>
    <w:bookmarkStart w:name="z179" w:id="187"/>
    <w:p>
      <w:pPr>
        <w:spacing w:after="0"/>
        <w:ind w:left="0"/>
        <w:jc w:val="both"/>
      </w:pPr>
      <w:r>
        <w:rPr>
          <w:rFonts w:ascii="Times New Roman"/>
          <w:b w:val="false"/>
          <w:i w:val="false"/>
          <w:color w:val="000000"/>
          <w:sz w:val="28"/>
        </w:rPr>
        <w:t xml:space="preserve">
      74. Инвестициялық қызметті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87"/>
    <w:bookmarkStart w:name="z180" w:id="188"/>
    <w:p>
      <w:pPr>
        <w:spacing w:after="0"/>
        <w:ind w:left="0"/>
        <w:jc w:val="both"/>
      </w:pPr>
      <w:r>
        <w:rPr>
          <w:rFonts w:ascii="Times New Roman"/>
          <w:b w:val="false"/>
          <w:i w:val="false"/>
          <w:color w:val="000000"/>
          <w:sz w:val="28"/>
        </w:rPr>
        <w:t>
      75. Бэк-офистің бухгалтерлік есепте инвестициялық қызмет бойынша операцияларды көрсетуі және (немесе) тексеруі фронт-офистен алынған бастапқы құжаттар және (немесе) ақпарат жүйесіне енгізілген ақпаратты бастапқы құжаттармен салыстырып тексеру негізінде жүзеге асырылады.</w:t>
      </w:r>
    </w:p>
    <w:bookmarkEnd w:id="188"/>
    <w:bookmarkStart w:name="z181" w:id="189"/>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82" w:id="190"/>
    <w:p>
      <w:pPr>
        <w:spacing w:after="0"/>
        <w:ind w:left="0"/>
        <w:jc w:val="both"/>
      </w:pPr>
      <w:r>
        <w:rPr>
          <w:rFonts w:ascii="Times New Roman"/>
          <w:b w:val="false"/>
          <w:i w:val="false"/>
          <w:color w:val="000000"/>
          <w:sz w:val="28"/>
        </w:rPr>
        <w:t>
      77. Аптасына кемінде бір рет фронт-офис ұйымның ішкі құжаттарында белгіленген тәртіпте инвестициялық қызмет бойынша бухгалтерлік есепте жасалған және көрсетілген операциялардың саны және сомасы бойынша бэк-офиспен салыстырып тексеруді жүзеге асырады.</w:t>
      </w:r>
    </w:p>
    <w:bookmarkEnd w:id="190"/>
    <w:bookmarkStart w:name="z183" w:id="191"/>
    <w:p>
      <w:pPr>
        <w:spacing w:after="0"/>
        <w:ind w:left="0"/>
        <w:jc w:val="both"/>
      </w:pPr>
      <w:r>
        <w:rPr>
          <w:rFonts w:ascii="Times New Roman"/>
          <w:b w:val="false"/>
          <w:i w:val="false"/>
          <w:color w:val="000000"/>
          <w:sz w:val="28"/>
        </w:rPr>
        <w:t>
      78. Ұйым ішкі құжаттарда белгіленген кезеңділікпен, бірақ алты айда кемінде бір рет ұйымда есепте тұрған бағалы қағаздар бойынша ақпаратты депозитариймен, номиналды ұстаушымен және (немесе) кастодианмен міндетті салыстырып тексеруді жүзеге асырады.</w:t>
      </w:r>
    </w:p>
    <w:bookmarkEnd w:id="191"/>
    <w:bookmarkStart w:name="z184" w:id="192"/>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85" w:id="193"/>
    <w:p>
      <w:pPr>
        <w:spacing w:after="0"/>
        <w:ind w:left="0"/>
        <w:jc w:val="left"/>
      </w:pPr>
      <w:r>
        <w:rPr>
          <w:rFonts w:ascii="Times New Roman"/>
          <w:b/>
          <w:i w:val="false"/>
          <w:color w:val="000000"/>
        </w:rPr>
        <w:t xml:space="preserve"> 7-параграф. Дебиторлық және кредиторлық берешекті бухгалтерлік</w:t>
      </w:r>
      <w:r>
        <w:br/>
      </w:r>
      <w:r>
        <w:rPr>
          <w:rFonts w:ascii="Times New Roman"/>
          <w:b/>
          <w:i w:val="false"/>
          <w:color w:val="000000"/>
        </w:rPr>
        <w:t>есепке алуды жүргізуді ұйымдастыру</w:t>
      </w:r>
    </w:p>
    <w:bookmarkEnd w:id="193"/>
    <w:bookmarkStart w:name="z186" w:id="194"/>
    <w:p>
      <w:pPr>
        <w:spacing w:after="0"/>
        <w:ind w:left="0"/>
        <w:jc w:val="both"/>
      </w:pPr>
      <w:r>
        <w:rPr>
          <w:rFonts w:ascii="Times New Roman"/>
          <w:b w:val="false"/>
          <w:i w:val="false"/>
          <w:color w:val="000000"/>
          <w:sz w:val="28"/>
        </w:rPr>
        <w:t xml:space="preserve">
      80. Дебиторлық және кредиторлық берешекті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94"/>
    <w:bookmarkStart w:name="z187" w:id="195"/>
    <w:p>
      <w:pPr>
        <w:spacing w:after="0"/>
        <w:ind w:left="0"/>
        <w:jc w:val="both"/>
      </w:pPr>
      <w:r>
        <w:rPr>
          <w:rFonts w:ascii="Times New Roman"/>
          <w:b w:val="false"/>
          <w:i w:val="false"/>
          <w:color w:val="000000"/>
          <w:sz w:val="28"/>
        </w:rPr>
        <w:t>
      81. Бухгалтерлік есепте дебиторлық және кредиторлық берешекпен операцияларды көрсету және (немесе) тексеру фронт-офис уақтылы ұсынған бастапқы құжаттар негізінде жүзеге асырылады.</w:t>
      </w:r>
    </w:p>
    <w:bookmarkEnd w:id="195"/>
    <w:bookmarkStart w:name="z188" w:id="196"/>
    <w:p>
      <w:pPr>
        <w:spacing w:after="0"/>
        <w:ind w:left="0"/>
        <w:jc w:val="both"/>
      </w:pPr>
      <w:r>
        <w:rPr>
          <w:rFonts w:ascii="Times New Roman"/>
          <w:b w:val="false"/>
          <w:i w:val="false"/>
          <w:color w:val="000000"/>
          <w:sz w:val="28"/>
        </w:rPr>
        <w:t>
      82. Фронт-офис дебиторлық және кредиторлық берешек шоттары бойынша қалдықтар мен қозғалысты бэк-офиспен салыстырып тексеруді ұйымның ішкі құжаттарында белгіленген кезеңділікпен және тәртіпте жүзеге асырады. Салыстырып тексеру нәтижелері бойынша ұйымның ішкі құжаттарында белгіленген құжат жасалады.</w:t>
      </w:r>
    </w:p>
    <w:bookmarkEnd w:id="196"/>
    <w:bookmarkStart w:name="z189" w:id="197"/>
    <w:p>
      <w:pPr>
        <w:spacing w:after="0"/>
        <w:ind w:left="0"/>
        <w:jc w:val="left"/>
      </w:pPr>
      <w:r>
        <w:rPr>
          <w:rFonts w:ascii="Times New Roman"/>
          <w:b/>
          <w:i w:val="false"/>
          <w:color w:val="000000"/>
        </w:rPr>
        <w:t xml:space="preserve"> 8-параграф. Қорларды бухгалтерлік есепке алуды жүргізуді</w:t>
      </w:r>
      <w:r>
        <w:br/>
      </w:r>
      <w:r>
        <w:rPr>
          <w:rFonts w:ascii="Times New Roman"/>
          <w:b/>
          <w:i w:val="false"/>
          <w:color w:val="000000"/>
        </w:rPr>
        <w:t>ұйымдастыру</w:t>
      </w:r>
    </w:p>
    <w:bookmarkEnd w:id="197"/>
    <w:bookmarkStart w:name="z190" w:id="198"/>
    <w:p>
      <w:pPr>
        <w:spacing w:after="0"/>
        <w:ind w:left="0"/>
        <w:jc w:val="both"/>
      </w:pPr>
      <w:r>
        <w:rPr>
          <w:rFonts w:ascii="Times New Roman"/>
          <w:b w:val="false"/>
          <w:i w:val="false"/>
          <w:color w:val="000000"/>
          <w:sz w:val="28"/>
        </w:rPr>
        <w:t xml:space="preserve">
      83. Қорларды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98"/>
    <w:bookmarkStart w:name="z191" w:id="199"/>
    <w:p>
      <w:pPr>
        <w:spacing w:after="0"/>
        <w:ind w:left="0"/>
        <w:jc w:val="both"/>
      </w:pPr>
      <w:r>
        <w:rPr>
          <w:rFonts w:ascii="Times New Roman"/>
          <w:b w:val="false"/>
          <w:i w:val="false"/>
          <w:color w:val="000000"/>
          <w:sz w:val="28"/>
        </w:rPr>
        <w:t>
      84. Бэк-офистің бухгалтерлік есепте қорлармен операцияларды көрсетуі және (немесе) тексеруі, оның ішінде ұйым ішінде қорлардың ауыстырылуы фронт-офис уақтылы ұсынған бастапқы құжаттар негізінде жүзеге асырылады.</w:t>
      </w:r>
    </w:p>
    <w:bookmarkEnd w:id="199"/>
    <w:bookmarkStart w:name="z192" w:id="200"/>
    <w:p>
      <w:pPr>
        <w:spacing w:after="0"/>
        <w:ind w:left="0"/>
        <w:jc w:val="both"/>
      </w:pPr>
      <w:r>
        <w:rPr>
          <w:rFonts w:ascii="Times New Roman"/>
          <w:b w:val="false"/>
          <w:i w:val="false"/>
          <w:color w:val="000000"/>
          <w:sz w:val="28"/>
        </w:rPr>
        <w:t>
      85. Қорларды жұмсау ұйымның ішкі құжаттарында белгіленген нормалар шегінде бастапқы құжаттар негізінде жүзеге асырылады.</w:t>
      </w:r>
    </w:p>
    <w:bookmarkEnd w:id="200"/>
    <w:bookmarkStart w:name="z193" w:id="201"/>
    <w:p>
      <w:pPr>
        <w:spacing w:after="0"/>
        <w:ind w:left="0"/>
        <w:jc w:val="left"/>
      </w:pPr>
      <w:r>
        <w:rPr>
          <w:rFonts w:ascii="Times New Roman"/>
          <w:b/>
          <w:i w:val="false"/>
          <w:color w:val="000000"/>
        </w:rPr>
        <w:t xml:space="preserve"> 9-параграф. Белгіленген активтердің бухгалтерлік есебін</w:t>
      </w:r>
      <w:r>
        <w:br/>
      </w:r>
      <w:r>
        <w:rPr>
          <w:rFonts w:ascii="Times New Roman"/>
          <w:b/>
          <w:i w:val="false"/>
          <w:color w:val="000000"/>
        </w:rPr>
        <w:t>жүргізуді ұйымдастыру</w:t>
      </w:r>
    </w:p>
    <w:bookmarkEnd w:id="201"/>
    <w:bookmarkStart w:name="z194" w:id="202"/>
    <w:p>
      <w:pPr>
        <w:spacing w:after="0"/>
        <w:ind w:left="0"/>
        <w:jc w:val="both"/>
      </w:pPr>
      <w:r>
        <w:rPr>
          <w:rFonts w:ascii="Times New Roman"/>
          <w:b w:val="false"/>
          <w:i w:val="false"/>
          <w:color w:val="000000"/>
          <w:sz w:val="28"/>
        </w:rPr>
        <w:t xml:space="preserve">
      86. Белгіленген активтердің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02"/>
    <w:bookmarkStart w:name="z195" w:id="203"/>
    <w:p>
      <w:pPr>
        <w:spacing w:after="0"/>
        <w:ind w:left="0"/>
        <w:jc w:val="both"/>
      </w:pPr>
      <w:r>
        <w:rPr>
          <w:rFonts w:ascii="Times New Roman"/>
          <w:b w:val="false"/>
          <w:i w:val="false"/>
          <w:color w:val="000000"/>
          <w:sz w:val="28"/>
        </w:rPr>
        <w:t>
      87. Бэк-офистің белгіленген активтер бойынша операцияны бухгалтерлік есепте көрсетуі және (немесе) тексеруі, оның ішінде белгіленген активтердің ұйым ішінде орын ауыстыруы фронт-офис уақтылы ұсынатын бастапқы құжаттардың негізінде жүзеге асырылады.</w:t>
      </w:r>
    </w:p>
    <w:bookmarkEnd w:id="203"/>
    <w:bookmarkStart w:name="z196" w:id="204"/>
    <w:p>
      <w:pPr>
        <w:spacing w:after="0"/>
        <w:ind w:left="0"/>
        <w:jc w:val="both"/>
      </w:pPr>
      <w:r>
        <w:rPr>
          <w:rFonts w:ascii="Times New Roman"/>
          <w:b w:val="false"/>
          <w:i w:val="false"/>
          <w:color w:val="000000"/>
          <w:sz w:val="28"/>
        </w:rPr>
        <w:t>
      88. Фронт-офис белгіленген активтердің бухгалтерлік есеп деректеріне сәйкестігін бэк-офиспен салыстырып тексеруді кезеңділікпен және ұйымның ішкі құжаттарында белгіленген тәртіпте жүзеге асырады.</w:t>
      </w:r>
    </w:p>
    <w:bookmarkEnd w:id="204"/>
    <w:bookmarkStart w:name="z197" w:id="205"/>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98" w:id="206"/>
    <w:p>
      <w:pPr>
        <w:spacing w:after="0"/>
        <w:ind w:left="0"/>
        <w:jc w:val="left"/>
      </w:pPr>
      <w:r>
        <w:rPr>
          <w:rFonts w:ascii="Times New Roman"/>
          <w:b/>
          <w:i w:val="false"/>
          <w:color w:val="000000"/>
        </w:rPr>
        <w:t xml:space="preserve"> 10-параграф. Ұйым міндеттемелерінің бухгалтерлік есебін</w:t>
      </w:r>
      <w:r>
        <w:br/>
      </w:r>
      <w:r>
        <w:rPr>
          <w:rFonts w:ascii="Times New Roman"/>
          <w:b/>
          <w:i w:val="false"/>
          <w:color w:val="000000"/>
        </w:rPr>
        <w:t>жүргізуді ұйымдастыру</w:t>
      </w:r>
    </w:p>
    <w:bookmarkEnd w:id="206"/>
    <w:bookmarkStart w:name="z199" w:id="207"/>
    <w:p>
      <w:pPr>
        <w:spacing w:after="0"/>
        <w:ind w:left="0"/>
        <w:jc w:val="both"/>
      </w:pPr>
      <w:r>
        <w:rPr>
          <w:rFonts w:ascii="Times New Roman"/>
          <w:b w:val="false"/>
          <w:i w:val="false"/>
          <w:color w:val="000000"/>
          <w:sz w:val="28"/>
        </w:rPr>
        <w:t xml:space="preserve">
      90. Ұйым міндеттемелерінің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07"/>
    <w:bookmarkStart w:name="z200" w:id="208"/>
    <w:p>
      <w:pPr>
        <w:spacing w:after="0"/>
        <w:ind w:left="0"/>
        <w:jc w:val="both"/>
      </w:pPr>
      <w:r>
        <w:rPr>
          <w:rFonts w:ascii="Times New Roman"/>
          <w:b w:val="false"/>
          <w:i w:val="false"/>
          <w:color w:val="000000"/>
          <w:sz w:val="28"/>
        </w:rPr>
        <w:t>
      91. Ұйым міндеттемелері бойынша операцияны бухгалтерлік есепте көрсету және (немесе) тексеру фронт-офис уақтылы ұсынатын бастапқы құжаттардың негізінде жүзеге асырылады.</w:t>
      </w:r>
    </w:p>
    <w:bookmarkEnd w:id="208"/>
    <w:bookmarkStart w:name="z201" w:id="209"/>
    <w:p>
      <w:pPr>
        <w:spacing w:after="0"/>
        <w:ind w:left="0"/>
        <w:jc w:val="both"/>
      </w:pPr>
      <w:r>
        <w:rPr>
          <w:rFonts w:ascii="Times New Roman"/>
          <w:b w:val="false"/>
          <w:i w:val="false"/>
          <w:color w:val="000000"/>
          <w:sz w:val="28"/>
        </w:rPr>
        <w:t>
      92. Фронт-офис ұйым міндеттемелері шоттарының қалдықтары жөніндегі ақпаратты бэк-офиспен салыстырып тексеруді кезеңділікпен және ұйымның ішкі құжаттарында белгіленген тәртіпте жүзеге асырады.</w:t>
      </w:r>
    </w:p>
    <w:bookmarkEnd w:id="209"/>
    <w:bookmarkStart w:name="z202" w:id="210"/>
    <w:p>
      <w:pPr>
        <w:spacing w:after="0"/>
        <w:ind w:left="0"/>
        <w:jc w:val="both"/>
      </w:pPr>
      <w:r>
        <w:rPr>
          <w:rFonts w:ascii="Times New Roman"/>
          <w:b w:val="false"/>
          <w:i w:val="false"/>
          <w:color w:val="000000"/>
          <w:sz w:val="28"/>
        </w:rPr>
        <w:t>
      93. Фронт-офис шығарылған облигациялар болған жағдайда, шығарылған облигациялар бойынша, оның ішінде шығарылған ипотекалық облигацияларды қамтамасыз ету бойынша шоттардың қалдықтары жөніндегі ақпаратты бэк-офиспен салыстырып тексеруді тоқсан сайын кемінде бір рет жүзеге асырады.</w:t>
      </w:r>
    </w:p>
    <w:bookmarkEnd w:id="210"/>
    <w:bookmarkStart w:name="z203" w:id="211"/>
    <w:p>
      <w:pPr>
        <w:spacing w:after="0"/>
        <w:ind w:left="0"/>
        <w:jc w:val="left"/>
      </w:pPr>
      <w:r>
        <w:rPr>
          <w:rFonts w:ascii="Times New Roman"/>
          <w:b/>
          <w:i w:val="false"/>
          <w:color w:val="000000"/>
        </w:rPr>
        <w:t xml:space="preserve"> 11-параграф. Капиталдың бухгалтерлік есебін жүргізуді</w:t>
      </w:r>
      <w:r>
        <w:br/>
      </w:r>
      <w:r>
        <w:rPr>
          <w:rFonts w:ascii="Times New Roman"/>
          <w:b/>
          <w:i w:val="false"/>
          <w:color w:val="000000"/>
        </w:rPr>
        <w:t>ұйымдастыру</w:t>
      </w:r>
    </w:p>
    <w:bookmarkEnd w:id="211"/>
    <w:bookmarkStart w:name="z204" w:id="212"/>
    <w:p>
      <w:pPr>
        <w:spacing w:after="0"/>
        <w:ind w:left="0"/>
        <w:jc w:val="both"/>
      </w:pPr>
      <w:r>
        <w:rPr>
          <w:rFonts w:ascii="Times New Roman"/>
          <w:b w:val="false"/>
          <w:i w:val="false"/>
          <w:color w:val="000000"/>
          <w:sz w:val="28"/>
        </w:rPr>
        <w:t xml:space="preserve">
      94. Капиталдың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2"/>
    <w:bookmarkStart w:name="z205" w:id="213"/>
    <w:p>
      <w:pPr>
        <w:spacing w:after="0"/>
        <w:ind w:left="0"/>
        <w:jc w:val="both"/>
      </w:pPr>
      <w:r>
        <w:rPr>
          <w:rFonts w:ascii="Times New Roman"/>
          <w:b w:val="false"/>
          <w:i w:val="false"/>
          <w:color w:val="000000"/>
          <w:sz w:val="28"/>
        </w:rPr>
        <w:t>
      95. Бэк-офистің капиталмен операцияны бухгалтерлік есепте көрсетуі және (немесе) тексеруі фронт-офис уақтылы ұсынатын бастапқы құжаттардың негізінде жүзеге асырылады.</w:t>
      </w:r>
    </w:p>
    <w:bookmarkEnd w:id="213"/>
    <w:bookmarkStart w:name="z206" w:id="214"/>
    <w:p>
      <w:pPr>
        <w:spacing w:after="0"/>
        <w:ind w:left="0"/>
        <w:jc w:val="both"/>
      </w:pPr>
      <w:r>
        <w:rPr>
          <w:rFonts w:ascii="Times New Roman"/>
          <w:b w:val="false"/>
          <w:i w:val="false"/>
          <w:color w:val="000000"/>
          <w:sz w:val="28"/>
        </w:rPr>
        <w:t>
      96. Ұйымның басқару органдарының шешімдерін тіркеуге жауапты бөлімше басқару органдарының барлық қабылданған шешімдері бойынша бухгалтерлік есептің тиісті шоттарындағы ақпараттың бар екендігін және нақтылығын бэк-офиспен салыстырып тексеруді кезеңділікпен және ұйымның ішкі құжаттарында белгіленген тәртіпте, бірақ жылына кемінде бір рет жүзеге асырады.</w:t>
      </w:r>
    </w:p>
    <w:bookmarkEnd w:id="214"/>
    <w:bookmarkStart w:name="z207" w:id="215"/>
    <w:p>
      <w:pPr>
        <w:spacing w:after="0"/>
        <w:ind w:left="0"/>
        <w:jc w:val="left"/>
      </w:pPr>
      <w:r>
        <w:rPr>
          <w:rFonts w:ascii="Times New Roman"/>
          <w:b/>
          <w:i w:val="false"/>
          <w:color w:val="000000"/>
        </w:rPr>
        <w:t xml:space="preserve"> 12-параграф. Кірістердің (шығыстардың) бухгалтерлік есебін</w:t>
      </w:r>
      <w:r>
        <w:br/>
      </w:r>
      <w:r>
        <w:rPr>
          <w:rFonts w:ascii="Times New Roman"/>
          <w:b/>
          <w:i w:val="false"/>
          <w:color w:val="000000"/>
        </w:rPr>
        <w:t>жүргізуді ұйымдастыру</w:t>
      </w:r>
    </w:p>
    <w:bookmarkEnd w:id="215"/>
    <w:bookmarkStart w:name="z208" w:id="216"/>
    <w:p>
      <w:pPr>
        <w:spacing w:after="0"/>
        <w:ind w:left="0"/>
        <w:jc w:val="both"/>
      </w:pPr>
      <w:r>
        <w:rPr>
          <w:rFonts w:ascii="Times New Roman"/>
          <w:b w:val="false"/>
          <w:i w:val="false"/>
          <w:color w:val="000000"/>
          <w:sz w:val="28"/>
        </w:rPr>
        <w:t xml:space="preserve">
      97. Кірістердің (шығыстардың)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6"/>
    <w:bookmarkStart w:name="z209" w:id="217"/>
    <w:p>
      <w:pPr>
        <w:spacing w:after="0"/>
        <w:ind w:left="0"/>
        <w:jc w:val="both"/>
      </w:pPr>
      <w:r>
        <w:rPr>
          <w:rFonts w:ascii="Times New Roman"/>
          <w:b w:val="false"/>
          <w:i w:val="false"/>
          <w:color w:val="000000"/>
          <w:sz w:val="28"/>
        </w:rPr>
        <w:t>
      98. Ұйым іске асыратын операциялардың бизнес-процесіне қатысатын бөлімшелер ұйым іске асыратын операциялар бойынша бухгалтерлік есепте көрсетілген кірістердің (шығыстардың) толықтығын бэк-офиспен салыстырып тексеруді кезеңділікпен және ұйымның ішкі құжаттарында белгіленген тәртіпте жүзеге асырады.</w:t>
      </w:r>
    </w:p>
    <w:bookmarkEnd w:id="217"/>
    <w:bookmarkStart w:name="z210" w:id="218"/>
    <w:p>
      <w:pPr>
        <w:spacing w:after="0"/>
        <w:ind w:left="0"/>
        <w:jc w:val="left"/>
      </w:pPr>
      <w:r>
        <w:rPr>
          <w:rFonts w:ascii="Times New Roman"/>
          <w:b/>
          <w:i w:val="false"/>
          <w:color w:val="000000"/>
        </w:rPr>
        <w:t xml:space="preserve"> 13-параграф. Шартты талаптар мен міндеттемелердің бухгалтерлік</w:t>
      </w:r>
      <w:r>
        <w:br/>
      </w:r>
      <w:r>
        <w:rPr>
          <w:rFonts w:ascii="Times New Roman"/>
          <w:b/>
          <w:i w:val="false"/>
          <w:color w:val="000000"/>
        </w:rPr>
        <w:t>есебін жүргізуді ұйымдастыру</w:t>
      </w:r>
    </w:p>
    <w:bookmarkEnd w:id="218"/>
    <w:bookmarkStart w:name="z211" w:id="219"/>
    <w:p>
      <w:pPr>
        <w:spacing w:after="0"/>
        <w:ind w:left="0"/>
        <w:jc w:val="both"/>
      </w:pPr>
      <w:r>
        <w:rPr>
          <w:rFonts w:ascii="Times New Roman"/>
          <w:b w:val="false"/>
          <w:i w:val="false"/>
          <w:color w:val="000000"/>
          <w:sz w:val="28"/>
        </w:rPr>
        <w:t xml:space="preserve">
      99. Шартты талаптар мен міндеттемелердің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9"/>
    <w:bookmarkStart w:name="z212" w:id="220"/>
    <w:p>
      <w:pPr>
        <w:spacing w:after="0"/>
        <w:ind w:left="0"/>
        <w:jc w:val="both"/>
      </w:pPr>
      <w:r>
        <w:rPr>
          <w:rFonts w:ascii="Times New Roman"/>
          <w:b w:val="false"/>
          <w:i w:val="false"/>
          <w:color w:val="000000"/>
          <w:sz w:val="28"/>
        </w:rPr>
        <w:t>
      100. Бэк-офистің бухгалтерлік есептегі шартты талаптар мен міндеттемелерді көрсетуі және (немесе) тексеруі фронт-офис уақтылы ұсынатын бастапқы құжаттардың негізінде жүзеге асырылады.</w:t>
      </w:r>
    </w:p>
    <w:bookmarkEnd w:id="220"/>
    <w:bookmarkStart w:name="z213" w:id="221"/>
    <w:p>
      <w:pPr>
        <w:spacing w:after="0"/>
        <w:ind w:left="0"/>
        <w:jc w:val="both"/>
      </w:pPr>
      <w:r>
        <w:rPr>
          <w:rFonts w:ascii="Times New Roman"/>
          <w:b w:val="false"/>
          <w:i w:val="false"/>
          <w:color w:val="000000"/>
          <w:sz w:val="28"/>
        </w:rPr>
        <w:t>
      101. Фронт-офис бухгалтерлік есепте жасалған және көрсетілген шартты талаптар мен міндеттемелердің саны мен сомасы бойынша, сондай-ақ талдамалық және синтетикалық есептің деректері бойынша бэк-офиспен салыстырып тексеруді кезеңділікпен және ұйымның ішкі құжаттарында белгіленген тәртіпте, алайда апта сайын кемінде бір рет жүзеге асырады.</w:t>
      </w:r>
    </w:p>
    <w:bookmarkEnd w:id="221"/>
    <w:bookmarkStart w:name="z214" w:id="222"/>
    <w:p>
      <w:pPr>
        <w:spacing w:after="0"/>
        <w:ind w:left="0"/>
        <w:jc w:val="both"/>
      </w:pPr>
      <w:r>
        <w:rPr>
          <w:rFonts w:ascii="Times New Roman"/>
          <w:b w:val="false"/>
          <w:i w:val="false"/>
          <w:color w:val="000000"/>
          <w:sz w:val="28"/>
        </w:rPr>
        <w:t>
      102. Бэк-офис фронт-офис уақтылы ұсынатын бастапқы құжаттардың негізінде бухгалтерлік есептегі шартты талаптар мен міндеттемелердің қайта бағалануын көрсетеді (тексереді).</w:t>
      </w:r>
    </w:p>
    <w:bookmarkEnd w:id="222"/>
    <w:bookmarkStart w:name="z215" w:id="223"/>
    <w:p>
      <w:pPr>
        <w:spacing w:after="0"/>
        <w:ind w:left="0"/>
        <w:jc w:val="left"/>
      </w:pPr>
      <w:r>
        <w:rPr>
          <w:rFonts w:ascii="Times New Roman"/>
          <w:b/>
          <w:i w:val="false"/>
          <w:color w:val="000000"/>
        </w:rPr>
        <w:t xml:space="preserve"> 14-параграф. Меморандум шоттарының бухгалтерлік есебін</w:t>
      </w:r>
      <w:r>
        <w:br/>
      </w:r>
      <w:r>
        <w:rPr>
          <w:rFonts w:ascii="Times New Roman"/>
          <w:b/>
          <w:i w:val="false"/>
          <w:color w:val="000000"/>
        </w:rPr>
        <w:t>жүргізуді ұйымдастыру</w:t>
      </w:r>
    </w:p>
    <w:bookmarkEnd w:id="223"/>
    <w:bookmarkStart w:name="z216" w:id="224"/>
    <w:p>
      <w:pPr>
        <w:spacing w:after="0"/>
        <w:ind w:left="0"/>
        <w:jc w:val="both"/>
      </w:pPr>
      <w:r>
        <w:rPr>
          <w:rFonts w:ascii="Times New Roman"/>
          <w:b w:val="false"/>
          <w:i w:val="false"/>
          <w:color w:val="000000"/>
          <w:sz w:val="28"/>
        </w:rPr>
        <w:t xml:space="preserve">
      103. Меморандум шоттарының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24"/>
    <w:bookmarkStart w:name="z217" w:id="225"/>
    <w:p>
      <w:pPr>
        <w:spacing w:after="0"/>
        <w:ind w:left="0"/>
        <w:jc w:val="both"/>
      </w:pPr>
      <w:r>
        <w:rPr>
          <w:rFonts w:ascii="Times New Roman"/>
          <w:b w:val="false"/>
          <w:i w:val="false"/>
          <w:color w:val="000000"/>
          <w:sz w:val="28"/>
        </w:rPr>
        <w:t>
      104. Бэк-офистің меморандум шоттарындағы операцияларды көрсетуі және (немесе) тексеруі фронт-офис уақтылы ұсынатын бастапқы құжаттардың негізінде жүзеге асырылады.</w:t>
      </w:r>
    </w:p>
    <w:bookmarkEnd w:id="225"/>
    <w:bookmarkStart w:name="z218" w:id="226"/>
    <w:p>
      <w:pPr>
        <w:spacing w:after="0"/>
        <w:ind w:left="0"/>
        <w:jc w:val="both"/>
      </w:pPr>
      <w:r>
        <w:rPr>
          <w:rFonts w:ascii="Times New Roman"/>
          <w:b w:val="false"/>
          <w:i w:val="false"/>
          <w:color w:val="000000"/>
          <w:sz w:val="28"/>
        </w:rPr>
        <w:t>
      105. Фронт-офис меморандум шоттарына есепке алынуы тиіс операциялар бойынша бэк-офиспен салыстырып тексеруді кезеңділікпен және ұйымның ішкі құжаттарында белгіленген тәртіпте жүзеге асырады.</w:t>
      </w:r>
    </w:p>
    <w:bookmarkEnd w:id="226"/>
    <w:bookmarkStart w:name="z219" w:id="227"/>
    <w:p>
      <w:pPr>
        <w:spacing w:after="0"/>
        <w:ind w:left="0"/>
        <w:jc w:val="left"/>
      </w:pPr>
      <w:r>
        <w:rPr>
          <w:rFonts w:ascii="Times New Roman"/>
          <w:b/>
          <w:i w:val="false"/>
          <w:color w:val="000000"/>
        </w:rPr>
        <w:t xml:space="preserve"> 15-параграф. Мүлікті жүйеден тыс есепке алуды ұйымдастыру</w:t>
      </w:r>
      <w:r>
        <w:br/>
      </w:r>
      <w:r>
        <w:rPr>
          <w:rFonts w:ascii="Times New Roman"/>
          <w:b/>
          <w:i w:val="false"/>
          <w:color w:val="000000"/>
        </w:rPr>
        <w:t>тәртібі</w:t>
      </w:r>
    </w:p>
    <w:bookmarkEnd w:id="227"/>
    <w:bookmarkStart w:name="z220" w:id="228"/>
    <w:p>
      <w:pPr>
        <w:spacing w:after="0"/>
        <w:ind w:left="0"/>
        <w:jc w:val="both"/>
      </w:pPr>
      <w:r>
        <w:rPr>
          <w:rFonts w:ascii="Times New Roman"/>
          <w:b w:val="false"/>
          <w:i w:val="false"/>
          <w:color w:val="000000"/>
          <w:sz w:val="28"/>
        </w:rPr>
        <w:t>
      106. Жүйеден тыс есепке алу болған кезде бас бухгалтер және (немесе) ұйымның басшысы (не оның орнындағы тұлға) айқындаған тұлға ұйымдағы мүліктің сақталуы бойынша бақылаудың қамтамасыз етілуін жүзеге асырады.</w:t>
      </w:r>
    </w:p>
    <w:bookmarkEnd w:id="228"/>
    <w:bookmarkStart w:name="z221" w:id="229"/>
    <w:p>
      <w:pPr>
        <w:spacing w:after="0"/>
        <w:ind w:left="0"/>
        <w:jc w:val="both"/>
      </w:pPr>
      <w:r>
        <w:rPr>
          <w:rFonts w:ascii="Times New Roman"/>
          <w:b w:val="false"/>
          <w:i w:val="false"/>
          <w:color w:val="000000"/>
          <w:sz w:val="28"/>
        </w:rPr>
        <w:t>
      107. Жүйеден тыс есепке сатып алынған және алынған негізгі құрал-жабдықтар, материалдық емес активтер және балансқа кіріске алынғанға дейінгі, сондай-ақ құны анықталғанға дейінгі қорлар, өтеусіз алынған немесе сот шешімі бойынша құны анықталғанға дейінгі мүлік, баланстық құны анықталғанға дейінгі және балансқа кіріске алынғанға дейінгі мүлікке түгендеу жүргізу кезінде анықталған артық шығулар, мөртабандар мен мөрлер және жүйеден тыс есепке алынуға тиісті мүлік ретінде ұйым анықтаған өзге де мүлік алынуы тиіс.</w:t>
      </w:r>
    </w:p>
    <w:bookmarkEnd w:id="229"/>
    <w:bookmarkStart w:name="z222" w:id="230"/>
    <w:p>
      <w:pPr>
        <w:spacing w:after="0"/>
        <w:ind w:left="0"/>
        <w:jc w:val="both"/>
      </w:pPr>
      <w:r>
        <w:rPr>
          <w:rFonts w:ascii="Times New Roman"/>
          <w:b w:val="false"/>
          <w:i w:val="false"/>
          <w:color w:val="000000"/>
          <w:sz w:val="28"/>
        </w:rPr>
        <w:t>
      108. Мүлік бастапқы құжаттар негізінде жүйеден тыс есептің кірісіне алынады.</w:t>
      </w:r>
    </w:p>
    <w:bookmarkEnd w:id="230"/>
    <w:bookmarkStart w:name="z223" w:id="231"/>
    <w:p>
      <w:pPr>
        <w:spacing w:after="0"/>
        <w:ind w:left="0"/>
        <w:jc w:val="both"/>
      </w:pPr>
      <w:r>
        <w:rPr>
          <w:rFonts w:ascii="Times New Roman"/>
          <w:b w:val="false"/>
          <w:i w:val="false"/>
          <w:color w:val="000000"/>
          <w:sz w:val="28"/>
        </w:rPr>
        <w:t>
      109. Жүйеден тыс есепке алынған мүліктің есебі сандық және (немесе) құндық көрсетуде жүргізіледі.</w:t>
      </w:r>
    </w:p>
    <w:bookmarkEnd w:id="231"/>
    <w:bookmarkStart w:name="z224" w:id="232"/>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5" w:id="233"/>
    <w:p>
      <w:pPr>
        <w:spacing w:after="0"/>
        <w:ind w:left="0"/>
        <w:jc w:val="both"/>
      </w:pPr>
      <w:r>
        <w:rPr>
          <w:rFonts w:ascii="Times New Roman"/>
          <w:b w:val="false"/>
          <w:i w:val="false"/>
          <w:color w:val="000000"/>
          <w:sz w:val="28"/>
        </w:rPr>
        <w:t>
      111. Материалдық жауапты тұлғалар нақты мүлікті жүйеден тыс есептегі деректермен салыстырып тексеруді кезеңділікпен және ұйымның ішкі құжаттарында белгіленген тәртіпте жүзеге асырады. Жүйеден тыс есептегі мүліктің кем шығуы материалдық жауапты тұлғаға арналған дебиторлық берешек шоттарындағы ұйымның бухгалтерлік есебінде көрсетіледі.</w:t>
      </w:r>
    </w:p>
    <w:bookmarkEnd w:id="233"/>
    <w:bookmarkStart w:name="z226" w:id="234"/>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7" w:id="235"/>
    <w:p>
      <w:pPr>
        <w:spacing w:after="0"/>
        <w:ind w:left="0"/>
        <w:jc w:val="left"/>
      </w:pPr>
      <w:r>
        <w:rPr>
          <w:rFonts w:ascii="Times New Roman"/>
          <w:b/>
          <w:i w:val="false"/>
          <w:color w:val="000000"/>
        </w:rPr>
        <w:t xml:space="preserve"> 5-тарау. Түгендеу</w:t>
      </w:r>
    </w:p>
    <w:bookmarkEnd w:id="235"/>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28" w:id="236"/>
    <w:p>
      <w:pPr>
        <w:spacing w:after="0"/>
        <w:ind w:left="0"/>
        <w:jc w:val="left"/>
      </w:pPr>
      <w:r>
        <w:rPr>
          <w:rFonts w:ascii="Times New Roman"/>
          <w:b/>
          <w:i w:val="false"/>
          <w:color w:val="000000"/>
        </w:rPr>
        <w:t xml:space="preserve"> 1-параграф. Жалпы ережелер</w:t>
      </w:r>
    </w:p>
    <w:bookmarkEnd w:id="236"/>
    <w:bookmarkStart w:name="z229" w:id="237"/>
    <w:p>
      <w:pPr>
        <w:spacing w:after="0"/>
        <w:ind w:left="0"/>
        <w:jc w:val="both"/>
      </w:pPr>
      <w:r>
        <w:rPr>
          <w:rFonts w:ascii="Times New Roman"/>
          <w:b w:val="false"/>
          <w:i w:val="false"/>
          <w:color w:val="000000"/>
          <w:sz w:val="28"/>
        </w:rPr>
        <w:t>
      113. Бухгалтерлік есеп пен қаржылық есептілік деректерінің дұрыстығын қамтамасыз ету мақсатында активтер мен міндеттемелерді түгендеу жүргізіледі. Түгендеудің негізгі мақсаты:</w:t>
      </w:r>
    </w:p>
    <w:bookmarkEnd w:id="237"/>
    <w:bookmarkStart w:name="z230" w:id="238"/>
    <w:p>
      <w:pPr>
        <w:spacing w:after="0"/>
        <w:ind w:left="0"/>
        <w:jc w:val="both"/>
      </w:pPr>
      <w:r>
        <w:rPr>
          <w:rFonts w:ascii="Times New Roman"/>
          <w:b w:val="false"/>
          <w:i w:val="false"/>
          <w:color w:val="000000"/>
          <w:sz w:val="28"/>
        </w:rPr>
        <w:t>
      1) талдамалық есеп шоттарының қалдықтарын түгендеу нәтижелерімен растау арқылы мүліктің бухгалтерлік есеп деректерімен нақты болуын салыстырып тексеру;</w:t>
      </w:r>
    </w:p>
    <w:bookmarkEnd w:id="238"/>
    <w:bookmarkStart w:name="z231" w:id="239"/>
    <w:p>
      <w:pPr>
        <w:spacing w:after="0"/>
        <w:ind w:left="0"/>
        <w:jc w:val="both"/>
      </w:pPr>
      <w:r>
        <w:rPr>
          <w:rFonts w:ascii="Times New Roman"/>
          <w:b w:val="false"/>
          <w:i w:val="false"/>
          <w:color w:val="000000"/>
          <w:sz w:val="28"/>
        </w:rPr>
        <w:t>
      2) түгендеу күні мүліктің жай-күйін анықтау;</w:t>
      </w:r>
    </w:p>
    <w:bookmarkEnd w:id="239"/>
    <w:bookmarkStart w:name="z232" w:id="240"/>
    <w:p>
      <w:pPr>
        <w:spacing w:after="0"/>
        <w:ind w:left="0"/>
        <w:jc w:val="both"/>
      </w:pPr>
      <w:r>
        <w:rPr>
          <w:rFonts w:ascii="Times New Roman"/>
          <w:b w:val="false"/>
          <w:i w:val="false"/>
          <w:color w:val="000000"/>
          <w:sz w:val="28"/>
        </w:rPr>
        <w:t>
      3) дебиторлық және кредиторлық берешек, күрделі және ағымдағы жөндеу, аяқталған және аяқталмаған құрылыс есебінде толық көрсетілгенін тексеру және растау арқылы мүліктің нақты қолда барын анықтау болып табылады.</w:t>
      </w:r>
    </w:p>
    <w:bookmarkEnd w:id="240"/>
    <w:bookmarkStart w:name="z233" w:id="241"/>
    <w:p>
      <w:pPr>
        <w:spacing w:after="0"/>
        <w:ind w:left="0"/>
        <w:jc w:val="both"/>
      </w:pPr>
      <w:r>
        <w:rPr>
          <w:rFonts w:ascii="Times New Roman"/>
          <w:b w:val="false"/>
          <w:i w:val="false"/>
          <w:color w:val="000000"/>
          <w:sz w:val="28"/>
        </w:rPr>
        <w:t>
      114. Орналасқан орнына қарамастан, сондай-ақ ұйымға тиесілі емес, бірақ бухгалтерлік есепте бар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241"/>
    <w:bookmarkStart w:name="z234" w:id="242"/>
    <w:p>
      <w:pPr>
        <w:spacing w:after="0"/>
        <w:ind w:left="0"/>
        <w:jc w:val="both"/>
      </w:pPr>
      <w:r>
        <w:rPr>
          <w:rFonts w:ascii="Times New Roman"/>
          <w:b w:val="false"/>
          <w:i w:val="false"/>
          <w:color w:val="000000"/>
          <w:sz w:val="28"/>
        </w:rPr>
        <w:t>
      115. Активтер мен міндеттемелерді тексеру ауқымының дәрежесіне байланысты толық, ішінара, іріктеп түгендеу белгіленеді.</w:t>
      </w:r>
    </w:p>
    <w:bookmarkEnd w:id="242"/>
    <w:bookmarkStart w:name="z235" w:id="243"/>
    <w:p>
      <w:pPr>
        <w:spacing w:after="0"/>
        <w:ind w:left="0"/>
        <w:jc w:val="both"/>
      </w:pPr>
      <w:r>
        <w:rPr>
          <w:rFonts w:ascii="Times New Roman"/>
          <w:b w:val="false"/>
          <w:i w:val="false"/>
          <w:color w:val="000000"/>
          <w:sz w:val="28"/>
        </w:rPr>
        <w:t>
      Толық түгендеу активтер мен міндеттемелердің барлығын дерлік қамтиды. Ішінара және іріктеп түгендеу активтер мен міндеттемелердің бір немесе бірнеше түрін қамтиды.</w:t>
      </w:r>
    </w:p>
    <w:bookmarkEnd w:id="243"/>
    <w:bookmarkStart w:name="z236" w:id="244"/>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37" w:id="245"/>
    <w:p>
      <w:pPr>
        <w:spacing w:after="0"/>
        <w:ind w:left="0"/>
        <w:jc w:val="both"/>
      </w:pPr>
      <w:r>
        <w:rPr>
          <w:rFonts w:ascii="Times New Roman"/>
          <w:b w:val="false"/>
          <w:i w:val="false"/>
          <w:color w:val="000000"/>
          <w:sz w:val="28"/>
        </w:rPr>
        <w:t>
      117. Түгендеу жүргізу мерзімдеріне байланысты жоспарлы (белгіленген мерзімдерде), жоспардан тыс (қажеттілігіне қарай), кенеттен (жоғары тұрған органдардың өкімдері бойынша, олардың құрылтайшы, ұйым басшысы құзыретіне сәйкес мемлекеттік органдардың талабы бойынша) түгендеу белгіленеді.</w:t>
      </w:r>
    </w:p>
    <w:bookmarkEnd w:id="245"/>
    <w:bookmarkStart w:name="z238" w:id="246"/>
    <w:p>
      <w:pPr>
        <w:spacing w:after="0"/>
        <w:ind w:left="0"/>
        <w:jc w:val="both"/>
      </w:pPr>
      <w:r>
        <w:rPr>
          <w:rFonts w:ascii="Times New Roman"/>
          <w:b w:val="false"/>
          <w:i w:val="false"/>
          <w:color w:val="000000"/>
          <w:sz w:val="28"/>
        </w:rPr>
        <w:t>
      118. Түгендеу міндетті түрде:</w:t>
      </w:r>
    </w:p>
    <w:bookmarkEnd w:id="246"/>
    <w:bookmarkStart w:name="z239" w:id="247"/>
    <w:p>
      <w:pPr>
        <w:spacing w:after="0"/>
        <w:ind w:left="0"/>
        <w:jc w:val="both"/>
      </w:pPr>
      <w:r>
        <w:rPr>
          <w:rFonts w:ascii="Times New Roman"/>
          <w:b w:val="false"/>
          <w:i w:val="false"/>
          <w:color w:val="000000"/>
          <w:sz w:val="28"/>
        </w:rPr>
        <w:t>
      1) материалдық жауапты адамдар, лауазымды тұлғалар ауысқан кезде;</w:t>
      </w:r>
    </w:p>
    <w:bookmarkEnd w:id="247"/>
    <w:bookmarkStart w:name="z240" w:id="248"/>
    <w:p>
      <w:pPr>
        <w:spacing w:after="0"/>
        <w:ind w:left="0"/>
        <w:jc w:val="both"/>
      </w:pPr>
      <w:r>
        <w:rPr>
          <w:rFonts w:ascii="Times New Roman"/>
          <w:b w:val="false"/>
          <w:i w:val="false"/>
          <w:color w:val="000000"/>
          <w:sz w:val="28"/>
        </w:rPr>
        <w:t>
      2) мүлікті талан-таражға салу немесе теріс пайдалану, сондай-ақ бүліну фактілері анықталған кезде;</w:t>
      </w:r>
    </w:p>
    <w:bookmarkEnd w:id="248"/>
    <w:bookmarkStart w:name="z241" w:id="249"/>
    <w:p>
      <w:pPr>
        <w:spacing w:after="0"/>
        <w:ind w:left="0"/>
        <w:jc w:val="both"/>
      </w:pPr>
      <w:r>
        <w:rPr>
          <w:rFonts w:ascii="Times New Roman"/>
          <w:b w:val="false"/>
          <w:i w:val="false"/>
          <w:color w:val="000000"/>
          <w:sz w:val="28"/>
        </w:rPr>
        <w:t>
      3) табиғат апаттары, өрт, авария жағдайларында немесе басқа да төтенше жағдайларда;</w:t>
      </w:r>
    </w:p>
    <w:bookmarkEnd w:id="249"/>
    <w:bookmarkStart w:name="z242" w:id="250"/>
    <w:p>
      <w:pPr>
        <w:spacing w:after="0"/>
        <w:ind w:left="0"/>
        <w:jc w:val="both"/>
      </w:pPr>
      <w:r>
        <w:rPr>
          <w:rFonts w:ascii="Times New Roman"/>
          <w:b w:val="false"/>
          <w:i w:val="false"/>
          <w:color w:val="000000"/>
          <w:sz w:val="28"/>
        </w:rPr>
        <w:t>
      4) бөлу балансын жасау алдында ұйымды қайта ұйымдастыру кезінде және басқа да жағдайларда;</w:t>
      </w:r>
    </w:p>
    <w:bookmarkEnd w:id="250"/>
    <w:bookmarkStart w:name="z243" w:id="251"/>
    <w:p>
      <w:pPr>
        <w:spacing w:after="0"/>
        <w:ind w:left="0"/>
        <w:jc w:val="both"/>
      </w:pPr>
      <w:r>
        <w:rPr>
          <w:rFonts w:ascii="Times New Roman"/>
          <w:b w:val="false"/>
          <w:i w:val="false"/>
          <w:color w:val="000000"/>
          <w:sz w:val="28"/>
        </w:rPr>
        <w:t>
      5) ұйымның ішкі құжаттарында белгіленген өзге де жағдайларда жүргізіледі.</w:t>
      </w:r>
    </w:p>
    <w:bookmarkEnd w:id="251"/>
    <w:bookmarkStart w:name="z244" w:id="252"/>
    <w:p>
      <w:pPr>
        <w:spacing w:after="0"/>
        <w:ind w:left="0"/>
        <w:jc w:val="left"/>
      </w:pPr>
      <w:r>
        <w:rPr>
          <w:rFonts w:ascii="Times New Roman"/>
          <w:b/>
          <w:i w:val="false"/>
          <w:color w:val="000000"/>
        </w:rPr>
        <w:t xml:space="preserve"> 2-параграф. Түгендеу нөмірлері немесе штрих кодтар</w:t>
      </w:r>
    </w:p>
    <w:bookmarkEnd w:id="252"/>
    <w:bookmarkStart w:name="z245" w:id="253"/>
    <w:p>
      <w:pPr>
        <w:spacing w:after="0"/>
        <w:ind w:left="0"/>
        <w:jc w:val="both"/>
      </w:pPr>
      <w:r>
        <w:rPr>
          <w:rFonts w:ascii="Times New Roman"/>
          <w:b w:val="false"/>
          <w:i w:val="false"/>
          <w:color w:val="000000"/>
          <w:sz w:val="28"/>
        </w:rPr>
        <w:t>
      119. Баланста және жүйеден тыс есепте тұрған мүлікке бақылау жасау үшін ұйым әрбір мүлікке жекелеген түгендеу нөмірін және (немесе) ұйымда белгіленген тәртіпте штрих кодтарды беру арқылы есепке алынуын ұйымдастыруды қамтамасыз етеді. Түгендеу нөмірлері және (немесе) штрих кодтар олардың түсуіне қарай мүлік объектілеріне реттік-сериялық жүйе бойынша беріледі.</w:t>
      </w:r>
    </w:p>
    <w:bookmarkEnd w:id="253"/>
    <w:bookmarkStart w:name="z246" w:id="254"/>
    <w:p>
      <w:pPr>
        <w:spacing w:after="0"/>
        <w:ind w:left="0"/>
        <w:jc w:val="both"/>
      </w:pPr>
      <w:r>
        <w:rPr>
          <w:rFonts w:ascii="Times New Roman"/>
          <w:b w:val="false"/>
          <w:i w:val="false"/>
          <w:color w:val="000000"/>
          <w:sz w:val="28"/>
        </w:rPr>
        <w:t>
      120. Түгендеу нөмірі мүлікті кодтық белгілеу үшін ұйым қолданатын әріптік және (немесе) цифрлық белгілер комбинациясын білдіреді.</w:t>
      </w:r>
    </w:p>
    <w:bookmarkEnd w:id="254"/>
    <w:bookmarkStart w:name="z247" w:id="255"/>
    <w:p>
      <w:pPr>
        <w:spacing w:after="0"/>
        <w:ind w:left="0"/>
        <w:jc w:val="both"/>
      </w:pPr>
      <w:r>
        <w:rPr>
          <w:rFonts w:ascii="Times New Roman"/>
          <w:b w:val="false"/>
          <w:i w:val="false"/>
          <w:color w:val="000000"/>
          <w:sz w:val="28"/>
        </w:rPr>
        <w:t>
      121. Штрих код (бұдан әрі – штрих нөмірі) мүлікті кодтық белгілеу үшін машинада оқылатын нысанда (көріп оқылатын белгілер) жүйелі орналасқан параллель штрихтарды және олардың арасындағы аралықтарды білдіреді.</w:t>
      </w:r>
    </w:p>
    <w:bookmarkEnd w:id="255"/>
    <w:bookmarkStart w:name="z248" w:id="256"/>
    <w:p>
      <w:pPr>
        <w:spacing w:after="0"/>
        <w:ind w:left="0"/>
        <w:jc w:val="both"/>
      </w:pPr>
      <w:r>
        <w:rPr>
          <w:rFonts w:ascii="Times New Roman"/>
          <w:b w:val="false"/>
          <w:i w:val="false"/>
          <w:color w:val="000000"/>
          <w:sz w:val="28"/>
        </w:rPr>
        <w:t>
      Штрих нөмірлер мүлікке түгендеу жүргізу кезінде арнайы құрылғымен салыстырылып тексеріледі.</w:t>
      </w:r>
    </w:p>
    <w:bookmarkEnd w:id="256"/>
    <w:bookmarkStart w:name="z249" w:id="257"/>
    <w:p>
      <w:pPr>
        <w:spacing w:after="0"/>
        <w:ind w:left="0"/>
        <w:jc w:val="both"/>
      </w:pPr>
      <w:r>
        <w:rPr>
          <w:rFonts w:ascii="Times New Roman"/>
          <w:b w:val="false"/>
          <w:i w:val="false"/>
          <w:color w:val="000000"/>
          <w:sz w:val="28"/>
        </w:rPr>
        <w:t>
      Штрих нөмірлерде қажет болған жағдайда мүліктің атауы, түгендеу және зауыт нөмірі, моделі, маркасы, типі, сондай-ақ коды көрсетіледі.</w:t>
      </w:r>
    </w:p>
    <w:bookmarkEnd w:id="257"/>
    <w:bookmarkStart w:name="z250" w:id="258"/>
    <w:p>
      <w:pPr>
        <w:spacing w:after="0"/>
        <w:ind w:left="0"/>
        <w:jc w:val="both"/>
      </w:pPr>
      <w:r>
        <w:rPr>
          <w:rFonts w:ascii="Times New Roman"/>
          <w:b w:val="false"/>
          <w:i w:val="false"/>
          <w:color w:val="000000"/>
          <w:sz w:val="28"/>
        </w:rPr>
        <w:t>
      122. Негізгі құрал-жабдықтар мен материалдық емес активтерді есепке алу үшін ұйым ақпарат жүйесінде әрбір жекелеген объектіге арналған түгендеу карточкасын жүргізуді қамтамасыз етеді. Түгендеу карточкасының нысанын ұйым өз бетінше әзірлейді. Түгендеу карточкасы негізгі құрал-жабдықтар мен материалдық емес активтер объектісінің негізгі сапалық және сандық көрсеткіштерін қамтиды.</w:t>
      </w:r>
    </w:p>
    <w:bookmarkEnd w:id="258"/>
    <w:bookmarkStart w:name="z251" w:id="259"/>
    <w:p>
      <w:pPr>
        <w:spacing w:after="0"/>
        <w:ind w:left="0"/>
        <w:jc w:val="both"/>
      </w:pPr>
      <w:r>
        <w:rPr>
          <w:rFonts w:ascii="Times New Roman"/>
          <w:b w:val="false"/>
          <w:i w:val="false"/>
          <w:color w:val="000000"/>
          <w:sz w:val="28"/>
        </w:rPr>
        <w:t>
      123. Ұйым баланста және жүйеден тыс есепте тұрған мүлікке берілген түгендеу нөмірлері және (немесе) штрих нөмірлері бар қолда бар мүліктің жіктелімін жүргізеді.</w:t>
      </w:r>
    </w:p>
    <w:bookmarkEnd w:id="259"/>
    <w:bookmarkStart w:name="z252" w:id="260"/>
    <w:p>
      <w:pPr>
        <w:spacing w:after="0"/>
        <w:ind w:left="0"/>
        <w:jc w:val="both"/>
      </w:pPr>
      <w:r>
        <w:rPr>
          <w:rFonts w:ascii="Times New Roman"/>
          <w:b w:val="false"/>
          <w:i w:val="false"/>
          <w:color w:val="000000"/>
          <w:sz w:val="28"/>
        </w:rPr>
        <w:t>
      124. Таңбалануы мүмкін болмайтын мүлікті есепке алу және оған бақылау жасау үшін ұйым қажет болған жағдайда мүліктің тиісті бірлігінің деректемелерінің қарсысына түгендеу нөмірі және (немесе) штрих нөмірі жапсырылатын мүлікті есепке алу журналын еркін нысанда жүргізеді.</w:t>
      </w:r>
    </w:p>
    <w:bookmarkEnd w:id="260"/>
    <w:bookmarkStart w:name="z253" w:id="261"/>
    <w:p>
      <w:pPr>
        <w:spacing w:after="0"/>
        <w:ind w:left="0"/>
        <w:jc w:val="both"/>
      </w:pPr>
      <w:r>
        <w:rPr>
          <w:rFonts w:ascii="Times New Roman"/>
          <w:b w:val="false"/>
          <w:i w:val="false"/>
          <w:color w:val="000000"/>
          <w:sz w:val="28"/>
        </w:rPr>
        <w:t>
      125. Түгендеу нөмірлері және (немесе) штрих нөмірлері мүлік объектісінде оны пайдаға асырудан толық шығарғанға дейін не жеке немесе заңды тұлғаларға өтеусіз беру не сату не жою (бөлшектеу) арқылы пайдаланудан шығарылғанға дейін сақталады.</w:t>
      </w:r>
    </w:p>
    <w:bookmarkEnd w:id="261"/>
    <w:bookmarkStart w:name="z254" w:id="262"/>
    <w:p>
      <w:pPr>
        <w:spacing w:after="0"/>
        <w:ind w:left="0"/>
        <w:jc w:val="left"/>
      </w:pPr>
      <w:r>
        <w:rPr>
          <w:rFonts w:ascii="Times New Roman"/>
          <w:b/>
          <w:i w:val="false"/>
          <w:color w:val="000000"/>
        </w:rPr>
        <w:t xml:space="preserve"> 3-параграф. Түгендеуді жүргізу тәртібі</w:t>
      </w:r>
    </w:p>
    <w:bookmarkEnd w:id="262"/>
    <w:bookmarkStart w:name="z255" w:id="263"/>
    <w:p>
      <w:pPr>
        <w:spacing w:after="0"/>
        <w:ind w:left="0"/>
        <w:jc w:val="both"/>
      </w:pPr>
      <w:r>
        <w:rPr>
          <w:rFonts w:ascii="Times New Roman"/>
          <w:b w:val="false"/>
          <w:i w:val="false"/>
          <w:color w:val="000000"/>
          <w:sz w:val="28"/>
        </w:rPr>
        <w:t>
      126. Активтер мен міндеттемелерге түгендеуді жүргізу үшін түгендеу комиссиясы құрылады, оның құрамы ұйым басшысының (не оның орнындағы тұлғаның) бұйрығымен бекітіледі.</w:t>
      </w:r>
    </w:p>
    <w:bookmarkEnd w:id="263"/>
    <w:bookmarkStart w:name="z256" w:id="264"/>
    <w:p>
      <w:pPr>
        <w:spacing w:after="0"/>
        <w:ind w:left="0"/>
        <w:jc w:val="both"/>
      </w:pPr>
      <w:r>
        <w:rPr>
          <w:rFonts w:ascii="Times New Roman"/>
          <w:b w:val="false"/>
          <w:i w:val="false"/>
          <w:color w:val="000000"/>
          <w:sz w:val="28"/>
        </w:rPr>
        <w:t>
      127. Түгендеу комиссиясының құрамына (бұдан әрі - комиссия) бухгалтерлік қызметтің қызметкерлері және басқа қызметкерлер кіреді.</w:t>
      </w:r>
    </w:p>
    <w:bookmarkEnd w:id="264"/>
    <w:bookmarkStart w:name="z257" w:id="265"/>
    <w:p>
      <w:pPr>
        <w:spacing w:after="0"/>
        <w:ind w:left="0"/>
        <w:jc w:val="both"/>
      </w:pPr>
      <w:r>
        <w:rPr>
          <w:rFonts w:ascii="Times New Roman"/>
          <w:b w:val="false"/>
          <w:i w:val="false"/>
          <w:color w:val="000000"/>
          <w:sz w:val="28"/>
        </w:rPr>
        <w:t>
      Комиссия құру туралы бұйрықты бекіткеннен кейін комиссия төрағасына комиссияның құрамын, бұйрықтың нөмірі мен күнін, түгендеуге жататын объектіні, түгендеуді бастау және аяқтау мерзімдерін көрсетіп, ұйымның басшысы (не оның орнындағы тұлғаның) қойған қолымен жазбаша өкімді береді.</w:t>
      </w:r>
    </w:p>
    <w:bookmarkEnd w:id="265"/>
    <w:bookmarkStart w:name="z258" w:id="266"/>
    <w:p>
      <w:pPr>
        <w:spacing w:after="0"/>
        <w:ind w:left="0"/>
        <w:jc w:val="both"/>
      </w:pPr>
      <w:r>
        <w:rPr>
          <w:rFonts w:ascii="Times New Roman"/>
          <w:b w:val="false"/>
          <w:i w:val="false"/>
          <w:color w:val="000000"/>
          <w:sz w:val="28"/>
        </w:rPr>
        <w:t>
      128. Түгендеу өткізілгенге дейін комиссия мүшелері:</w:t>
      </w:r>
    </w:p>
    <w:bookmarkEnd w:id="266"/>
    <w:bookmarkStart w:name="z259" w:id="267"/>
    <w:p>
      <w:pPr>
        <w:spacing w:after="0"/>
        <w:ind w:left="0"/>
        <w:jc w:val="both"/>
      </w:pPr>
      <w:r>
        <w:rPr>
          <w:rFonts w:ascii="Times New Roman"/>
          <w:b w:val="false"/>
          <w:i w:val="false"/>
          <w:color w:val="000000"/>
          <w:sz w:val="28"/>
        </w:rPr>
        <w:t>
      осы объектілер бойынша өткізілген соңғы түгендеу материалдарымен, соңғы түгендеу нәтижелері бойынша қабылданған шаралармен толық танысады;</w:t>
      </w:r>
    </w:p>
    <w:bookmarkEnd w:id="267"/>
    <w:bookmarkStart w:name="z260" w:id="268"/>
    <w:p>
      <w:pPr>
        <w:spacing w:after="0"/>
        <w:ind w:left="0"/>
        <w:jc w:val="both"/>
      </w:pPr>
      <w:r>
        <w:rPr>
          <w:rFonts w:ascii="Times New Roman"/>
          <w:b w:val="false"/>
          <w:i w:val="false"/>
          <w:color w:val="000000"/>
          <w:sz w:val="28"/>
        </w:rPr>
        <w:t>
      қосалқы үй-жайларға, жертөлелерге және бөлек кіретін және шығатын есіктері бар басқа да мүлік сақтау орындарына пломба салады;</w:t>
      </w:r>
    </w:p>
    <w:bookmarkEnd w:id="268"/>
    <w:bookmarkStart w:name="z261" w:id="269"/>
    <w:p>
      <w:pPr>
        <w:spacing w:after="0"/>
        <w:ind w:left="0"/>
        <w:jc w:val="both"/>
      </w:pPr>
      <w:r>
        <w:rPr>
          <w:rFonts w:ascii="Times New Roman"/>
          <w:b w:val="false"/>
          <w:i w:val="false"/>
          <w:color w:val="000000"/>
          <w:sz w:val="28"/>
        </w:rPr>
        <w:t>
      түгендеу сәтінде соңғы кіріс және шығыс құжаттарының тізілімін немесе түгендеуге тиісті мүліктің қозғалысы туралы есептерді алады.</w:t>
      </w:r>
    </w:p>
    <w:bookmarkEnd w:id="269"/>
    <w:bookmarkStart w:name="z262" w:id="270"/>
    <w:p>
      <w:pPr>
        <w:spacing w:after="0"/>
        <w:ind w:left="0"/>
        <w:jc w:val="both"/>
      </w:pPr>
      <w:r>
        <w:rPr>
          <w:rFonts w:ascii="Times New Roman"/>
          <w:b w:val="false"/>
          <w:i w:val="false"/>
          <w:color w:val="000000"/>
          <w:sz w:val="28"/>
        </w:rPr>
        <w:t>
      129. Мүлікті түгендеу мүліктің орналасқан орны бойынша жүргізіледі.</w:t>
      </w:r>
    </w:p>
    <w:bookmarkEnd w:id="270"/>
    <w:bookmarkStart w:name="z263" w:id="271"/>
    <w:p>
      <w:pPr>
        <w:spacing w:after="0"/>
        <w:ind w:left="0"/>
        <w:jc w:val="both"/>
      </w:pPr>
      <w:r>
        <w:rPr>
          <w:rFonts w:ascii="Times New Roman"/>
          <w:b w:val="false"/>
          <w:i w:val="false"/>
          <w:color w:val="000000"/>
          <w:sz w:val="28"/>
        </w:rPr>
        <w:t>
      Нақты қалдықтарды тексеру материалдық жауапты адамның қатысуымен жүргізіледі, бұл ретте, материалдық жауапты адам өзінің учаскесінде комиссия мүшесі болып табылмайды.</w:t>
      </w:r>
    </w:p>
    <w:bookmarkEnd w:id="271"/>
    <w:bookmarkStart w:name="z264" w:id="272"/>
    <w:p>
      <w:pPr>
        <w:spacing w:after="0"/>
        <w:ind w:left="0"/>
        <w:jc w:val="both"/>
      </w:pPr>
      <w:r>
        <w:rPr>
          <w:rFonts w:ascii="Times New Roman"/>
          <w:b w:val="false"/>
          <w:i w:val="false"/>
          <w:color w:val="000000"/>
          <w:sz w:val="28"/>
        </w:rPr>
        <w:t>
      130. Есептеу және басқа өлшеулердің нәтижелері түгендеу тізімдемесіне - түгендеу жүргізу сәтінде жасалатын және белгілі бір күнге кем дегенде екі данада мүліктің және міндеттемелердің іс жүзінде болуын растайтын құжат, оған комиссияның барлық мүшелері және материалдық жауапты адам қол қояды. Тізімдеме соңында материалдық жауапты адам комиссияның оның қатысуымен мүлікті тексергенін растайтын, комиссия мүшелеріне қандай да бір талап-арыздарының жоқ екендігі туралы қолхат береді.</w:t>
      </w:r>
    </w:p>
    <w:bookmarkEnd w:id="272"/>
    <w:bookmarkStart w:name="z265" w:id="273"/>
    <w:p>
      <w:pPr>
        <w:spacing w:after="0"/>
        <w:ind w:left="0"/>
        <w:jc w:val="both"/>
      </w:pPr>
      <w:r>
        <w:rPr>
          <w:rFonts w:ascii="Times New Roman"/>
          <w:b w:val="false"/>
          <w:i w:val="false"/>
          <w:color w:val="000000"/>
          <w:sz w:val="28"/>
        </w:rPr>
        <w:t>
      Материалдық жауапты адам ауысқан жағдайда мүліктің нақты болуын тексеру кезінде түгендеу тізімдемелерінде осы мүлікті қабылдаған адам оларды қабылдағаны, ал өткізген адам - өткізгені жөнінде қол қояды.</w:t>
      </w:r>
    </w:p>
    <w:bookmarkEnd w:id="273"/>
    <w:bookmarkStart w:name="z266" w:id="274"/>
    <w:p>
      <w:pPr>
        <w:spacing w:after="0"/>
        <w:ind w:left="0"/>
        <w:jc w:val="both"/>
      </w:pPr>
      <w:r>
        <w:rPr>
          <w:rFonts w:ascii="Times New Roman"/>
          <w:b w:val="false"/>
          <w:i w:val="false"/>
          <w:color w:val="000000"/>
          <w:sz w:val="28"/>
        </w:rPr>
        <w:t>
      131. Егер мүлікті түгендеу бірнеше күн ішінде жүргізілсе, онда түгенделетін мүлік сақталған үй-жай күн сайын комиссия мүшелерінің және материалдық жауапты адамның қатысуымен мөр басып жабылады.</w:t>
      </w:r>
    </w:p>
    <w:bookmarkEnd w:id="274"/>
    <w:bookmarkStart w:name="z267" w:id="275"/>
    <w:p>
      <w:pPr>
        <w:spacing w:after="0"/>
        <w:ind w:left="0"/>
        <w:jc w:val="both"/>
      </w:pPr>
      <w:r>
        <w:rPr>
          <w:rFonts w:ascii="Times New Roman"/>
          <w:b w:val="false"/>
          <w:i w:val="false"/>
          <w:color w:val="000000"/>
          <w:sz w:val="28"/>
        </w:rPr>
        <w:t>
      132. Ұйымға меншік құқығында тиесілі емес, бірақ олардағы мүлікке жеке түгендеу тізімдемелері жасалады.</w:t>
      </w:r>
    </w:p>
    <w:bookmarkEnd w:id="275"/>
    <w:bookmarkStart w:name="z268" w:id="276"/>
    <w:p>
      <w:pPr>
        <w:spacing w:after="0"/>
        <w:ind w:left="0"/>
        <w:jc w:val="both"/>
      </w:pPr>
      <w:r>
        <w:rPr>
          <w:rFonts w:ascii="Times New Roman"/>
          <w:b w:val="false"/>
          <w:i w:val="false"/>
          <w:color w:val="000000"/>
          <w:sz w:val="28"/>
        </w:rPr>
        <w:t>
      133. Жарамсыз болған мүлікке жеке түгендеу тізімдемесі жасалады.</w:t>
      </w:r>
    </w:p>
    <w:bookmarkEnd w:id="276"/>
    <w:bookmarkStart w:name="z269" w:id="277"/>
    <w:p>
      <w:pPr>
        <w:spacing w:after="0"/>
        <w:ind w:left="0"/>
        <w:jc w:val="both"/>
      </w:pPr>
      <w:r>
        <w:rPr>
          <w:rFonts w:ascii="Times New Roman"/>
          <w:b w:val="false"/>
          <w:i w:val="false"/>
          <w:color w:val="000000"/>
          <w:sz w:val="28"/>
        </w:rPr>
        <w:t>
      134. Түгендеу аяқталғаннан соң ресімделген түгендеу тізімдемесі бухгалтерлік қызметке тапсырылады.</w:t>
      </w:r>
    </w:p>
    <w:bookmarkEnd w:id="277"/>
    <w:bookmarkStart w:name="z270" w:id="278"/>
    <w:p>
      <w:pPr>
        <w:spacing w:after="0"/>
        <w:ind w:left="0"/>
        <w:jc w:val="both"/>
      </w:pPr>
      <w:r>
        <w:rPr>
          <w:rFonts w:ascii="Times New Roman"/>
          <w:b w:val="false"/>
          <w:i w:val="false"/>
          <w:color w:val="000000"/>
          <w:sz w:val="28"/>
        </w:rPr>
        <w:t>
      135. Бухгалтерлік қызмет түгендеу тізімдемелерін бухгалтерлік есепте тексеруді жүзеге асырады.</w:t>
      </w:r>
    </w:p>
    <w:bookmarkEnd w:id="278"/>
    <w:bookmarkStart w:name="z271" w:id="279"/>
    <w:p>
      <w:pPr>
        <w:spacing w:after="0"/>
        <w:ind w:left="0"/>
        <w:jc w:val="left"/>
      </w:pPr>
      <w:r>
        <w:rPr>
          <w:rFonts w:ascii="Times New Roman"/>
          <w:b/>
          <w:i w:val="false"/>
          <w:color w:val="000000"/>
        </w:rPr>
        <w:t xml:space="preserve"> 4-параграф. Ақшаны, ақша құжаттарын және қатаң есептілік</w:t>
      </w:r>
      <w:r>
        <w:br/>
      </w:r>
      <w:r>
        <w:rPr>
          <w:rFonts w:ascii="Times New Roman"/>
          <w:b/>
          <w:i w:val="false"/>
          <w:color w:val="000000"/>
        </w:rPr>
        <w:t>бланкілерін түгендеу</w:t>
      </w:r>
    </w:p>
    <w:bookmarkEnd w:id="279"/>
    <w:bookmarkStart w:name="z272" w:id="280"/>
    <w:p>
      <w:pPr>
        <w:spacing w:after="0"/>
        <w:ind w:left="0"/>
        <w:jc w:val="both"/>
      </w:pPr>
      <w:r>
        <w:rPr>
          <w:rFonts w:ascii="Times New Roman"/>
          <w:b w:val="false"/>
          <w:i w:val="false"/>
          <w:color w:val="000000"/>
          <w:sz w:val="28"/>
        </w:rPr>
        <w:t>
      136. Ақша құжаттарын және қатаң есептілік бланкілерін түгендеу толық әр парақтық есеппен жүргізіледі.</w:t>
      </w:r>
    </w:p>
    <w:bookmarkEnd w:id="280"/>
    <w:bookmarkStart w:name="z273" w:id="281"/>
    <w:p>
      <w:pPr>
        <w:spacing w:after="0"/>
        <w:ind w:left="0"/>
        <w:jc w:val="both"/>
      </w:pPr>
      <w:r>
        <w:rPr>
          <w:rFonts w:ascii="Times New Roman"/>
          <w:b w:val="false"/>
          <w:i w:val="false"/>
          <w:color w:val="000000"/>
          <w:sz w:val="28"/>
        </w:rPr>
        <w:t>
      Бүлінген орамдағы қолма-қол ақша, сондай-ақ жекелеген банкноттар мен монеталар комиссия мүшесінің қатысуымен әр парақтық есептеуге және дөңгелектер бойынша есептеуге жатады.</w:t>
      </w:r>
    </w:p>
    <w:bookmarkEnd w:id="281"/>
    <w:bookmarkStart w:name="z274" w:id="282"/>
    <w:p>
      <w:pPr>
        <w:spacing w:after="0"/>
        <w:ind w:left="0"/>
        <w:jc w:val="both"/>
      </w:pPr>
      <w:r>
        <w:rPr>
          <w:rFonts w:ascii="Times New Roman"/>
          <w:b w:val="false"/>
          <w:i w:val="false"/>
          <w:color w:val="000000"/>
          <w:sz w:val="28"/>
        </w:rPr>
        <w:t>
      137. Ақша белгілерін, ақша құжаттарын және қатаң есептілік бланкілерін түгендеу нәтижелері түгендеу тізімдемесінде көрсетіледі.</w:t>
      </w:r>
    </w:p>
    <w:bookmarkEnd w:id="282"/>
    <w:bookmarkStart w:name="z275" w:id="283"/>
    <w:p>
      <w:pPr>
        <w:spacing w:after="0"/>
        <w:ind w:left="0"/>
        <w:jc w:val="both"/>
      </w:pPr>
      <w:r>
        <w:rPr>
          <w:rFonts w:ascii="Times New Roman"/>
          <w:b w:val="false"/>
          <w:i w:val="false"/>
          <w:color w:val="000000"/>
          <w:sz w:val="28"/>
        </w:rPr>
        <w:t>
      Қолма-қол ақша купюрасы мен сомасы бойынша түгендеу тізімдемесі енгізіледі.</w:t>
      </w:r>
    </w:p>
    <w:bookmarkEnd w:id="283"/>
    <w:bookmarkStart w:name="z276" w:id="284"/>
    <w:p>
      <w:pPr>
        <w:spacing w:after="0"/>
        <w:ind w:left="0"/>
        <w:jc w:val="both"/>
      </w:pPr>
      <w:r>
        <w:rPr>
          <w:rFonts w:ascii="Times New Roman"/>
          <w:b w:val="false"/>
          <w:i w:val="false"/>
          <w:color w:val="000000"/>
          <w:sz w:val="28"/>
        </w:rPr>
        <w:t>
      138. Түгендеу тізімдемесі бухгалтерлік есептің деректерімен салыстырып тексеріледі. Комиссия артық шығу мен кем шығуды анықтаған кезде түгендеу нәтижесі бойынша хаттамада сомасы көрсетіледі.</w:t>
      </w:r>
    </w:p>
    <w:bookmarkEnd w:id="284"/>
    <w:bookmarkStart w:name="z277" w:id="285"/>
    <w:p>
      <w:pPr>
        <w:spacing w:after="0"/>
        <w:ind w:left="0"/>
        <w:jc w:val="both"/>
      </w:pPr>
      <w:r>
        <w:rPr>
          <w:rFonts w:ascii="Times New Roman"/>
          <w:b w:val="false"/>
          <w:i w:val="false"/>
          <w:color w:val="000000"/>
          <w:sz w:val="28"/>
        </w:rPr>
        <w:t>
      139. Жолдағы ақшаны түгендеу осы шоттың есебіндегі сомаларды салыстырып тексеру арқылы жүргізіледі:</w:t>
      </w:r>
    </w:p>
    <w:bookmarkEnd w:id="285"/>
    <w:bookmarkStart w:name="z278" w:id="286"/>
    <w:p>
      <w:pPr>
        <w:spacing w:after="0"/>
        <w:ind w:left="0"/>
        <w:jc w:val="both"/>
      </w:pPr>
      <w:r>
        <w:rPr>
          <w:rFonts w:ascii="Times New Roman"/>
          <w:b w:val="false"/>
          <w:i w:val="false"/>
          <w:color w:val="000000"/>
          <w:sz w:val="28"/>
        </w:rPr>
        <w:t>
      қолма-қол ақшаны өткізгенде – банктің түбіртегінің деректерімен, қызмет көрсететін банктің инкассаторларына ақшаны өткізуге ілеспе ведомосының көшірмелері және басқалар;</w:t>
      </w:r>
    </w:p>
    <w:bookmarkEnd w:id="286"/>
    <w:bookmarkStart w:name="z279" w:id="287"/>
    <w:p>
      <w:pPr>
        <w:spacing w:after="0"/>
        <w:ind w:left="0"/>
        <w:jc w:val="both"/>
      </w:pPr>
      <w:r>
        <w:rPr>
          <w:rFonts w:ascii="Times New Roman"/>
          <w:b w:val="false"/>
          <w:i w:val="false"/>
          <w:color w:val="000000"/>
          <w:sz w:val="28"/>
        </w:rPr>
        <w:t>
      меншік иегері немесе басқа ұйымдар аударған сомалар бойынша – тапсырманың күнін, нөмірін, сомасын және аударымды қабылдаған қызмет көрсететін банктің атауын көрсетіп, олардан алынған хабарламаға сәйкес.</w:t>
      </w:r>
    </w:p>
    <w:bookmarkEnd w:id="287"/>
    <w:bookmarkStart w:name="z280" w:id="288"/>
    <w:p>
      <w:pPr>
        <w:spacing w:after="0"/>
        <w:ind w:left="0"/>
        <w:jc w:val="both"/>
      </w:pPr>
      <w:r>
        <w:rPr>
          <w:rFonts w:ascii="Times New Roman"/>
          <w:b w:val="false"/>
          <w:i w:val="false"/>
          <w:color w:val="000000"/>
          <w:sz w:val="28"/>
        </w:rPr>
        <w:t>
      140. Банк шотындағы ақшаны түгендеу ұйымның бухгалтерлік қызметінің деректері бойынша тиісті шоттардағы сомалардың қалдықтарын банктердің үзінді көшірмелерінің деректерімен салыстырып тексеру арқылы жүргізіледі.</w:t>
      </w:r>
    </w:p>
    <w:bookmarkEnd w:id="288"/>
    <w:bookmarkStart w:name="z281" w:id="289"/>
    <w:p>
      <w:pPr>
        <w:spacing w:after="0"/>
        <w:ind w:left="0"/>
        <w:jc w:val="left"/>
      </w:pPr>
      <w:r>
        <w:rPr>
          <w:rFonts w:ascii="Times New Roman"/>
          <w:b/>
          <w:i w:val="false"/>
          <w:color w:val="000000"/>
        </w:rPr>
        <w:t xml:space="preserve"> 5-параграф. Есеп айырысуды түгендеу</w:t>
      </w:r>
    </w:p>
    <w:bookmarkEnd w:id="289"/>
    <w:bookmarkStart w:name="z282" w:id="290"/>
    <w:p>
      <w:pPr>
        <w:spacing w:after="0"/>
        <w:ind w:left="0"/>
        <w:jc w:val="both"/>
      </w:pPr>
      <w:r>
        <w:rPr>
          <w:rFonts w:ascii="Times New Roman"/>
          <w:b w:val="false"/>
          <w:i w:val="false"/>
          <w:color w:val="000000"/>
          <w:sz w:val="28"/>
        </w:rPr>
        <w:t>
      141. Кредиттер бойынша банктермен, бюджетпен, жеткізушілермен, есеп беретін тұлғалармен, қызметкерлермен, депоненттермен және басқа дебиторлармен және кредиторлармен есеп айырысуды түгендеу:</w:t>
      </w:r>
    </w:p>
    <w:bookmarkEnd w:id="290"/>
    <w:bookmarkStart w:name="z283" w:id="291"/>
    <w:p>
      <w:pPr>
        <w:spacing w:after="0"/>
        <w:ind w:left="0"/>
        <w:jc w:val="both"/>
      </w:pPr>
      <w:r>
        <w:rPr>
          <w:rFonts w:ascii="Times New Roman"/>
          <w:b w:val="false"/>
          <w:i w:val="false"/>
          <w:color w:val="000000"/>
          <w:sz w:val="28"/>
        </w:rPr>
        <w:t>
      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bookmarkEnd w:id="291"/>
    <w:bookmarkStart w:name="z284" w:id="292"/>
    <w:p>
      <w:pPr>
        <w:spacing w:after="0"/>
        <w:ind w:left="0"/>
        <w:jc w:val="both"/>
      </w:pPr>
      <w:r>
        <w:rPr>
          <w:rFonts w:ascii="Times New Roman"/>
          <w:b w:val="false"/>
          <w:i w:val="false"/>
          <w:color w:val="000000"/>
          <w:sz w:val="28"/>
        </w:rPr>
        <w:t>
      талап-арыздың ескіру мерзімі өткен сомаларды қоса алғанда, берешек сомаларының дұрыстығын және негізділігін тексерумен;</w:t>
      </w:r>
    </w:p>
    <w:bookmarkEnd w:id="292"/>
    <w:bookmarkStart w:name="z285" w:id="293"/>
    <w:p>
      <w:pPr>
        <w:spacing w:after="0"/>
        <w:ind w:left="0"/>
        <w:jc w:val="both"/>
      </w:pPr>
      <w:r>
        <w:rPr>
          <w:rFonts w:ascii="Times New Roman"/>
          <w:b w:val="false"/>
          <w:i w:val="false"/>
          <w:color w:val="000000"/>
          <w:sz w:val="28"/>
        </w:rPr>
        <w:t>
      ұйым қызметкерлеріне берешек бойынша депоненттердің шотына аударуға жататын уақтылы төленбеген жалақының сомасын, сондай-ақ ұйымның қызметкерлеріне артық төленген сомалар мен себептерді анықтаумен сипатталады.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6" w:id="294"/>
    <w:p>
      <w:pPr>
        <w:spacing w:after="0"/>
        <w:ind w:left="0"/>
        <w:jc w:val="both"/>
      </w:pPr>
      <w:r>
        <w:rPr>
          <w:rFonts w:ascii="Times New Roman"/>
          <w:b w:val="false"/>
          <w:i w:val="false"/>
          <w:color w:val="000000"/>
          <w:sz w:val="28"/>
        </w:rPr>
        <w:t>
      142. Жолдағы тауар сомасы мен фактураланбаған жеткізілімдер бойынша жеткізушілермен есептесу бөлігінде кредиторлық берешек шоттары тексеруге жатады.</w:t>
      </w:r>
    </w:p>
    <w:bookmarkEnd w:id="294"/>
    <w:bookmarkStart w:name="z287" w:id="295"/>
    <w:p>
      <w:pPr>
        <w:spacing w:after="0"/>
        <w:ind w:left="0"/>
        <w:jc w:val="both"/>
      </w:pPr>
      <w:r>
        <w:rPr>
          <w:rFonts w:ascii="Times New Roman"/>
          <w:b w:val="false"/>
          <w:i w:val="false"/>
          <w:color w:val="000000"/>
          <w:sz w:val="28"/>
        </w:rPr>
        <w:t>
      143. Есеп берілетін сомаларды түгендеу кезінде мақсатты пайдалануын ескеріп, берілген аванстар бойынша есеп беретін тұлғалардың есептері, сондай-ақ әр есеп беретін тұлға бойынша берілген аванстардың сомалары тексеріледі (беру күні, мақсатты пайдалануы).</w:t>
      </w:r>
    </w:p>
    <w:bookmarkEnd w:id="295"/>
    <w:bookmarkStart w:name="z288" w:id="296"/>
    <w:p>
      <w:pPr>
        <w:spacing w:after="0"/>
        <w:ind w:left="0"/>
        <w:jc w:val="both"/>
      </w:pPr>
      <w:r>
        <w:rPr>
          <w:rFonts w:ascii="Times New Roman"/>
          <w:b w:val="false"/>
          <w:i w:val="false"/>
          <w:color w:val="000000"/>
          <w:sz w:val="28"/>
        </w:rPr>
        <w:t>
      144. Келешектегі кезеңдердің кірістерін (шығыстарын) түгендеу кезінде құжаттар жөніндегі комиссия шотта көрсетілуі тиіс соманы анықтайды және бухгалтерлік есепте көрсетілуге тиіс соманы түгендеу тізімдемесіне енгізеді.</w:t>
      </w:r>
    </w:p>
    <w:bookmarkEnd w:id="296"/>
    <w:bookmarkStart w:name="z289" w:id="297"/>
    <w:p>
      <w:pPr>
        <w:spacing w:after="0"/>
        <w:ind w:left="0"/>
        <w:jc w:val="left"/>
      </w:pPr>
      <w:r>
        <w:rPr>
          <w:rFonts w:ascii="Times New Roman"/>
          <w:b/>
          <w:i w:val="false"/>
          <w:color w:val="000000"/>
        </w:rPr>
        <w:t xml:space="preserve"> 6-параграф. Негізгі құрал-жабдықтарды және материалдық емес</w:t>
      </w:r>
      <w:r>
        <w:br/>
      </w:r>
      <w:r>
        <w:rPr>
          <w:rFonts w:ascii="Times New Roman"/>
          <w:b/>
          <w:i w:val="false"/>
          <w:color w:val="000000"/>
        </w:rPr>
        <w:t>активтерді түгендеу</w:t>
      </w:r>
    </w:p>
    <w:bookmarkEnd w:id="297"/>
    <w:bookmarkStart w:name="z290" w:id="298"/>
    <w:p>
      <w:pPr>
        <w:spacing w:after="0"/>
        <w:ind w:left="0"/>
        <w:jc w:val="both"/>
      </w:pPr>
      <w:r>
        <w:rPr>
          <w:rFonts w:ascii="Times New Roman"/>
          <w:b w:val="false"/>
          <w:i w:val="false"/>
          <w:color w:val="000000"/>
          <w:sz w:val="28"/>
        </w:rPr>
        <w:t>
      145. Материалдық емес активтерді түгендеу кезінде:</w:t>
      </w:r>
    </w:p>
    <w:bookmarkEnd w:id="298"/>
    <w:bookmarkStart w:name="z291" w:id="299"/>
    <w:p>
      <w:pPr>
        <w:spacing w:after="0"/>
        <w:ind w:left="0"/>
        <w:jc w:val="both"/>
      </w:pPr>
      <w:r>
        <w:rPr>
          <w:rFonts w:ascii="Times New Roman"/>
          <w:b w:val="false"/>
          <w:i w:val="false"/>
          <w:color w:val="000000"/>
          <w:sz w:val="28"/>
        </w:rPr>
        <w:t>
      материалдық емес активтерді есепте көрсетудің дұрыстығы мен уақтылығы;</w:t>
      </w:r>
    </w:p>
    <w:bookmarkEnd w:id="299"/>
    <w:bookmarkStart w:name="z292" w:id="300"/>
    <w:p>
      <w:pPr>
        <w:spacing w:after="0"/>
        <w:ind w:left="0"/>
        <w:jc w:val="both"/>
      </w:pPr>
      <w:r>
        <w:rPr>
          <w:rFonts w:ascii="Times New Roman"/>
          <w:b w:val="false"/>
          <w:i w:val="false"/>
          <w:color w:val="000000"/>
          <w:sz w:val="28"/>
        </w:rPr>
        <w:t>
      ұйымның оны қолдануға құқығын растайтын құжаттардың (патенттер, лицензиялық келісімдер, тауар белгілері және басқалар) болуы тексеріледі.</w:t>
      </w:r>
    </w:p>
    <w:bookmarkEnd w:id="300"/>
    <w:bookmarkStart w:name="z293" w:id="30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30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97" w:id="302"/>
    <w:p>
      <w:pPr>
        <w:spacing w:after="0"/>
        <w:ind w:left="0"/>
        <w:jc w:val="both"/>
      </w:pPr>
      <w:r>
        <w:rPr>
          <w:rFonts w:ascii="Times New Roman"/>
          <w:b w:val="false"/>
          <w:i w:val="false"/>
          <w:color w:val="000000"/>
          <w:sz w:val="28"/>
        </w:rPr>
        <w:t>
      147. Негізгі құрал-жабдықтарды түгендеу кезінде комиссия объектілерді қарауды жүргізеді және түгендеу тізімдеріне олардың толық атауын, мақсатын, түгендеу нөмірлерін және негізгі техникалық және пайдаланушылық көрсеткіштерін кіргізеді.</w:t>
      </w:r>
    </w:p>
    <w:bookmarkEnd w:id="302"/>
    <w:bookmarkStart w:name="z298" w:id="303"/>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0" w:id="304"/>
    <w:p>
      <w:pPr>
        <w:spacing w:after="0"/>
        <w:ind w:left="0"/>
        <w:jc w:val="both"/>
      </w:pPr>
      <w:r>
        <w:rPr>
          <w:rFonts w:ascii="Times New Roman"/>
          <w:b w:val="false"/>
          <w:i w:val="false"/>
          <w:color w:val="000000"/>
          <w:sz w:val="28"/>
        </w:rPr>
        <w:t>
      149. Есепке алынбаған объектілер, сондай-ақ есептік тіркелімде оларды сипаттайтын деректер жоқ немесе деректер дұрыс көрсетілмеген объектілер анықталған кезде комиссия түгендеу тізімдемесіне жеткіліксіз, дәйекті мәліметтерді және осы объектілер бойынша техникалық көрсеткіштерді енгізеді.</w:t>
      </w:r>
    </w:p>
    <w:bookmarkEnd w:id="304"/>
    <w:bookmarkStart w:name="z301" w:id="305"/>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2" w:id="306"/>
    <w:p>
      <w:pPr>
        <w:spacing w:after="0"/>
        <w:ind w:left="0"/>
        <w:jc w:val="left"/>
      </w:pPr>
      <w:r>
        <w:rPr>
          <w:rFonts w:ascii="Times New Roman"/>
          <w:b/>
          <w:i w:val="false"/>
          <w:color w:val="000000"/>
        </w:rPr>
        <w:t xml:space="preserve"> 7-параграф. Түгендеуді құжаттамалық ресімдеу</w:t>
      </w:r>
    </w:p>
    <w:bookmarkEnd w:id="306"/>
    <w:bookmarkStart w:name="z303" w:id="307"/>
    <w:p>
      <w:pPr>
        <w:spacing w:after="0"/>
        <w:ind w:left="0"/>
        <w:jc w:val="both"/>
      </w:pPr>
      <w:r>
        <w:rPr>
          <w:rFonts w:ascii="Times New Roman"/>
          <w:b w:val="false"/>
          <w:i w:val="false"/>
          <w:color w:val="000000"/>
          <w:sz w:val="28"/>
        </w:rPr>
        <w:t>
      151. Түгендеу тізімдемелер қағаз тасымалдағышта ресімделеді. Түгендеу тізімдемелеріндегі жазбалар түзетусіз және тазартусыз жүзеге асырылады.</w:t>
      </w:r>
    </w:p>
    <w:bookmarkEnd w:id="307"/>
    <w:bookmarkStart w:name="z304" w:id="308"/>
    <w:p>
      <w:pPr>
        <w:spacing w:after="0"/>
        <w:ind w:left="0"/>
        <w:jc w:val="both"/>
      </w:pPr>
      <w:r>
        <w:rPr>
          <w:rFonts w:ascii="Times New Roman"/>
          <w:b w:val="false"/>
          <w:i w:val="false"/>
          <w:color w:val="000000"/>
          <w:sz w:val="28"/>
        </w:rPr>
        <w:t>
      152. Түгендеу тізімдеменің соңғы парақтарындағы ашық жолдар сызылып тасталады.</w:t>
      </w:r>
    </w:p>
    <w:bookmarkEnd w:id="308"/>
    <w:bookmarkStart w:name="z305" w:id="309"/>
    <w:p>
      <w:pPr>
        <w:spacing w:after="0"/>
        <w:ind w:left="0"/>
        <w:jc w:val="both"/>
      </w:pPr>
      <w:r>
        <w:rPr>
          <w:rFonts w:ascii="Times New Roman"/>
          <w:b w:val="false"/>
          <w:i w:val="false"/>
          <w:color w:val="000000"/>
          <w:sz w:val="28"/>
        </w:rPr>
        <w:t>
      153. Материалдық жауапты адам тізімдемедегі қатені анықтаған жағдайда, түгендеу аяқталғаннан кейін дереу (қойманы, қамбаны, секцияны және соларға ұқсасты ашқанға дейін) түгендеу комиссияның төрағасына ол туралы хабарлайды. Комиссия көрсетілген фактілердің тексерілуін жүзеге асырады және олар расталған жағдайда, ұйымның ішкі құжаттарында белгіленген тәртіпте анықталған қателердің жөнделуін жүргізеді.</w:t>
      </w:r>
    </w:p>
    <w:bookmarkEnd w:id="309"/>
    <w:bookmarkStart w:name="z306" w:id="310"/>
    <w:p>
      <w:pPr>
        <w:spacing w:after="0"/>
        <w:ind w:left="0"/>
        <w:jc w:val="both"/>
      </w:pPr>
      <w:r>
        <w:rPr>
          <w:rFonts w:ascii="Times New Roman"/>
          <w:b w:val="false"/>
          <w:i w:val="false"/>
          <w:color w:val="000000"/>
          <w:sz w:val="28"/>
        </w:rPr>
        <w:t>
      154. Тізімдемелердің барлық даналарында қате жазбаларды сызып және олардың үстінен дұрыс жазбаларды жазу арқылы қателер түзетіледі. Түзетулер комиссияның барлық мүшелерімен және материалдық жауапты адаммен талданады және оған олар қол қояды.</w:t>
      </w:r>
    </w:p>
    <w:bookmarkEnd w:id="310"/>
    <w:bookmarkStart w:name="z307" w:id="311"/>
    <w:p>
      <w:pPr>
        <w:spacing w:after="0"/>
        <w:ind w:left="0"/>
        <w:jc w:val="both"/>
      </w:pPr>
      <w:r>
        <w:rPr>
          <w:rFonts w:ascii="Times New Roman"/>
          <w:b w:val="false"/>
          <w:i w:val="false"/>
          <w:color w:val="000000"/>
          <w:sz w:val="28"/>
        </w:rPr>
        <w:t>
      155. Кем шығу мен артық шығуды жасыру мақсатында комиссияның тізімдемелерге қасақана қате деректерді енгізуіне жол берілмейді.</w:t>
      </w:r>
    </w:p>
    <w:bookmarkEnd w:id="311"/>
    <w:bookmarkStart w:name="z308" w:id="312"/>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10" w:id="313"/>
    <w:p>
      <w:pPr>
        <w:spacing w:after="0"/>
        <w:ind w:left="0"/>
        <w:jc w:val="left"/>
      </w:pPr>
      <w:r>
        <w:rPr>
          <w:rFonts w:ascii="Times New Roman"/>
          <w:b/>
          <w:i w:val="false"/>
          <w:color w:val="000000"/>
        </w:rPr>
        <w:t xml:space="preserve"> 8-параграф. Түгендеу айырмашылықтарын реттеу және түгендеу</w:t>
      </w:r>
      <w:r>
        <w:br/>
      </w:r>
      <w:r>
        <w:rPr>
          <w:rFonts w:ascii="Times New Roman"/>
          <w:b/>
          <w:i w:val="false"/>
          <w:color w:val="000000"/>
        </w:rPr>
        <w:t>нәтижелерін ресімдеу</w:t>
      </w:r>
    </w:p>
    <w:bookmarkEnd w:id="313"/>
    <w:bookmarkStart w:name="z311" w:id="314"/>
    <w:p>
      <w:pPr>
        <w:spacing w:after="0"/>
        <w:ind w:left="0"/>
        <w:jc w:val="both"/>
      </w:pPr>
      <w:r>
        <w:rPr>
          <w:rFonts w:ascii="Times New Roman"/>
          <w:b w:val="false"/>
          <w:i w:val="false"/>
          <w:color w:val="000000"/>
          <w:sz w:val="28"/>
        </w:rPr>
        <w:t>
      157. Түгендеу кезінде бухгалтерлік есептің деректерімен және мүліктің нақты болуының анықталған айырмашылықтары шығасылар туындаған кезде кіріс ретінде және кем шығулар туындаған кезде шығыс ретінде танылады.</w:t>
      </w:r>
    </w:p>
    <w:bookmarkEnd w:id="314"/>
    <w:bookmarkStart w:name="z312" w:id="315"/>
    <w:p>
      <w:pPr>
        <w:spacing w:after="0"/>
        <w:ind w:left="0"/>
        <w:jc w:val="both"/>
      </w:pPr>
      <w:r>
        <w:rPr>
          <w:rFonts w:ascii="Times New Roman"/>
          <w:b w:val="false"/>
          <w:i w:val="false"/>
          <w:color w:val="000000"/>
          <w:sz w:val="28"/>
        </w:rPr>
        <w:t>
      158. Комиссия түгендеу кезінде анықталған кем шығудың және артық шығудың себептерін айқындайды. Комиссияның қорытындылары, ұсыныстары мен шешімдері ұйым басшысы (не оның орындағы адам) бекіткен хаттамамен ресімделеді.</w:t>
      </w:r>
    </w:p>
    <w:bookmarkEnd w:id="315"/>
    <w:bookmarkStart w:name="z313" w:id="316"/>
    <w:p>
      <w:pPr>
        <w:spacing w:after="0"/>
        <w:ind w:left="0"/>
        <w:jc w:val="both"/>
      </w:pPr>
      <w:r>
        <w:rPr>
          <w:rFonts w:ascii="Times New Roman"/>
          <w:b w:val="false"/>
          <w:i w:val="false"/>
          <w:color w:val="000000"/>
          <w:sz w:val="28"/>
        </w:rPr>
        <w:t>
      159. Түгендеу нәтижелері түгендеу аяқталған сол кезеңнің бухгалтерлік есебінде және қаржылық есептілігінде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жүргізуді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16" w:id="317"/>
    <w:p>
      <w:pPr>
        <w:spacing w:after="0"/>
        <w:ind w:left="0"/>
        <w:jc w:val="left"/>
      </w:pPr>
      <w:r>
        <w:rPr>
          <w:rFonts w:ascii="Times New Roman"/>
          <w:b/>
          <w:i w:val="false"/>
          <w:color w:val="000000"/>
        </w:rPr>
        <w:t xml:space="preserve"> Бухгалтерлік есеп жүргізуді ұйымдастыру схемасы</w:t>
      </w:r>
    </w:p>
    <w:bookmarkEnd w:id="317"/>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p>
      <w:pPr>
        <w:spacing w:after="0"/>
        <w:ind w:left="0"/>
        <w:jc w:val="left"/>
      </w:pPr>
    </w:p>
    <w:p>
      <w:pPr>
        <w:spacing w:after="0"/>
        <w:ind w:left="0"/>
        <w:jc w:val="both"/>
      </w:pPr>
      <w:r>
        <w:drawing>
          <wp:inline distT="0" distB="0" distL="0" distR="0">
            <wp:extent cx="70231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65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