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106e" w14:textId="48f1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"Фильмге прокаттау куәлігін беру" мемлекеттік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10 қыркүйектегі № 143 Бұйрығы. Қазақстан Республикасының Әділет министрлігінде 2012 жылы 24 қыркүйекте № 7928 тіркелді. Күші жойылды - Қазақстан Республикасы Мәдениет және ақпарат министрінің 2012 жылғы 11 желтоқсандағы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ақпарат министрінің 11.12.2012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күннен бастап күнтізбелік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«Фильмге прокаттау куәлігін беру»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тіркелуден өтуін және оның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Мәдениет және ақпарат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Мыңбай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ақпарат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бұйрығымен бекітілген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«Фильмге прокаттау куәлігін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«Фильмге прокаттау куәлігін беру» мемлекеттік қызмет регламенті (бұдан әрі - Регламент)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«Мәдениет саласындағы мемлекеттік қызмет стандарттарын бекіту және «Жеке және заңды тұлғаларға көрсетілетін мемлекеттік қызметтердің тізілімін бекіту туралы» ҚР Үкіметінің 2010 жылғы 20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туралы» Қазақстан Республикасы Үкіметінің 2012 жылғы 17 қаңтардағы № 83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«Фильмге прокаттау куәлігін беру» Стандартына (бұдан әрі -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-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фильмге прокаттау куәлігі - фильм туралы техникалық мәліметтер, фильмнің жасаушылары, индексі мен жанры туралы ақпарат көрсетілетін, оны прокаттауға негіз болатын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құрылымды-функционалдық бірліктер - мемлекеттік қызмет көрсету үдерісіне қатысушы лауазымды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«Фильмге прокаттау куәлігін беру» мемлекеттік қызметін (одан әрі - мемлекеттік қызмет) Қазақстан Республикасы Мәдениет және ақпарат министрлігінің Мәдениет комитеті (одан әрі - Комитет)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«Мәдениет туралы» Қазақстан Республикасының 2006 жылғы 15 желтоқсандағы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32)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28-2-бабының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«Фильмге прокаттау куәлігін беру қағидасын бекіту туралы» Қазақстан Республикасы Үкіметінің 2010 жылғы 21 желтоқсандағы № 1391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 аяқтау нысаны фильмге прокаттау куәлігін қағаз нұсқасында беру (бұдан әрі - прокаттау куәлігі) немесе қызмет көрсетуден бас тартқаны жөнінде жазбаша түрде дәйекті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көрсетуден бас 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дәйексіз немесе бұрмаланған ақпарат берсе;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сай келмейтін құжаттарды табыс етсе;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фильмнің мазмұны республиканың конституциялық құрылысын күштеп өзгертуді, оның тұтастығын бұзуды, мемлекет қауіпсіздігіне нұқсан келтіруді, ұлттық араздықты тудыруды насихаттауға немесе үгіттеуге бағытталған жағдай негіз болып табылады.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сенбі мен жексенбіні қоспағанда, бекітілген жұмыс кестесіне сәйкес күн сайын сағат 9.00-ден 18.30-ға дейін, түскі үзіліс 13.00-ден 14.30-ге дейін, 010000, Астана қаласы, Орынбор к., № 8 үй, «Министрліктер үйі» ғимараты, 15-кіреберіс, № 521 бөлмеде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 үшін алдын ала жазылу талап етілмейді, жеделдетілген қызмет көрсету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туралы ақпарат электрондық Үкімет порталында www.e.gov.kz, Қазақстан Республикасы Мәдениет және ақпарат министрлігінің www.mki.gov.kz интернет-ресурсында орналастырылған және Комитеттен 8 (7172) 74-04-01 телефоны арқылы білуге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құжаттарды тапсырған күннен бастап жеті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тапсыру кезінде кезек күтудің жол берілетін ең ұзақ уақыты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көрсетудің жол берілетін ең ұзақ уақыты - 5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ұсынған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құжаттарды басшылыққа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қарастыру және Комитет басшылығының орындаушыны анықтауы;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прокаттaу куәлігін дайындайтын тұлғаға құжаттарды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орындаушының құжаттардың түпнұсқалығын салыстыруы және құжаттардың толық екендігін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прокаттау куәлігін беру туралы шешім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прокаттау куәлігін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прокаттaу куәліктерін Фильмдердің мемлекеттік тізілімінде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прокаттау куәлігін беру жазбаша, дәлелді түрде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үшін мемлекеттік қызметті алушының құжаттарын Комитеттің жұмыс кестесі бойынша бір тұлға қабылдайды.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барысындағы іс-әрекеттер</w:t>
      </w:r>
      <w:r>
        <w:br/>
      </w:r>
      <w:r>
        <w:rPr>
          <w:rFonts w:ascii="Times New Roman"/>
          <w:b/>
          <w:i w:val="false"/>
          <w:color w:val="000000"/>
        </w:rPr>
        <w:t>
тәртібінің сипаттамасы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мемлекеттік қызметті алушы (не сенімхат бойынша өкілі) Комитетке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алушыға (не сенімхат бойынша өкіліне)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талонды беру көрсетілген құжаттардың қабылданғанын растау болып табылады, онда күні мен уақыты, Комитет кеңсесінің құжатты қабылдаған қызметкерінің тегі, аты-жөні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Құрылымды-функционалдық бірліктердің әкімшілік іс-әрекетінің (рәсімдердің) және бір ізділігінің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«Фильмге прокаттау куәлігін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3"/>
      </w:tblGrid>
      <w:tr>
        <w:trPr>
          <w:trHeight w:val="30" w:hRule="atLeast"/>
        </w:trPr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(субъектінің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қабылдадым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(маманның аты Т.А.Ә.)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«__» сағ__ мин.__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(көлемі 90 мм х 60 мм)</w:t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«Фильмге прокаттау куәлігін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Құрылымды-функционалдық бірліктердің әкімшілік іс-әрекетінің</w:t>
      </w:r>
      <w:r>
        <w:br/>
      </w:r>
      <w:r>
        <w:rPr>
          <w:rFonts w:ascii="Times New Roman"/>
          <w:b/>
          <w:i w:val="false"/>
          <w:color w:val="000000"/>
        </w:rPr>
        <w:t>
(рәсімдердің) және бір ізділігінің сипаттамасы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893"/>
        <w:gridCol w:w="3273"/>
        <w:gridCol w:w="2973"/>
        <w:gridCol w:w="3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іс-әрекеттер процесі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Құрылымды-функционалдық бірліктер 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қызметкері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басшылығы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Кинематография және театр өнері басқармасы қызметкері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атауы және оның сипаттамасы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басшылыққа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Құжаттарды кинематография және театр өнері басқармасына беру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Өтінішті қарау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Формасы, аяқталуы (мәліметтер, құжат, ұйымдастыру-бөлісу шешімі)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Құжатты жолдау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Прокаттау куәлігіне немесе прокаттау куәлігін беруден бас тарту жөнінде хатқа қол қою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Мемлекеттік қызметті алушыға жауап дайындау. Прокаттау куәлігін дайындау немесе оны беруден бас тарту жөнінде жазбаша хат рәсімдеу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 (1 күн - кіріс құжаттарын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құн - шығыс құжаттарын тіркеу)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күн - құжатты қарастыру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