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194b" w14:textId="1b71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эндокринологиялық көмек көрсететін денсаулық сақтау ұйымдарының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2012 жылғы 25 мамырдағы № 364 Бұйрығы. Қазақстан Республикасының Әділет министрлігінде 2012 жылы 2 шілдеде № 7782 тіркелді. Күші жойылды - Қазақстан Республикасы Денсаулық сақтау министрінің м.а. 2023 жылғы 31 наурыздағы № 53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31.03.2023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 32-бабына</w:t>
      </w:r>
      <w:r>
        <w:rPr>
          <w:rFonts w:ascii="Times New Roman"/>
          <w:b w:val="false"/>
          <w:i w:val="false"/>
          <w:color w:val="000000"/>
          <w:sz w:val="28"/>
        </w:rPr>
        <w:t xml:space="preserve">, Қазақстан Республикасы Үкіметінің 2011 жылғы 29 қаңтардағы № 41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Қазақстан Республикасының денсаулық сақтау саласын дамытудың 2011 - 2015 жылдарға арналған "Саламатты Қазақстан" мемлекеттік бағдарламасын іске асыру жөніндегі іс-шаралар жоспарының 89-тармағына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эндокринологиялық көмек көрсететін денсаулық сақтау ұйымдарының қызметі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 көмекті ұйымдастыру департаменті (А.Ғ. Төлеғалиева)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(Е.Р. Әмірғалиев) осы бұйрық Қазақстан Республикасы Әділет министрлігінде мемлекеттік тіркелгеннен кейін оны заңнамада белгіленген тәртіппен бұқаралық ақпарат құралдарында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25 мамырдағы</w:t>
            </w:r>
            <w:r>
              <w:br/>
            </w:r>
            <w:r>
              <w:rPr>
                <w:rFonts w:ascii="Times New Roman"/>
                <w:b w:val="false"/>
                <w:i w:val="false"/>
                <w:color w:val="000000"/>
                <w:sz w:val="20"/>
              </w:rPr>
              <w:t>№ 364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халқына эндокринологиялық</w:t>
      </w:r>
      <w:r>
        <w:br/>
      </w:r>
      <w:r>
        <w:rPr>
          <w:rFonts w:ascii="Times New Roman"/>
          <w:b/>
          <w:i w:val="false"/>
          <w:color w:val="000000"/>
        </w:rPr>
        <w:t>көмек көрсететін денсаулық сақтау ұйымдарының</w:t>
      </w:r>
      <w:r>
        <w:br/>
      </w:r>
      <w:r>
        <w:rPr>
          <w:rFonts w:ascii="Times New Roman"/>
          <w:b/>
          <w:i w:val="false"/>
          <w:color w:val="000000"/>
        </w:rPr>
        <w:t>қызметі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Қазақстан Республикасының халқына эндокринологиялық көмек көрсететін денсаулық сақтау ұйымдарының қызметі туралы ереже (бұдан әрі – Ереже) меншік нысанына қарамастан денсаулық сақтау ұйымдарының халыққа эндокринологиялық көмек көрсету тәртібін айқындайды.</w:t>
      </w:r>
    </w:p>
    <w:bookmarkEnd w:id="7"/>
    <w:bookmarkStart w:name="z11" w:id="8"/>
    <w:p>
      <w:pPr>
        <w:spacing w:after="0"/>
        <w:ind w:left="0"/>
        <w:jc w:val="both"/>
      </w:pPr>
      <w:r>
        <w:rPr>
          <w:rFonts w:ascii="Times New Roman"/>
          <w:b w:val="false"/>
          <w:i w:val="false"/>
          <w:color w:val="000000"/>
          <w:sz w:val="28"/>
        </w:rPr>
        <w:t>
      2. Халыққа (ересектер мен балаларға) эндокринологиялық көмек эндокринологиялық науқастарды уақтылы анықтауға, емдеуге және оңалтуға бағытталған.</w:t>
      </w:r>
    </w:p>
    <w:bookmarkEnd w:id="8"/>
    <w:bookmarkStart w:name="z12" w:id="9"/>
    <w:p>
      <w:pPr>
        <w:spacing w:after="0"/>
        <w:ind w:left="0"/>
        <w:jc w:val="both"/>
      </w:pPr>
      <w:r>
        <w:rPr>
          <w:rFonts w:ascii="Times New Roman"/>
          <w:b w:val="false"/>
          <w:i w:val="false"/>
          <w:color w:val="000000"/>
          <w:sz w:val="28"/>
        </w:rPr>
        <w:t>
      3. Халыққа (ересектер мен балаларға) эндокринологиялық көмек көрсететін ұйымдардың жұмысын штаттан тыс бас эндокринолог (республиканың, облыстың, қаланың) үйлестіреді.</w:t>
      </w:r>
    </w:p>
    <w:bookmarkEnd w:id="9"/>
    <w:bookmarkStart w:name="z13" w:id="10"/>
    <w:p>
      <w:pPr>
        <w:spacing w:after="0"/>
        <w:ind w:left="0"/>
        <w:jc w:val="both"/>
      </w:pPr>
      <w:r>
        <w:rPr>
          <w:rFonts w:ascii="Times New Roman"/>
          <w:b w:val="false"/>
          <w:i w:val="false"/>
          <w:color w:val="000000"/>
          <w:sz w:val="28"/>
        </w:rPr>
        <w:t xml:space="preserve">
      4. Халыққа эндокринологиялық көмек </w:t>
      </w:r>
      <w:r>
        <w:rPr>
          <w:rFonts w:ascii="Times New Roman"/>
          <w:b w:val="false"/>
          <w:i w:val="false"/>
          <w:color w:val="000000"/>
          <w:sz w:val="28"/>
        </w:rPr>
        <w:t xml:space="preserve"> мамандандырылған</w:t>
      </w:r>
      <w:r>
        <w:rPr>
          <w:rFonts w:ascii="Times New Roman"/>
          <w:b w:val="false"/>
          <w:i w:val="false"/>
          <w:color w:val="000000"/>
          <w:sz w:val="28"/>
        </w:rPr>
        <w:t xml:space="preserve">,  </w:t>
      </w:r>
      <w:r>
        <w:rPr>
          <w:rFonts w:ascii="Times New Roman"/>
          <w:b w:val="false"/>
          <w:i w:val="false"/>
          <w:color w:val="000000"/>
          <w:sz w:val="28"/>
        </w:rPr>
        <w:t xml:space="preserve"> жоғары мамандандырылған</w:t>
      </w:r>
      <w:r>
        <w:rPr>
          <w:rFonts w:ascii="Times New Roman"/>
          <w:b w:val="false"/>
          <w:i w:val="false"/>
          <w:color w:val="000000"/>
          <w:sz w:val="28"/>
        </w:rPr>
        <w:t xml:space="preserve"> медициналық көмек түрінде көрсетіледі.</w:t>
      </w:r>
    </w:p>
    <w:bookmarkEnd w:id="10"/>
    <w:bookmarkStart w:name="z14" w:id="11"/>
    <w:p>
      <w:pPr>
        <w:spacing w:after="0"/>
        <w:ind w:left="0"/>
        <w:jc w:val="both"/>
      </w:pPr>
      <w:r>
        <w:rPr>
          <w:rFonts w:ascii="Times New Roman"/>
          <w:b w:val="false"/>
          <w:i w:val="false"/>
          <w:color w:val="000000"/>
          <w:sz w:val="28"/>
        </w:rPr>
        <w:t>
      5. Халыққа мамандандырылған эндокринологиялық көмек медициналық-санитариялық  алғашқы көмек (бұдан әрі – МСАК), консультациялық-диагностикалық көмек (бұдан әрі – КДК), стационарлық, стационарды алмастыратын және жедел медициналық жәрдем нысанында көрсетіледі.</w:t>
      </w:r>
    </w:p>
    <w:bookmarkEnd w:id="11"/>
    <w:bookmarkStart w:name="z15" w:id="12"/>
    <w:p>
      <w:pPr>
        <w:spacing w:after="0"/>
        <w:ind w:left="0"/>
        <w:jc w:val="both"/>
      </w:pPr>
      <w:r>
        <w:rPr>
          <w:rFonts w:ascii="Times New Roman"/>
          <w:b w:val="false"/>
          <w:i w:val="false"/>
          <w:color w:val="000000"/>
          <w:sz w:val="28"/>
        </w:rPr>
        <w:t xml:space="preserve">
      6. Халыққа жоғары мамандандырылған эндокринологиялық көмек </w:t>
      </w:r>
      <w:r>
        <w:rPr>
          <w:rFonts w:ascii="Times New Roman"/>
          <w:b w:val="false"/>
          <w:i w:val="false"/>
          <w:color w:val="000000"/>
          <w:sz w:val="28"/>
        </w:rPr>
        <w:t xml:space="preserve"> стационарлық</w:t>
      </w:r>
      <w:r>
        <w:rPr>
          <w:rFonts w:ascii="Times New Roman"/>
          <w:b w:val="false"/>
          <w:i w:val="false"/>
          <w:color w:val="000000"/>
          <w:sz w:val="28"/>
        </w:rPr>
        <w:t xml:space="preserve"> көмек нысанында көрсетіледі.</w:t>
      </w:r>
    </w:p>
    <w:bookmarkEnd w:id="12"/>
    <w:bookmarkStart w:name="z16" w:id="13"/>
    <w:p>
      <w:pPr>
        <w:spacing w:after="0"/>
        <w:ind w:left="0"/>
        <w:jc w:val="both"/>
      </w:pPr>
      <w:r>
        <w:rPr>
          <w:rFonts w:ascii="Times New Roman"/>
          <w:b w:val="false"/>
          <w:i w:val="false"/>
          <w:color w:val="000000"/>
          <w:sz w:val="28"/>
        </w:rPr>
        <w:t xml:space="preserve">
      7. Халыққа эндокринологиялық көмек көрсететін денсаулық сақтау ұйымдары өз қызметінде Қазақстан Республикасының </w:t>
      </w:r>
      <w:r>
        <w:rPr>
          <w:rFonts w:ascii="Times New Roman"/>
          <w:b w:val="false"/>
          <w:i w:val="false"/>
          <w:color w:val="000000"/>
          <w:sz w:val="28"/>
        </w:rPr>
        <w:t xml:space="preserve"> 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 xml:space="preserve"> Кодексін</w:t>
      </w:r>
      <w:r>
        <w:rPr>
          <w:rFonts w:ascii="Times New Roman"/>
          <w:b w:val="false"/>
          <w:i w:val="false"/>
          <w:color w:val="000000"/>
          <w:sz w:val="28"/>
        </w:rPr>
        <w:t>, салалық нормативтік құқықтық актілерді, ұйымның Жарғысын, осы Ережені басшылыққа алады және өз қызметін медициналық қызметке мемлекеттік лицензияның негізінде жүзеге асырады.</w:t>
      </w:r>
    </w:p>
    <w:bookmarkEnd w:id="13"/>
    <w:bookmarkStart w:name="z17" w:id="14"/>
    <w:p>
      <w:pPr>
        <w:spacing w:after="0"/>
        <w:ind w:left="0"/>
        <w:jc w:val="both"/>
      </w:pPr>
      <w:r>
        <w:rPr>
          <w:rFonts w:ascii="Times New Roman"/>
          <w:b w:val="false"/>
          <w:i w:val="false"/>
          <w:color w:val="000000"/>
          <w:sz w:val="28"/>
        </w:rPr>
        <w:t>
      8. Эндокринологиялық науқастарға МСАК амбулаториялық деңгейде "эндокринология" циклі бойынша оқыта отырып "жалпы практика дәрігері", "терапия" және "педиатрия" мамандықтары бойынша ауылдық, аудандық, қалалық емханаларда, дәрігерлік амбулаторияда көрсетіледі.</w:t>
      </w:r>
    </w:p>
    <w:bookmarkEnd w:id="14"/>
    <w:bookmarkStart w:name="z18" w:id="15"/>
    <w:p>
      <w:pPr>
        <w:spacing w:after="0"/>
        <w:ind w:left="0"/>
        <w:jc w:val="both"/>
      </w:pPr>
      <w:r>
        <w:rPr>
          <w:rFonts w:ascii="Times New Roman"/>
          <w:b w:val="false"/>
          <w:i w:val="false"/>
          <w:color w:val="000000"/>
          <w:sz w:val="28"/>
        </w:rPr>
        <w:t>
      9. Эндокринологиялық науқастарға КДК-ны "эндокринология" мамандығы бойынша дәрігерлер:</w:t>
      </w:r>
    </w:p>
    <w:bookmarkEnd w:id="15"/>
    <w:bookmarkStart w:name="z19" w:id="16"/>
    <w:p>
      <w:pPr>
        <w:spacing w:after="0"/>
        <w:ind w:left="0"/>
        <w:jc w:val="both"/>
      </w:pPr>
      <w:r>
        <w:rPr>
          <w:rFonts w:ascii="Times New Roman"/>
          <w:b w:val="false"/>
          <w:i w:val="false"/>
          <w:color w:val="000000"/>
          <w:sz w:val="28"/>
        </w:rPr>
        <w:t>
      1) қалалық немесе аудандық емханада;</w:t>
      </w:r>
    </w:p>
    <w:bookmarkEnd w:id="16"/>
    <w:bookmarkStart w:name="z20" w:id="17"/>
    <w:p>
      <w:pPr>
        <w:spacing w:after="0"/>
        <w:ind w:left="0"/>
        <w:jc w:val="both"/>
      </w:pPr>
      <w:r>
        <w:rPr>
          <w:rFonts w:ascii="Times New Roman"/>
          <w:b w:val="false"/>
          <w:i w:val="false"/>
          <w:color w:val="000000"/>
          <w:sz w:val="28"/>
        </w:rPr>
        <w:t>
      2) қалалық немесе облыстық консультациялық-диагностикалық орталықта;</w:t>
      </w:r>
    </w:p>
    <w:bookmarkEnd w:id="17"/>
    <w:bookmarkStart w:name="z21" w:id="18"/>
    <w:p>
      <w:pPr>
        <w:spacing w:after="0"/>
        <w:ind w:left="0"/>
        <w:jc w:val="both"/>
      </w:pPr>
      <w:r>
        <w:rPr>
          <w:rFonts w:ascii="Times New Roman"/>
          <w:b w:val="false"/>
          <w:i w:val="false"/>
          <w:color w:val="000000"/>
          <w:sz w:val="28"/>
        </w:rPr>
        <w:t>
      3) республикалық консультациялық-диагностикалық орталықта көрсетеді.</w:t>
      </w:r>
    </w:p>
    <w:bookmarkEnd w:id="18"/>
    <w:bookmarkStart w:name="z22" w:id="19"/>
    <w:p>
      <w:pPr>
        <w:spacing w:after="0"/>
        <w:ind w:left="0"/>
        <w:jc w:val="both"/>
      </w:pPr>
      <w:r>
        <w:rPr>
          <w:rFonts w:ascii="Times New Roman"/>
          <w:b w:val="false"/>
          <w:i w:val="false"/>
          <w:color w:val="000000"/>
          <w:sz w:val="28"/>
        </w:rPr>
        <w:t xml:space="preserve">
      10. Эндокринологиялық аурулармен ауыратын науқастарға </w:t>
      </w:r>
      <w:r>
        <w:rPr>
          <w:rFonts w:ascii="Times New Roman"/>
          <w:b w:val="false"/>
          <w:i w:val="false"/>
          <w:color w:val="000000"/>
          <w:sz w:val="28"/>
        </w:rPr>
        <w:t xml:space="preserve"> стационарлық</w:t>
      </w:r>
      <w:r>
        <w:rPr>
          <w:rFonts w:ascii="Times New Roman"/>
          <w:b w:val="false"/>
          <w:i w:val="false"/>
          <w:color w:val="000000"/>
          <w:sz w:val="28"/>
        </w:rPr>
        <w:t xml:space="preserve"> көмекті "жалпы практика дәрігері", "терапия" және "педиатрия" немесе "эндокринология" мамандықтары бойынша дәрігерлер көрсетеді.</w:t>
      </w:r>
    </w:p>
    <w:bookmarkEnd w:id="19"/>
    <w:bookmarkStart w:name="z23" w:id="20"/>
    <w:p>
      <w:pPr>
        <w:spacing w:after="0"/>
        <w:ind w:left="0"/>
        <w:jc w:val="both"/>
      </w:pPr>
      <w:r>
        <w:rPr>
          <w:rFonts w:ascii="Times New Roman"/>
          <w:b w:val="false"/>
          <w:i w:val="false"/>
          <w:color w:val="000000"/>
          <w:sz w:val="28"/>
        </w:rPr>
        <w:t xml:space="preserve">
      11. Эндокринологиялық науқастарға </w:t>
      </w:r>
      <w:r>
        <w:rPr>
          <w:rFonts w:ascii="Times New Roman"/>
          <w:b w:val="false"/>
          <w:i w:val="false"/>
          <w:color w:val="000000"/>
          <w:sz w:val="28"/>
        </w:rPr>
        <w:t xml:space="preserve"> стационарды алмастыратын</w:t>
      </w:r>
      <w:r>
        <w:rPr>
          <w:rFonts w:ascii="Times New Roman"/>
          <w:b w:val="false"/>
          <w:i w:val="false"/>
          <w:color w:val="000000"/>
          <w:sz w:val="28"/>
        </w:rPr>
        <w:t xml:space="preserve"> көмекті "эндокринология" циклі бойынша оқыта отырып "жалпы практика дәрігері", "терапия" және "педиатрия" мамандықтары бойынша дәрігерлер:</w:t>
      </w:r>
    </w:p>
    <w:bookmarkEnd w:id="20"/>
    <w:bookmarkStart w:name="z24" w:id="21"/>
    <w:p>
      <w:pPr>
        <w:spacing w:after="0"/>
        <w:ind w:left="0"/>
        <w:jc w:val="both"/>
      </w:pPr>
      <w:r>
        <w:rPr>
          <w:rFonts w:ascii="Times New Roman"/>
          <w:b w:val="false"/>
          <w:i w:val="false"/>
          <w:color w:val="000000"/>
          <w:sz w:val="28"/>
        </w:rPr>
        <w:t>
      1) аудандық, қалалық емханаларда;</w:t>
      </w:r>
    </w:p>
    <w:bookmarkEnd w:id="21"/>
    <w:bookmarkStart w:name="z25" w:id="22"/>
    <w:p>
      <w:pPr>
        <w:spacing w:after="0"/>
        <w:ind w:left="0"/>
        <w:jc w:val="both"/>
      </w:pPr>
      <w:r>
        <w:rPr>
          <w:rFonts w:ascii="Times New Roman"/>
          <w:b w:val="false"/>
          <w:i w:val="false"/>
          <w:color w:val="000000"/>
          <w:sz w:val="28"/>
        </w:rPr>
        <w:t>
      2) дәрігерлік амбулаторияларда;</w:t>
      </w:r>
    </w:p>
    <w:bookmarkEnd w:id="22"/>
    <w:bookmarkStart w:name="z26" w:id="23"/>
    <w:p>
      <w:pPr>
        <w:spacing w:after="0"/>
        <w:ind w:left="0"/>
        <w:jc w:val="both"/>
      </w:pPr>
      <w:r>
        <w:rPr>
          <w:rFonts w:ascii="Times New Roman"/>
          <w:b w:val="false"/>
          <w:i w:val="false"/>
          <w:color w:val="000000"/>
          <w:sz w:val="28"/>
        </w:rPr>
        <w:t>
      3) консультациялық-диагностикалық орталықта;</w:t>
      </w:r>
    </w:p>
    <w:bookmarkEnd w:id="23"/>
    <w:bookmarkStart w:name="z27" w:id="24"/>
    <w:p>
      <w:pPr>
        <w:spacing w:after="0"/>
        <w:ind w:left="0"/>
        <w:jc w:val="both"/>
      </w:pPr>
      <w:r>
        <w:rPr>
          <w:rFonts w:ascii="Times New Roman"/>
          <w:b w:val="false"/>
          <w:i w:val="false"/>
          <w:color w:val="000000"/>
          <w:sz w:val="28"/>
        </w:rPr>
        <w:t>
      4) аудандық, ауданаралық, қалалық, қалалық балалар, облыстық балалар ауруханаларында және республикалық клиникалардың терапиялық, педиатриялық, соматикалық бөлімшелерінде көрсетеді.</w:t>
      </w:r>
    </w:p>
    <w:bookmarkEnd w:id="24"/>
    <w:bookmarkStart w:name="z28" w:id="25"/>
    <w:p>
      <w:pPr>
        <w:spacing w:after="0"/>
        <w:ind w:left="0"/>
        <w:jc w:val="both"/>
      </w:pPr>
      <w:r>
        <w:rPr>
          <w:rFonts w:ascii="Times New Roman"/>
          <w:b w:val="false"/>
          <w:i w:val="false"/>
          <w:color w:val="000000"/>
          <w:sz w:val="28"/>
        </w:rPr>
        <w:t>
      12. Эндокринологиялық аурулармен ауыратын науқастарға жедел медициналық көмекті "жедел және шұғыл медициналық көмек" мамандығы бойынша дәрігерлер және жедел медициналық көмек бригадаларының "фельдшер" мамандығы бойынша орта медициналық білімі бар қызметкерлер жүзеге асырады.</w:t>
      </w:r>
    </w:p>
    <w:bookmarkEnd w:id="25"/>
    <w:bookmarkStart w:name="z29" w:id="26"/>
    <w:p>
      <w:pPr>
        <w:spacing w:after="0"/>
        <w:ind w:left="0"/>
        <w:jc w:val="both"/>
      </w:pPr>
      <w:r>
        <w:rPr>
          <w:rFonts w:ascii="Times New Roman"/>
          <w:b w:val="false"/>
          <w:i w:val="false"/>
          <w:color w:val="000000"/>
          <w:sz w:val="28"/>
        </w:rPr>
        <w:t xml:space="preserve">
      13. Халыққа эндокринологиялық көмек көрсететін ұйымдардың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 xml:space="preserve"> 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жылдың 15 сәуірде № 6173 тіркелген) бекітілген штат нормативтеріне сәйкес белгіленеді.</w:t>
      </w:r>
    </w:p>
    <w:bookmarkEnd w:id="26"/>
    <w:bookmarkStart w:name="z30" w:id="27"/>
    <w:p>
      <w:pPr>
        <w:spacing w:after="0"/>
        <w:ind w:left="0"/>
        <w:jc w:val="left"/>
      </w:pPr>
      <w:r>
        <w:rPr>
          <w:rFonts w:ascii="Times New Roman"/>
          <w:b/>
          <w:i w:val="false"/>
          <w:color w:val="000000"/>
        </w:rPr>
        <w:t xml:space="preserve"> 2. Халыққа эндокринологиялық көмек көрсететін</w:t>
      </w:r>
      <w:r>
        <w:br/>
      </w:r>
      <w:r>
        <w:rPr>
          <w:rFonts w:ascii="Times New Roman"/>
          <w:b/>
          <w:i w:val="false"/>
          <w:color w:val="000000"/>
        </w:rPr>
        <w:t>ұйымдардың негізгі міндеттері мен функциялары</w:t>
      </w:r>
    </w:p>
    <w:bookmarkEnd w:id="27"/>
    <w:bookmarkStart w:name="z31" w:id="28"/>
    <w:p>
      <w:pPr>
        <w:spacing w:after="0"/>
        <w:ind w:left="0"/>
        <w:jc w:val="both"/>
      </w:pPr>
      <w:r>
        <w:rPr>
          <w:rFonts w:ascii="Times New Roman"/>
          <w:b w:val="false"/>
          <w:i w:val="false"/>
          <w:color w:val="000000"/>
          <w:sz w:val="28"/>
        </w:rPr>
        <w:t>
      14. Халыққа эндокринологиялық көмек көрсететін ұйымдардың негізгі міндеттері:</w:t>
      </w:r>
    </w:p>
    <w:bookmarkEnd w:id="28"/>
    <w:bookmarkStart w:name="z32" w:id="29"/>
    <w:p>
      <w:pPr>
        <w:spacing w:after="0"/>
        <w:ind w:left="0"/>
        <w:jc w:val="both"/>
      </w:pPr>
      <w:r>
        <w:rPr>
          <w:rFonts w:ascii="Times New Roman"/>
          <w:b w:val="false"/>
          <w:i w:val="false"/>
          <w:color w:val="000000"/>
          <w:sz w:val="28"/>
        </w:rPr>
        <w:t>
      1) эндокринологиялық аурулардың профилактикасына бағытталған іс-шараларды ұйымдастыру және жүргізу;</w:t>
      </w:r>
    </w:p>
    <w:bookmarkEnd w:id="29"/>
    <w:bookmarkStart w:name="z33" w:id="30"/>
    <w:p>
      <w:pPr>
        <w:spacing w:after="0"/>
        <w:ind w:left="0"/>
        <w:jc w:val="both"/>
      </w:pPr>
      <w:r>
        <w:rPr>
          <w:rFonts w:ascii="Times New Roman"/>
          <w:b w:val="false"/>
          <w:i w:val="false"/>
          <w:color w:val="000000"/>
          <w:sz w:val="28"/>
        </w:rPr>
        <w:t>
      2) эндокринологиялық ауруларды (қант диабеті, қалқанша без ауруларын және басқалар) ерте анықтау;</w:t>
      </w:r>
    </w:p>
    <w:bookmarkEnd w:id="30"/>
    <w:bookmarkStart w:name="z34" w:id="31"/>
    <w:p>
      <w:pPr>
        <w:spacing w:after="0"/>
        <w:ind w:left="0"/>
        <w:jc w:val="both"/>
      </w:pPr>
      <w:r>
        <w:rPr>
          <w:rFonts w:ascii="Times New Roman"/>
          <w:b w:val="false"/>
          <w:i w:val="false"/>
          <w:color w:val="000000"/>
          <w:sz w:val="28"/>
        </w:rPr>
        <w:t>
      3) Қазақстан Республикасының нормативтік құқықтық актілеріне сәйкес емдеудің барлық кезеңінде сабақтастықты сақтай отырып, азаматтарды мамандандырылған және жоғары мамандандырылған медициналық көмекпен қамтамасыз ету;</w:t>
      </w:r>
    </w:p>
    <w:bookmarkEnd w:id="31"/>
    <w:bookmarkStart w:name="z35" w:id="32"/>
    <w:p>
      <w:pPr>
        <w:spacing w:after="0"/>
        <w:ind w:left="0"/>
        <w:jc w:val="both"/>
      </w:pPr>
      <w:r>
        <w:rPr>
          <w:rFonts w:ascii="Times New Roman"/>
          <w:b w:val="false"/>
          <w:i w:val="false"/>
          <w:color w:val="000000"/>
          <w:sz w:val="28"/>
        </w:rPr>
        <w:t>
      4) эндокринологиялық аурулардан сырқаттанушылықты, мүгедектікті, өлімді төмендету;</w:t>
      </w:r>
    </w:p>
    <w:bookmarkEnd w:id="32"/>
    <w:bookmarkStart w:name="z36" w:id="33"/>
    <w:p>
      <w:pPr>
        <w:spacing w:after="0"/>
        <w:ind w:left="0"/>
        <w:jc w:val="both"/>
      </w:pPr>
      <w:r>
        <w:rPr>
          <w:rFonts w:ascii="Times New Roman"/>
          <w:b w:val="false"/>
          <w:i w:val="false"/>
          <w:color w:val="000000"/>
          <w:sz w:val="28"/>
        </w:rPr>
        <w:t>
      5) эндокринологиялық аурулармен ауыратын пациенттердің өмір сүру ұзақтығы ұлғайту және сапасын жақсарту;</w:t>
      </w:r>
    </w:p>
    <w:bookmarkEnd w:id="33"/>
    <w:bookmarkStart w:name="z37" w:id="34"/>
    <w:p>
      <w:pPr>
        <w:spacing w:after="0"/>
        <w:ind w:left="0"/>
        <w:jc w:val="both"/>
      </w:pPr>
      <w:r>
        <w:rPr>
          <w:rFonts w:ascii="Times New Roman"/>
          <w:b w:val="false"/>
          <w:i w:val="false"/>
          <w:color w:val="000000"/>
          <w:sz w:val="28"/>
        </w:rPr>
        <w:t>
      6) эндокринологиялық науқастарды медициналық-әлеуметтік көмекпен қамтамасыз ету;</w:t>
      </w:r>
    </w:p>
    <w:bookmarkEnd w:id="34"/>
    <w:bookmarkStart w:name="z38" w:id="35"/>
    <w:p>
      <w:pPr>
        <w:spacing w:after="0"/>
        <w:ind w:left="0"/>
        <w:jc w:val="both"/>
      </w:pPr>
      <w:r>
        <w:rPr>
          <w:rFonts w:ascii="Times New Roman"/>
          <w:b w:val="false"/>
          <w:i w:val="false"/>
          <w:color w:val="000000"/>
          <w:sz w:val="28"/>
        </w:rPr>
        <w:t>
      7) эндокриндік ауруларды диагностикалау мен емдеуге инновациялық медициналық технологияларды енгізу болып табылады.</w:t>
      </w:r>
    </w:p>
    <w:bookmarkEnd w:id="35"/>
    <w:bookmarkStart w:name="z39" w:id="36"/>
    <w:p>
      <w:pPr>
        <w:spacing w:after="0"/>
        <w:ind w:left="0"/>
        <w:jc w:val="left"/>
      </w:pPr>
      <w:r>
        <w:rPr>
          <w:rFonts w:ascii="Times New Roman"/>
          <w:b/>
          <w:i w:val="false"/>
          <w:color w:val="000000"/>
        </w:rPr>
        <w:t xml:space="preserve"> 3. Халыққа эндокринологиялық көмек көрсететін</w:t>
      </w:r>
      <w:r>
        <w:br/>
      </w:r>
      <w:r>
        <w:rPr>
          <w:rFonts w:ascii="Times New Roman"/>
          <w:b/>
          <w:i w:val="false"/>
          <w:color w:val="000000"/>
        </w:rPr>
        <w:t>денсаулық сақтау ұйымдарының құрылымы</w:t>
      </w:r>
    </w:p>
    <w:bookmarkEnd w:id="36"/>
    <w:bookmarkStart w:name="z40" w:id="37"/>
    <w:p>
      <w:pPr>
        <w:spacing w:after="0"/>
        <w:ind w:left="0"/>
        <w:jc w:val="both"/>
      </w:pPr>
      <w:r>
        <w:rPr>
          <w:rFonts w:ascii="Times New Roman"/>
          <w:b w:val="false"/>
          <w:i w:val="false"/>
          <w:color w:val="000000"/>
          <w:sz w:val="28"/>
        </w:rPr>
        <w:t>
      15. Аудандық емханада, қалалық емханада, консультациялық-диагностикалық орталықта эндокринологиялық науқастарға амбулаториялық-емханалық көмек көрсету үшін эндокринологтың кабинеті ұйымдастырылады. Ауылдық емханада және дәрігерлік амбулаторияда эндокринологиялық науқастарға терапевттің және/немесе педиатрдың және/немесе жалпы практика дәрігерінің кабинеттерінде көрсетіледі.</w:t>
      </w:r>
    </w:p>
    <w:bookmarkEnd w:id="37"/>
    <w:bookmarkStart w:name="z41" w:id="38"/>
    <w:p>
      <w:pPr>
        <w:spacing w:after="0"/>
        <w:ind w:left="0"/>
        <w:jc w:val="both"/>
      </w:pPr>
      <w:r>
        <w:rPr>
          <w:rFonts w:ascii="Times New Roman"/>
          <w:b w:val="false"/>
          <w:i w:val="false"/>
          <w:color w:val="000000"/>
          <w:sz w:val="28"/>
        </w:rPr>
        <w:t xml:space="preserve">
      16. Аудандық деңгейдегі ұйымдардағы эндокринологиялық науқастарға </w:t>
      </w:r>
      <w:r>
        <w:rPr>
          <w:rFonts w:ascii="Times New Roman"/>
          <w:b w:val="false"/>
          <w:i w:val="false"/>
          <w:color w:val="000000"/>
          <w:sz w:val="28"/>
        </w:rPr>
        <w:t xml:space="preserve"> стационарлық</w:t>
      </w:r>
      <w:r>
        <w:rPr>
          <w:rFonts w:ascii="Times New Roman"/>
          <w:b w:val="false"/>
          <w:i w:val="false"/>
          <w:color w:val="000000"/>
          <w:sz w:val="28"/>
        </w:rPr>
        <w:t xml:space="preserve"> көмекті аудандық орталық ауруханалардың және ауданаралық ауруханалардың терапиялық және/немесе педиатриялық бөлімшесі көрсетеді. Қалалық, облыстық, республикалық деңгейдің ұйымдарында және астанада эндокринологиялық науқастарға стационарлық көмекті қалалық ауруханалардың, қалалық балалар ауруханаларының, облыстық аурухананың, облыстық балалар ауруханасының, республикалық деңгейдегі және астана ұйымдарының терапиялық және/немесе педиатрия және/немесе эндокринология бөлімшелерінде көрсетіледі.</w:t>
      </w:r>
    </w:p>
    <w:bookmarkEnd w:id="38"/>
    <w:bookmarkStart w:name="z42" w:id="39"/>
    <w:p>
      <w:pPr>
        <w:spacing w:after="0"/>
        <w:ind w:left="0"/>
        <w:jc w:val="both"/>
      </w:pPr>
      <w:r>
        <w:rPr>
          <w:rFonts w:ascii="Times New Roman"/>
          <w:b w:val="false"/>
          <w:i w:val="false"/>
          <w:color w:val="000000"/>
          <w:sz w:val="28"/>
        </w:rPr>
        <w:t>
      17. Эндокринологиялық патологиясы бар науқастарға амбулаториялық-емханалық және/немесе стационарлық көмек көрсететін денсаулық сақтау ұйымдарына эндокринологиялық диспансер жатады.</w:t>
      </w:r>
    </w:p>
    <w:bookmarkEnd w:id="39"/>
    <w:bookmarkStart w:name="z43" w:id="40"/>
    <w:p>
      <w:pPr>
        <w:spacing w:after="0"/>
        <w:ind w:left="0"/>
        <w:jc w:val="both"/>
      </w:pPr>
      <w:r>
        <w:rPr>
          <w:rFonts w:ascii="Times New Roman"/>
          <w:b w:val="false"/>
          <w:i w:val="false"/>
          <w:color w:val="000000"/>
          <w:sz w:val="28"/>
        </w:rPr>
        <w:t>
      18. Аудандық және/немесе қалалық емхананың деңгейінен бастап денсаулық сақтау ұйымдарында мынадай құрылымдар құрылады:</w:t>
      </w:r>
    </w:p>
    <w:bookmarkEnd w:id="40"/>
    <w:bookmarkStart w:name="z44" w:id="41"/>
    <w:p>
      <w:pPr>
        <w:spacing w:after="0"/>
        <w:ind w:left="0"/>
        <w:jc w:val="both"/>
      </w:pPr>
      <w:r>
        <w:rPr>
          <w:rFonts w:ascii="Times New Roman"/>
          <w:b w:val="false"/>
          <w:i w:val="false"/>
          <w:color w:val="000000"/>
          <w:sz w:val="28"/>
        </w:rPr>
        <w:t>
      1) қант диабетімен ауыратын науқастар мектебінің кабинеті;</w:t>
      </w:r>
    </w:p>
    <w:bookmarkEnd w:id="41"/>
    <w:bookmarkStart w:name="z45" w:id="42"/>
    <w:p>
      <w:pPr>
        <w:spacing w:after="0"/>
        <w:ind w:left="0"/>
        <w:jc w:val="both"/>
      </w:pPr>
      <w:r>
        <w:rPr>
          <w:rFonts w:ascii="Times New Roman"/>
          <w:b w:val="false"/>
          <w:i w:val="false"/>
          <w:color w:val="000000"/>
          <w:sz w:val="28"/>
        </w:rPr>
        <w:t>
      2) диабеттік табан кабинеті;</w:t>
      </w:r>
    </w:p>
    <w:bookmarkEnd w:id="42"/>
    <w:bookmarkStart w:name="z46" w:id="43"/>
    <w:p>
      <w:pPr>
        <w:spacing w:after="0"/>
        <w:ind w:left="0"/>
        <w:jc w:val="both"/>
      </w:pPr>
      <w:r>
        <w:rPr>
          <w:rFonts w:ascii="Times New Roman"/>
          <w:b w:val="false"/>
          <w:i w:val="false"/>
          <w:color w:val="000000"/>
          <w:sz w:val="28"/>
        </w:rPr>
        <w:t>
      3) диабеттік ретинопатия кабинеті.</w:t>
      </w:r>
    </w:p>
    <w:bookmarkEnd w:id="43"/>
    <w:bookmarkStart w:name="z47" w:id="44"/>
    <w:p>
      <w:pPr>
        <w:spacing w:after="0"/>
        <w:ind w:left="0"/>
        <w:jc w:val="left"/>
      </w:pPr>
      <w:r>
        <w:rPr>
          <w:rFonts w:ascii="Times New Roman"/>
          <w:b/>
          <w:i w:val="false"/>
          <w:color w:val="000000"/>
        </w:rPr>
        <w:t xml:space="preserve"> 4. Эндокринологиялық бөлімше</w:t>
      </w:r>
    </w:p>
    <w:bookmarkEnd w:id="44"/>
    <w:bookmarkStart w:name="z48" w:id="45"/>
    <w:p>
      <w:pPr>
        <w:spacing w:after="0"/>
        <w:ind w:left="0"/>
        <w:jc w:val="both"/>
      </w:pPr>
      <w:r>
        <w:rPr>
          <w:rFonts w:ascii="Times New Roman"/>
          <w:b w:val="false"/>
          <w:i w:val="false"/>
          <w:color w:val="000000"/>
          <w:sz w:val="28"/>
        </w:rPr>
        <w:t>
      19. Ересектер мен балалар эндокринологиялық бөлімше республикалық ғылыми-зерттеу институттарының, орталықтардың, көп бейінді республикалық, облыстық, қалалық және аудандық ауруханалардың құрылымдық бөлімшесі ретінде құрылады.</w:t>
      </w:r>
    </w:p>
    <w:bookmarkEnd w:id="45"/>
    <w:bookmarkStart w:name="z49" w:id="46"/>
    <w:p>
      <w:pPr>
        <w:spacing w:after="0"/>
        <w:ind w:left="0"/>
        <w:jc w:val="left"/>
      </w:pPr>
      <w:r>
        <w:rPr>
          <w:rFonts w:ascii="Times New Roman"/>
          <w:b/>
          <w:i w:val="false"/>
          <w:color w:val="000000"/>
        </w:rPr>
        <w:t xml:space="preserve"> 4.1. Ересектердің эндокринологиялық бөлімшесі</w:t>
      </w:r>
    </w:p>
    <w:bookmarkEnd w:id="46"/>
    <w:bookmarkStart w:name="z50" w:id="47"/>
    <w:p>
      <w:pPr>
        <w:spacing w:after="0"/>
        <w:ind w:left="0"/>
        <w:jc w:val="both"/>
      </w:pPr>
      <w:r>
        <w:rPr>
          <w:rFonts w:ascii="Times New Roman"/>
          <w:b w:val="false"/>
          <w:i w:val="false"/>
          <w:color w:val="000000"/>
          <w:sz w:val="28"/>
        </w:rPr>
        <w:t xml:space="preserve">
      20. Эндокринологиялық бөлімше меңгерушісінің лауазымына "Денсаулық сақтау қызметкерлері лауазымдарының біліктілік сипаттарын бекіту туралы" Қазақстан Республикасы Денсаулық сақтау министрінің міндетін 2009 жылғы 26 қарашадағы № 791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талаптарға сәйкес маман атқарушылық тағайындалады (Қазақстан Республикасының нормативтік құқықтық актілерді мемлекеттік тіркеу тізілімінде тіркелген № 5945, 2009 жылғы 30 қарашада).</w:t>
      </w:r>
    </w:p>
    <w:bookmarkEnd w:id="47"/>
    <w:bookmarkStart w:name="z51" w:id="48"/>
    <w:p>
      <w:pPr>
        <w:spacing w:after="0"/>
        <w:ind w:left="0"/>
        <w:jc w:val="both"/>
      </w:pPr>
      <w:r>
        <w:rPr>
          <w:rFonts w:ascii="Times New Roman"/>
          <w:b w:val="false"/>
          <w:i w:val="false"/>
          <w:color w:val="000000"/>
          <w:sz w:val="28"/>
        </w:rPr>
        <w:t xml:space="preserve">
      21. Эндокринологиялық бөлімше дәрігерінің лауазымына "Денсаулық сақтау қызметкерлері лауазымдарының біліктілік сипаттарын бекіту туралы" Қазақстан Республикасы Денсаулық сақтау министрінің міндетін 2009 жылғы 26 қарашадағы № 791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талаптарға сәйкес маман атқарушылық тағайындалады (Қазақстан Республикасының нормативтік құқықтық актілерді мемлекеттік тіркеу тізілімінде тіркелген № 5945, 2009 жылғы 30 қарашада).</w:t>
      </w:r>
    </w:p>
    <w:bookmarkEnd w:id="48"/>
    <w:bookmarkStart w:name="z52" w:id="49"/>
    <w:p>
      <w:pPr>
        <w:spacing w:after="0"/>
        <w:ind w:left="0"/>
        <w:jc w:val="both"/>
      </w:pPr>
      <w:r>
        <w:rPr>
          <w:rFonts w:ascii="Times New Roman"/>
          <w:b w:val="false"/>
          <w:i w:val="false"/>
          <w:color w:val="000000"/>
          <w:sz w:val="28"/>
        </w:rPr>
        <w:t>
      22. Бөлімшенің негізгі міндеті эндокриндік аурулармен ауыратын науқастарға диагностикалық, емдеу және профилактикалық көмек көрсету болып табылады.</w:t>
      </w:r>
    </w:p>
    <w:bookmarkEnd w:id="49"/>
    <w:bookmarkStart w:name="z53" w:id="50"/>
    <w:p>
      <w:pPr>
        <w:spacing w:after="0"/>
        <w:ind w:left="0"/>
        <w:jc w:val="both"/>
      </w:pPr>
      <w:r>
        <w:rPr>
          <w:rFonts w:ascii="Times New Roman"/>
          <w:b w:val="false"/>
          <w:i w:val="false"/>
          <w:color w:val="000000"/>
          <w:sz w:val="28"/>
        </w:rPr>
        <w:t>
      23. Бөлімшенің негізгі функциялары:</w:t>
      </w:r>
    </w:p>
    <w:bookmarkEnd w:id="50"/>
    <w:p>
      <w:pPr>
        <w:spacing w:after="0"/>
        <w:ind w:left="0"/>
        <w:jc w:val="both"/>
      </w:pPr>
      <w:r>
        <w:rPr>
          <w:rFonts w:ascii="Times New Roman"/>
          <w:b w:val="false"/>
          <w:i w:val="false"/>
          <w:color w:val="000000"/>
          <w:sz w:val="28"/>
        </w:rPr>
        <w:t>
      эндокриндік аурудың анықталған диагнозымен науқастарды мамандандырылған және жоғары мамандандырылған емдеудің түрлерін жүргізу;</w:t>
      </w:r>
    </w:p>
    <w:p>
      <w:pPr>
        <w:spacing w:after="0"/>
        <w:ind w:left="0"/>
        <w:jc w:val="both"/>
      </w:pPr>
      <w:r>
        <w:rPr>
          <w:rFonts w:ascii="Times New Roman"/>
          <w:b w:val="false"/>
          <w:i w:val="false"/>
          <w:color w:val="000000"/>
          <w:sz w:val="28"/>
        </w:rPr>
        <w:t>
      басқа аурулармен эндокриндік ауруларды мамандандырылған және жоғары мамандандырылған эндокринологиялық диагностикалау мен сараланған диагностикалау жүргізу;</w:t>
      </w:r>
    </w:p>
    <w:p>
      <w:pPr>
        <w:spacing w:after="0"/>
        <w:ind w:left="0"/>
        <w:jc w:val="both"/>
      </w:pPr>
      <w:r>
        <w:rPr>
          <w:rFonts w:ascii="Times New Roman"/>
          <w:b w:val="false"/>
          <w:i w:val="false"/>
          <w:color w:val="000000"/>
          <w:sz w:val="28"/>
        </w:rPr>
        <w:t>
      еңбекке уақытша жарамсыздықты сараптауды жүзеге асыру;</w:t>
      </w:r>
    </w:p>
    <w:p>
      <w:pPr>
        <w:spacing w:after="0"/>
        <w:ind w:left="0"/>
        <w:jc w:val="both"/>
      </w:pPr>
      <w:r>
        <w:rPr>
          <w:rFonts w:ascii="Times New Roman"/>
          <w:b w:val="false"/>
          <w:i w:val="false"/>
          <w:color w:val="000000"/>
          <w:sz w:val="28"/>
        </w:rPr>
        <w:t>
      эндокриндік ауруларды диагностикалау, емдеу, диспансерлеу және профилактикалаудың жаңа әдістерін жақсарту және енгізу жөніндегі іс-шараларды әзірлеу және өткізу;</w:t>
      </w:r>
    </w:p>
    <w:p>
      <w:pPr>
        <w:spacing w:after="0"/>
        <w:ind w:left="0"/>
        <w:jc w:val="both"/>
      </w:pPr>
      <w:r>
        <w:rPr>
          <w:rFonts w:ascii="Times New Roman"/>
          <w:b w:val="false"/>
          <w:i w:val="false"/>
          <w:color w:val="000000"/>
          <w:sz w:val="28"/>
        </w:rPr>
        <w:t>
      стационардың басқа бөлімшелерінің дәрігерлеріне эндокриндік аурулардың профилактикасы, диагностикасы мен емдеуі мәселелерінде консультациялық көмек көрсету;</w:t>
      </w:r>
    </w:p>
    <w:p>
      <w:pPr>
        <w:spacing w:after="0"/>
        <w:ind w:left="0"/>
        <w:jc w:val="both"/>
      </w:pPr>
      <w:r>
        <w:rPr>
          <w:rFonts w:ascii="Times New Roman"/>
          <w:b w:val="false"/>
          <w:i w:val="false"/>
          <w:color w:val="000000"/>
          <w:sz w:val="28"/>
        </w:rPr>
        <w:t>
      эндокринология (диабетология) саласында диагностика мен медициналық көмек көрсету мәселелері бойынша қызметкерлердің кәсіби біліктілігін  арттыру үдерісіне қатысу;</w:t>
      </w:r>
    </w:p>
    <w:p>
      <w:pPr>
        <w:spacing w:after="0"/>
        <w:ind w:left="0"/>
        <w:jc w:val="both"/>
      </w:pPr>
      <w:r>
        <w:rPr>
          <w:rFonts w:ascii="Times New Roman"/>
          <w:b w:val="false"/>
          <w:i w:val="false"/>
          <w:color w:val="000000"/>
          <w:sz w:val="28"/>
        </w:rPr>
        <w:t>
      есепке алу және есептілік  құжаттарын енгізу, қызмет туралы есептерді ұсыну, бекітілген орны бойынша амбулаториялық-емханалық ұйымда эндокриндік патологиясы бар алғаш анықталған пациент туралы деректерді беру;</w:t>
      </w:r>
    </w:p>
    <w:p>
      <w:pPr>
        <w:spacing w:after="0"/>
        <w:ind w:left="0"/>
        <w:jc w:val="both"/>
      </w:pPr>
      <w:r>
        <w:rPr>
          <w:rFonts w:ascii="Times New Roman"/>
          <w:b w:val="false"/>
          <w:i w:val="false"/>
          <w:color w:val="000000"/>
          <w:sz w:val="28"/>
        </w:rPr>
        <w:t>
      науқастармен санитариялық-ағарту жұмысын жүргізу болып табылады.</w:t>
      </w:r>
    </w:p>
    <w:bookmarkStart w:name="z54" w:id="51"/>
    <w:p>
      <w:pPr>
        <w:spacing w:after="0"/>
        <w:ind w:left="0"/>
        <w:jc w:val="both"/>
      </w:pPr>
      <w:r>
        <w:rPr>
          <w:rFonts w:ascii="Times New Roman"/>
          <w:b w:val="false"/>
          <w:i w:val="false"/>
          <w:color w:val="000000"/>
          <w:sz w:val="28"/>
        </w:rPr>
        <w:t>
      24. Бөлімше құрылған денсаулық сақтау ұйымында емдеу-диагностикалық қызметтерді (тәуліктік режимде) орындау қамтамасыз етілді.</w:t>
      </w:r>
    </w:p>
    <w:bookmarkEnd w:id="51"/>
    <w:bookmarkStart w:name="z55" w:id="52"/>
    <w:p>
      <w:pPr>
        <w:spacing w:after="0"/>
        <w:ind w:left="0"/>
        <w:jc w:val="both"/>
      </w:pPr>
      <w:r>
        <w:rPr>
          <w:rFonts w:ascii="Times New Roman"/>
          <w:b w:val="false"/>
          <w:i w:val="false"/>
          <w:color w:val="000000"/>
          <w:sz w:val="28"/>
        </w:rPr>
        <w:t>
      25. Бөлімше жоғары, қосымша және орта медициналық білім беру ұйымдарының, сондай-ақ ғылыми ұйымдарда клиникалық база ретінде пайдаланылады.</w:t>
      </w:r>
    </w:p>
    <w:bookmarkEnd w:id="52"/>
    <w:bookmarkStart w:name="z56" w:id="53"/>
    <w:p>
      <w:pPr>
        <w:spacing w:after="0"/>
        <w:ind w:left="0"/>
        <w:jc w:val="both"/>
      </w:pPr>
      <w:r>
        <w:rPr>
          <w:rFonts w:ascii="Times New Roman"/>
          <w:b w:val="false"/>
          <w:i w:val="false"/>
          <w:color w:val="000000"/>
          <w:sz w:val="28"/>
        </w:rPr>
        <w:t>
      26. Эндокринологиялық көмек көрсететін денсаулық сақтау ұйымдарында эндокринологиялық бөлімше болмаған жағдайда терапиялық немесе балалар бөлімшелерінің құрамында мамандандырылған төсектер құрылады.</w:t>
      </w:r>
    </w:p>
    <w:bookmarkEnd w:id="53"/>
    <w:bookmarkStart w:name="z57" w:id="54"/>
    <w:p>
      <w:pPr>
        <w:spacing w:after="0"/>
        <w:ind w:left="0"/>
        <w:jc w:val="both"/>
      </w:pPr>
      <w:r>
        <w:rPr>
          <w:rFonts w:ascii="Times New Roman"/>
          <w:b w:val="false"/>
          <w:i w:val="false"/>
          <w:color w:val="000000"/>
          <w:sz w:val="28"/>
        </w:rPr>
        <w:t>
      27. Көп бағдарлы аурухананың соматикалық бөлімшесі үшін үлгі жобамен көзделген үй-жайы, оның ішінде диабет мектептері үшін кабинет болуы тиіс.</w:t>
      </w:r>
    </w:p>
    <w:bookmarkEnd w:id="54"/>
    <w:bookmarkStart w:name="z58" w:id="55"/>
    <w:p>
      <w:pPr>
        <w:spacing w:after="0"/>
        <w:ind w:left="0"/>
        <w:jc w:val="both"/>
      </w:pPr>
      <w:r>
        <w:rPr>
          <w:rFonts w:ascii="Times New Roman"/>
          <w:b w:val="false"/>
          <w:i w:val="false"/>
          <w:color w:val="000000"/>
          <w:sz w:val="28"/>
        </w:rPr>
        <w:t>
      28. Эндокринологиялық бөлімшенің құрылымында (10 науқасқа шаққанда 1 төсек есебінен) бөлімшелер ұйымдастырылады.</w:t>
      </w:r>
    </w:p>
    <w:bookmarkEnd w:id="55"/>
    <w:bookmarkStart w:name="z59" w:id="56"/>
    <w:p>
      <w:pPr>
        <w:spacing w:after="0"/>
        <w:ind w:left="0"/>
        <w:jc w:val="both"/>
      </w:pPr>
      <w:r>
        <w:rPr>
          <w:rFonts w:ascii="Times New Roman"/>
          <w:b w:val="false"/>
          <w:i w:val="false"/>
          <w:color w:val="000000"/>
          <w:sz w:val="28"/>
        </w:rPr>
        <w:t>
      29. Жіті терапия палатасында эндокриндік аурулармен ауыратын науқастарға медициналық көмекті Қазақстан Республикасының заңнамасында белгіленген тәртіпте "эндокринология" мамандығы бойынша дәрігер көрсетеді.</w:t>
      </w:r>
    </w:p>
    <w:bookmarkEnd w:id="56"/>
    <w:bookmarkStart w:name="z60" w:id="57"/>
    <w:p>
      <w:pPr>
        <w:spacing w:after="0"/>
        <w:ind w:left="0"/>
        <w:jc w:val="left"/>
      </w:pPr>
      <w:r>
        <w:rPr>
          <w:rFonts w:ascii="Times New Roman"/>
          <w:b/>
          <w:i w:val="false"/>
          <w:color w:val="000000"/>
        </w:rPr>
        <w:t xml:space="preserve"> 4.2. Балалар эндокринологиялық бөлімшесі</w:t>
      </w:r>
    </w:p>
    <w:bookmarkEnd w:id="57"/>
    <w:bookmarkStart w:name="z61" w:id="58"/>
    <w:p>
      <w:pPr>
        <w:spacing w:after="0"/>
        <w:ind w:left="0"/>
        <w:jc w:val="both"/>
      </w:pPr>
      <w:r>
        <w:rPr>
          <w:rFonts w:ascii="Times New Roman"/>
          <w:b w:val="false"/>
          <w:i w:val="false"/>
          <w:color w:val="000000"/>
          <w:sz w:val="28"/>
        </w:rPr>
        <w:t xml:space="preserve">
      30. Балалар эндокринологиялық бөлімшесі меңгерушісінің лауазымына "Денсаулық сақтау қызметкерлері лауазымдарының біліктілік сипаттарын бекіту туралы" Қазақстан Республикасы Денсаулық сақтау министрінің міндетін 2009 жылғы 26 қарашадағы № 791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талаптарға сәйкес маман атқарушылық тағайындалады (Қазақстан Республикасының нормативтік құқықтық актілерді мемлекеттік тіркеу тізілімінде тіркелген № 5945, 2009 жылғы 30 қарашада).</w:t>
      </w:r>
    </w:p>
    <w:bookmarkEnd w:id="58"/>
    <w:bookmarkStart w:name="z62" w:id="59"/>
    <w:p>
      <w:pPr>
        <w:spacing w:after="0"/>
        <w:ind w:left="0"/>
        <w:jc w:val="both"/>
      </w:pPr>
      <w:r>
        <w:rPr>
          <w:rFonts w:ascii="Times New Roman"/>
          <w:b w:val="false"/>
          <w:i w:val="false"/>
          <w:color w:val="000000"/>
          <w:sz w:val="28"/>
        </w:rPr>
        <w:t xml:space="preserve">
      31. Балалар эндокринологиялық бөлімшесі дәрігерінің лауазымына "Денсаулық сақтау қызметкерлері лауазымдарының біліктілік сипаттарын бекіту туралы" Қазақстан Республикасы Денсаулық сақтау министрінің міндетін 2009 жылғы 26 қарашадағы № 791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талаптарға сәйкес маман атқарушылық тағайындалады (Қазақстан Республикасының нормативтік құқықтық актілерді мемлекеттік тіркеу тізілімінде тіркелген № 5945, 2009 жылғы 30 қарашада).</w:t>
      </w:r>
    </w:p>
    <w:bookmarkEnd w:id="59"/>
    <w:bookmarkStart w:name="z63" w:id="60"/>
    <w:p>
      <w:pPr>
        <w:spacing w:after="0"/>
        <w:ind w:left="0"/>
        <w:jc w:val="both"/>
      </w:pPr>
      <w:r>
        <w:rPr>
          <w:rFonts w:ascii="Times New Roman"/>
          <w:b w:val="false"/>
          <w:i w:val="false"/>
          <w:color w:val="000000"/>
          <w:sz w:val="28"/>
        </w:rPr>
        <w:t>
      32. Балалар эндокринологиялық бөлімшесінің (бұдан әрі – Бөлімше) негізгі міндеттері эндокриндік аурулармен ауыратын балаларға диагностикалық, емдеу және профилактикалық көмек көрсету болып табылады.</w:t>
      </w:r>
    </w:p>
    <w:bookmarkEnd w:id="60"/>
    <w:bookmarkStart w:name="z64" w:id="61"/>
    <w:p>
      <w:pPr>
        <w:spacing w:after="0"/>
        <w:ind w:left="0"/>
        <w:jc w:val="both"/>
      </w:pPr>
      <w:r>
        <w:rPr>
          <w:rFonts w:ascii="Times New Roman"/>
          <w:b w:val="false"/>
          <w:i w:val="false"/>
          <w:color w:val="000000"/>
          <w:sz w:val="28"/>
        </w:rPr>
        <w:t>
      33. Балалар эндокринологиялық бөлімшесінің негізгі функциялары:</w:t>
      </w:r>
    </w:p>
    <w:bookmarkEnd w:id="61"/>
    <w:p>
      <w:pPr>
        <w:spacing w:after="0"/>
        <w:ind w:left="0"/>
        <w:jc w:val="both"/>
      </w:pPr>
      <w:r>
        <w:rPr>
          <w:rFonts w:ascii="Times New Roman"/>
          <w:b w:val="false"/>
          <w:i w:val="false"/>
          <w:color w:val="000000"/>
          <w:sz w:val="28"/>
        </w:rPr>
        <w:t>
      эндокриндік ауру диагнозы қойылған науқастарды емдеу жүргізу;</w:t>
      </w:r>
    </w:p>
    <w:p>
      <w:pPr>
        <w:spacing w:after="0"/>
        <w:ind w:left="0"/>
        <w:jc w:val="both"/>
      </w:pPr>
      <w:r>
        <w:rPr>
          <w:rFonts w:ascii="Times New Roman"/>
          <w:b w:val="false"/>
          <w:i w:val="false"/>
          <w:color w:val="000000"/>
          <w:sz w:val="28"/>
        </w:rPr>
        <w:t>
      эндокриндік ауруларды диагностикалау мен сараланған диагностикалау жүргізу;</w:t>
      </w:r>
    </w:p>
    <w:p>
      <w:pPr>
        <w:spacing w:after="0"/>
        <w:ind w:left="0"/>
        <w:jc w:val="both"/>
      </w:pPr>
      <w:r>
        <w:rPr>
          <w:rFonts w:ascii="Times New Roman"/>
          <w:b w:val="false"/>
          <w:i w:val="false"/>
          <w:color w:val="000000"/>
          <w:sz w:val="28"/>
        </w:rPr>
        <w:t>
      еңбекке уақытша жарамсыздық сараптамасын жүзеге асыру;</w:t>
      </w:r>
    </w:p>
    <w:p>
      <w:pPr>
        <w:spacing w:after="0"/>
        <w:ind w:left="0"/>
        <w:jc w:val="both"/>
      </w:pPr>
      <w:r>
        <w:rPr>
          <w:rFonts w:ascii="Times New Roman"/>
          <w:b w:val="false"/>
          <w:i w:val="false"/>
          <w:color w:val="000000"/>
          <w:sz w:val="28"/>
        </w:rPr>
        <w:t>
      бала жастағы эндокриндік ауруларды диагностикалауды, емдеуді, диспансерлеуді және профилактикалауды жақсарту және жаңа әдістерін енгізу жөніндегі іс-шараларды әзірлеу және өткізу;</w:t>
      </w:r>
    </w:p>
    <w:p>
      <w:pPr>
        <w:spacing w:after="0"/>
        <w:ind w:left="0"/>
        <w:jc w:val="both"/>
      </w:pPr>
      <w:r>
        <w:rPr>
          <w:rFonts w:ascii="Times New Roman"/>
          <w:b w:val="false"/>
          <w:i w:val="false"/>
          <w:color w:val="000000"/>
          <w:sz w:val="28"/>
        </w:rPr>
        <w:t>
      эндокриндік ауруларды профилактикалау, диагностикалау және емдеу мәселелерінде стационардың басқа бөлімшелерінің дәрігерлеріне консультациялық көмек көрсету және балалардың эндокриндік ауруларын емдеу;</w:t>
      </w:r>
    </w:p>
    <w:p>
      <w:pPr>
        <w:spacing w:after="0"/>
        <w:ind w:left="0"/>
        <w:jc w:val="both"/>
      </w:pPr>
      <w:r>
        <w:rPr>
          <w:rFonts w:ascii="Times New Roman"/>
          <w:b w:val="false"/>
          <w:i w:val="false"/>
          <w:color w:val="000000"/>
          <w:sz w:val="28"/>
        </w:rPr>
        <w:t>
      балалардың эндокриндік ауруларын профилактикалау, диагностикалау және емдеу мәселелерінде стационардың басқа бөлімшелерінің дәрігерлеріне консультациялық көмек көрсету;</w:t>
      </w:r>
    </w:p>
    <w:p>
      <w:pPr>
        <w:spacing w:after="0"/>
        <w:ind w:left="0"/>
        <w:jc w:val="both"/>
      </w:pPr>
      <w:r>
        <w:rPr>
          <w:rFonts w:ascii="Times New Roman"/>
          <w:b w:val="false"/>
          <w:i w:val="false"/>
          <w:color w:val="000000"/>
          <w:sz w:val="28"/>
        </w:rPr>
        <w:t>
      есепке алу және есеп беру  құжаттамасын жүргізу, белгіленген тәртіпте қызмет туралы есептерді ұсыну, жүргізу заңнамамен көзделген тіркелімдер үшін деректер жинау;</w:t>
      </w:r>
    </w:p>
    <w:p>
      <w:pPr>
        <w:spacing w:after="0"/>
        <w:ind w:left="0"/>
        <w:jc w:val="both"/>
      </w:pPr>
      <w:r>
        <w:rPr>
          <w:rFonts w:ascii="Times New Roman"/>
          <w:b w:val="false"/>
          <w:i w:val="false"/>
          <w:color w:val="000000"/>
          <w:sz w:val="28"/>
        </w:rPr>
        <w:t>
      науқастармен санитариялық-ағарту жұмысын жүргізу болып табылады.</w:t>
      </w:r>
    </w:p>
    <w:bookmarkStart w:name="z65" w:id="62"/>
    <w:p>
      <w:pPr>
        <w:spacing w:after="0"/>
        <w:ind w:left="0"/>
        <w:jc w:val="both"/>
      </w:pPr>
      <w:r>
        <w:rPr>
          <w:rFonts w:ascii="Times New Roman"/>
          <w:b w:val="false"/>
          <w:i w:val="false"/>
          <w:color w:val="000000"/>
          <w:sz w:val="28"/>
        </w:rPr>
        <w:t>
      34. Балалар эндокринологиялық бөлімшесінде тәуліктік режимде емдеу-диагностикалық қызметтерді орындалады.</w:t>
      </w:r>
    </w:p>
    <w:bookmarkEnd w:id="62"/>
    <w:bookmarkStart w:name="z66" w:id="63"/>
    <w:p>
      <w:pPr>
        <w:spacing w:after="0"/>
        <w:ind w:left="0"/>
        <w:jc w:val="both"/>
      </w:pPr>
      <w:r>
        <w:rPr>
          <w:rFonts w:ascii="Times New Roman"/>
          <w:b w:val="false"/>
          <w:i w:val="false"/>
          <w:color w:val="000000"/>
          <w:sz w:val="28"/>
        </w:rPr>
        <w:t>
      35. Бөлімше жоғары, қосымша және орта медициналық білім беру ұйымдарының, сондай-ақ ғылыми ұйымдардың клиникалық базасы ретінде пайдаланылады.</w:t>
      </w:r>
    </w:p>
    <w:bookmarkEnd w:id="63"/>
    <w:bookmarkStart w:name="z67" w:id="64"/>
    <w:p>
      <w:pPr>
        <w:spacing w:after="0"/>
        <w:ind w:left="0"/>
        <w:jc w:val="both"/>
      </w:pPr>
      <w:r>
        <w:rPr>
          <w:rFonts w:ascii="Times New Roman"/>
          <w:b w:val="false"/>
          <w:i w:val="false"/>
          <w:color w:val="000000"/>
          <w:sz w:val="28"/>
        </w:rPr>
        <w:t>
      36. Эндокринологиялық көмек көрсететін денсаулық сақтау ұйымдарында балалар эндокринологиялық бөлімшесі болмаған жағдайда төсектер соматикалық бөлімшелердің құрамында ашылуы мүмкін.</w:t>
      </w:r>
    </w:p>
    <w:bookmarkEnd w:id="64"/>
    <w:bookmarkStart w:name="z68" w:id="65"/>
    <w:p>
      <w:pPr>
        <w:spacing w:after="0"/>
        <w:ind w:left="0"/>
        <w:jc w:val="both"/>
      </w:pPr>
      <w:r>
        <w:rPr>
          <w:rFonts w:ascii="Times New Roman"/>
          <w:b w:val="false"/>
          <w:i w:val="false"/>
          <w:color w:val="000000"/>
          <w:sz w:val="28"/>
        </w:rPr>
        <w:t>
      37. Балалар эндокринологиялық бөлімшесіне немесе балалар төсектері ашылған соматикалық бөлімшеге 0 жастан 18 жасқа дейінгі балалар емдеуге жатқызылады.</w:t>
      </w:r>
    </w:p>
    <w:bookmarkEnd w:id="65"/>
    <w:bookmarkStart w:name="z69" w:id="66"/>
    <w:p>
      <w:pPr>
        <w:spacing w:after="0"/>
        <w:ind w:left="0"/>
        <w:jc w:val="both"/>
      </w:pPr>
      <w:r>
        <w:rPr>
          <w:rFonts w:ascii="Times New Roman"/>
          <w:b w:val="false"/>
          <w:i w:val="false"/>
          <w:color w:val="000000"/>
          <w:sz w:val="28"/>
        </w:rPr>
        <w:t>
      38. Балалар эндокринологиялық бөлімшесі, балалар эндокринологиялық төсектері ашылған соматикалық бөлімшелердің үй-жайы көп бейінді аурухананың соматикалық бөлімшесі үшін үлгі жобамен көзделген үй-жайы, оның ішінде диабет мектебі үшін кабинеті болуы тиіс.</w:t>
      </w:r>
    </w:p>
    <w:bookmarkEnd w:id="66"/>
    <w:bookmarkStart w:name="z70" w:id="67"/>
    <w:p>
      <w:pPr>
        <w:spacing w:after="0"/>
        <w:ind w:left="0"/>
        <w:jc w:val="both"/>
      </w:pPr>
      <w:r>
        <w:rPr>
          <w:rFonts w:ascii="Times New Roman"/>
          <w:b w:val="false"/>
          <w:i w:val="false"/>
          <w:color w:val="000000"/>
          <w:sz w:val="28"/>
        </w:rPr>
        <w:t>
      39. Бөлімшенің құрылымында жіті терапия палатасы (бөлімшенің 10 науқасына шаққанда 1 төсек есебінен) ұйымдастырылады.</w:t>
      </w:r>
    </w:p>
    <w:bookmarkEnd w:id="67"/>
    <w:bookmarkStart w:name="z71" w:id="68"/>
    <w:p>
      <w:pPr>
        <w:spacing w:after="0"/>
        <w:ind w:left="0"/>
        <w:jc w:val="both"/>
      </w:pPr>
      <w:r>
        <w:rPr>
          <w:rFonts w:ascii="Times New Roman"/>
          <w:b w:val="false"/>
          <w:i w:val="false"/>
          <w:color w:val="000000"/>
          <w:sz w:val="28"/>
        </w:rPr>
        <w:t>
      40. Жіті терапия палатасында эндокриндік аурулармен ауыратын науқастарға медициналық көмекті Қазақстан Республикасының заңнамасында белгіленген тәртіпте "балалар эндокринологиясы" мамандығы бойынша дәрігер көрсетеді.</w:t>
      </w:r>
    </w:p>
    <w:bookmarkEnd w:id="68"/>
    <w:bookmarkStart w:name="z72" w:id="69"/>
    <w:p>
      <w:pPr>
        <w:spacing w:after="0"/>
        <w:ind w:left="0"/>
        <w:jc w:val="left"/>
      </w:pPr>
      <w:r>
        <w:rPr>
          <w:rFonts w:ascii="Times New Roman"/>
          <w:b/>
          <w:i w:val="false"/>
          <w:color w:val="000000"/>
        </w:rPr>
        <w:t xml:space="preserve"> 5. Эндокринологтың кабинеті</w:t>
      </w:r>
    </w:p>
    <w:bookmarkEnd w:id="69"/>
    <w:bookmarkStart w:name="z73" w:id="70"/>
    <w:p>
      <w:pPr>
        <w:spacing w:after="0"/>
        <w:ind w:left="0"/>
        <w:jc w:val="both"/>
      </w:pPr>
      <w:r>
        <w:rPr>
          <w:rFonts w:ascii="Times New Roman"/>
          <w:b w:val="false"/>
          <w:i w:val="false"/>
          <w:color w:val="000000"/>
          <w:sz w:val="28"/>
        </w:rPr>
        <w:t>
      41. Эндокринологтың кабинеті (ересектер мен балалар) (бұдан әрі – кабинет) халыққа (аудан, қала, облыс, республика) амбулаториялық-емханалық көмек көрсететін ұйымдардың құрылымында құрылады.</w:t>
      </w:r>
    </w:p>
    <w:bookmarkEnd w:id="70"/>
    <w:bookmarkStart w:name="z74" w:id="71"/>
    <w:p>
      <w:pPr>
        <w:spacing w:after="0"/>
        <w:ind w:left="0"/>
        <w:jc w:val="both"/>
      </w:pPr>
      <w:r>
        <w:rPr>
          <w:rFonts w:ascii="Times New Roman"/>
          <w:b w:val="false"/>
          <w:i w:val="false"/>
          <w:color w:val="000000"/>
          <w:sz w:val="28"/>
        </w:rPr>
        <w:t xml:space="preserve">
      42. Кабинеттің эндокринолог дәрігерінің лауазымына "Денсаулық сақтау қызметкерлері лауазымдарының біліктілік сипаттарын бекіту туралы" Қазақстан Республикасы Денсаулық сақтау министрінің міндетін 2009 жылғы 26 қарашадағы № 791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"эндокринология" мамандығы - ересектерге арналған эндокринология кабинеті үшін, "балалар эндокринологиясы" мамандығы - балаларға арналған эндокринология кабинеті үшін біліктілік сипаттарына сәйкес маман тағайындалады (Қазақстан Республикасының нормативтік құқықтық актілерді мемлекеттік тіркеу тізілімінде тіркелген № 5945, 2009 жылғы 30 қарашада).</w:t>
      </w:r>
    </w:p>
    <w:bookmarkEnd w:id="71"/>
    <w:bookmarkStart w:name="z75" w:id="72"/>
    <w:p>
      <w:pPr>
        <w:spacing w:after="0"/>
        <w:ind w:left="0"/>
        <w:jc w:val="left"/>
      </w:pPr>
      <w:r>
        <w:rPr>
          <w:rFonts w:ascii="Times New Roman"/>
          <w:b/>
          <w:i w:val="false"/>
          <w:color w:val="000000"/>
        </w:rPr>
        <w:t xml:space="preserve"> 5.1. Ересектердің эндокринологиялық кабинеті</w:t>
      </w:r>
    </w:p>
    <w:bookmarkEnd w:id="72"/>
    <w:bookmarkStart w:name="z76" w:id="73"/>
    <w:p>
      <w:pPr>
        <w:spacing w:after="0"/>
        <w:ind w:left="0"/>
        <w:jc w:val="both"/>
      </w:pPr>
      <w:r>
        <w:rPr>
          <w:rFonts w:ascii="Times New Roman"/>
          <w:b w:val="false"/>
          <w:i w:val="false"/>
          <w:color w:val="000000"/>
          <w:sz w:val="28"/>
        </w:rPr>
        <w:t>
      43. Кабинеттің негізгі міндеті эндокриндік аурулармен ауыратын науқастарға және олардың асқынуының жоғары қаупі бар адамдарға консультациялық, диагностикалық және емдеу көмегін көрсету болып табылады.</w:t>
      </w:r>
    </w:p>
    <w:bookmarkEnd w:id="73"/>
    <w:bookmarkStart w:name="z77" w:id="74"/>
    <w:p>
      <w:pPr>
        <w:spacing w:after="0"/>
        <w:ind w:left="0"/>
        <w:jc w:val="both"/>
      </w:pPr>
      <w:r>
        <w:rPr>
          <w:rFonts w:ascii="Times New Roman"/>
          <w:b w:val="false"/>
          <w:i w:val="false"/>
          <w:color w:val="000000"/>
          <w:sz w:val="28"/>
        </w:rPr>
        <w:t>
      44. Кабинеттің негізгі функциялары:</w:t>
      </w:r>
    </w:p>
    <w:bookmarkEnd w:id="74"/>
    <w:p>
      <w:pPr>
        <w:spacing w:after="0"/>
        <w:ind w:left="0"/>
        <w:jc w:val="both"/>
      </w:pPr>
      <w:r>
        <w:rPr>
          <w:rFonts w:ascii="Times New Roman"/>
          <w:b w:val="false"/>
          <w:i w:val="false"/>
          <w:color w:val="000000"/>
          <w:sz w:val="28"/>
        </w:rPr>
        <w:t>
      эндокриндік патологиясы бар пациенттерге емдік, консультациялық және диагностикалық көмек көрсету;</w:t>
      </w:r>
    </w:p>
    <w:p>
      <w:pPr>
        <w:spacing w:after="0"/>
        <w:ind w:left="0"/>
        <w:jc w:val="both"/>
      </w:pPr>
      <w:r>
        <w:rPr>
          <w:rFonts w:ascii="Times New Roman"/>
          <w:b w:val="false"/>
          <w:i w:val="false"/>
          <w:color w:val="000000"/>
          <w:sz w:val="28"/>
        </w:rPr>
        <w:t>
      эндокриндік патологиясы бар ауыр науқастарға үйде емдік және консультациялық көмек көрсету, және басқа мамандардың жолдамасы бойынша пациенттерді консультациялық қабылдау;</w:t>
      </w:r>
    </w:p>
    <w:p>
      <w:pPr>
        <w:spacing w:after="0"/>
        <w:ind w:left="0"/>
        <w:jc w:val="both"/>
      </w:pPr>
      <w:r>
        <w:rPr>
          <w:rFonts w:ascii="Times New Roman"/>
          <w:b w:val="false"/>
          <w:i w:val="false"/>
          <w:color w:val="000000"/>
          <w:sz w:val="28"/>
        </w:rPr>
        <w:t xml:space="preserve">
      амбулаториялық жағдайда мүмкін болмайтын тәуліктік бақылау мен терапияны талап ететін эндокриндік патологиясы бар науқастарды стационарлық емдеуге </w:t>
      </w:r>
      <w:r>
        <w:rPr>
          <w:rFonts w:ascii="Times New Roman"/>
          <w:b w:val="false"/>
          <w:i w:val="false"/>
          <w:color w:val="000000"/>
          <w:sz w:val="28"/>
        </w:rPr>
        <w:t xml:space="preserve"> жіберу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тәуліктік медициналық бақылауды қажет етпейтін эндокриндік жүйесінің патологиясы бар пациенттерді медициналық айғақтары бойынша </w:t>
      </w:r>
      <w:r>
        <w:rPr>
          <w:rFonts w:ascii="Times New Roman"/>
          <w:b w:val="false"/>
          <w:i w:val="false"/>
          <w:color w:val="000000"/>
          <w:sz w:val="28"/>
        </w:rPr>
        <w:t xml:space="preserve"> стационарды алмастыратын</w:t>
      </w:r>
      <w:r>
        <w:rPr>
          <w:rFonts w:ascii="Times New Roman"/>
          <w:b w:val="false"/>
          <w:i w:val="false"/>
          <w:color w:val="000000"/>
          <w:sz w:val="28"/>
        </w:rPr>
        <w:t xml:space="preserve"> және  оңалту көмегін ұйымдастыру және көрсету;</w:t>
      </w:r>
    </w:p>
    <w:p>
      <w:pPr>
        <w:spacing w:after="0"/>
        <w:ind w:left="0"/>
        <w:jc w:val="both"/>
      </w:pPr>
      <w:r>
        <w:rPr>
          <w:rFonts w:ascii="Times New Roman"/>
          <w:b w:val="false"/>
          <w:i w:val="false"/>
          <w:color w:val="000000"/>
          <w:sz w:val="28"/>
        </w:rPr>
        <w:t>
      эндокриндік патологиясы бар адамдарды және эндокриндік аурулар дамуының жоғары қаупі бар адамдарды диспансерлеуді ұйымдастыру және жүргізу;</w:t>
      </w:r>
    </w:p>
    <w:p>
      <w:pPr>
        <w:spacing w:after="0"/>
        <w:ind w:left="0"/>
        <w:jc w:val="both"/>
      </w:pPr>
      <w:r>
        <w:rPr>
          <w:rFonts w:ascii="Times New Roman"/>
          <w:b w:val="false"/>
          <w:i w:val="false"/>
          <w:color w:val="000000"/>
          <w:sz w:val="28"/>
        </w:rPr>
        <w:t>
      бекітілген халықтың арасында қан диабетін ерте анықтау үшін  скринингілік зерттеулерді ұйымдастыруға қатысу (антропометрия, АҚ өлшеу, клиникалық глюкометрлерді пайдалана отырып, қандағы глюкозаны, холестеринді анықтау);</w:t>
      </w:r>
    </w:p>
    <w:p>
      <w:pPr>
        <w:spacing w:after="0"/>
        <w:ind w:left="0"/>
        <w:jc w:val="both"/>
      </w:pPr>
      <w:r>
        <w:rPr>
          <w:rFonts w:ascii="Times New Roman"/>
          <w:b w:val="false"/>
          <w:i w:val="false"/>
          <w:color w:val="000000"/>
          <w:sz w:val="28"/>
        </w:rPr>
        <w:t>
      эндокриндік аурулар мен аралас патология кезінде еңбекке уақытша жарамсыздық пен мүгедектік туралы мәселелерді шешу үшін ұсынымдар беру;</w:t>
      </w:r>
    </w:p>
    <w:p>
      <w:pPr>
        <w:spacing w:after="0"/>
        <w:ind w:left="0"/>
        <w:jc w:val="both"/>
      </w:pPr>
      <w:r>
        <w:rPr>
          <w:rFonts w:ascii="Times New Roman"/>
          <w:b w:val="false"/>
          <w:i w:val="false"/>
          <w:color w:val="000000"/>
          <w:sz w:val="28"/>
        </w:rPr>
        <w:t>
      бекітілген халықтың денсаулығын нығайту жөніндегі іс-шараларды кейіннен әзірлей отырып, қызмет көрсету аумағында эндокриндік аурулардан (емдеуге жатқызуға дейінгі және емдеуге жатқызу кезіндегі) сырқаттанушылықтың, мүгедектіктің және өлімнің медициналық-статистикалық көрсеткішінің мониторингі және талдауы;</w:t>
      </w:r>
    </w:p>
    <w:p>
      <w:pPr>
        <w:spacing w:after="0"/>
        <w:ind w:left="0"/>
        <w:jc w:val="both"/>
      </w:pPr>
      <w:r>
        <w:rPr>
          <w:rFonts w:ascii="Times New Roman"/>
          <w:b w:val="false"/>
          <w:i w:val="false"/>
          <w:color w:val="000000"/>
          <w:sz w:val="28"/>
        </w:rPr>
        <w:t>
      осы өңірдегі қант диабетімен ауыратын науқастардың тізілімін жүргізу;</w:t>
      </w:r>
    </w:p>
    <w:p>
      <w:pPr>
        <w:spacing w:after="0"/>
        <w:ind w:left="0"/>
        <w:jc w:val="both"/>
      </w:pPr>
      <w:r>
        <w:rPr>
          <w:rFonts w:ascii="Times New Roman"/>
          <w:b w:val="false"/>
          <w:i w:val="false"/>
          <w:color w:val="000000"/>
          <w:sz w:val="28"/>
        </w:rPr>
        <w:t>
      эндокриндік патологиясы бар жүкті әйелдерге консультациялық, диагностикалық және емдеу көмегін көрсету;</w:t>
      </w:r>
    </w:p>
    <w:p>
      <w:pPr>
        <w:spacing w:after="0"/>
        <w:ind w:left="0"/>
        <w:jc w:val="both"/>
      </w:pPr>
      <w:r>
        <w:rPr>
          <w:rFonts w:ascii="Times New Roman"/>
          <w:b w:val="false"/>
          <w:i w:val="false"/>
          <w:color w:val="000000"/>
          <w:sz w:val="28"/>
        </w:rPr>
        <w:t>
      амбулаториялық кезеңде эндокриндік патологиясы бар пациенттерді қамтамасыз ету мақсатында дәрілік заттарға және медициналық мақсаттағы бұйымдарға өтінімдер құруға қатысу;</w:t>
      </w:r>
    </w:p>
    <w:p>
      <w:pPr>
        <w:spacing w:after="0"/>
        <w:ind w:left="0"/>
        <w:jc w:val="both"/>
      </w:pPr>
      <w:r>
        <w:rPr>
          <w:rFonts w:ascii="Times New Roman"/>
          <w:b w:val="false"/>
          <w:i w:val="false"/>
          <w:color w:val="000000"/>
          <w:sz w:val="28"/>
        </w:rPr>
        <w:t>
      эндокриндік патологиясы және оның даму қаупі бар әртүрлі санаттағы науқастарды оқытуды ұйымдастыру, бастапқы және қайта оқыту циклдарын өткізу, жеке консультациялық жұмыс;</w:t>
      </w:r>
    </w:p>
    <w:p>
      <w:pPr>
        <w:spacing w:after="0"/>
        <w:ind w:left="0"/>
        <w:jc w:val="both"/>
      </w:pPr>
      <w:r>
        <w:rPr>
          <w:rFonts w:ascii="Times New Roman"/>
          <w:b w:val="false"/>
          <w:i w:val="false"/>
          <w:color w:val="000000"/>
          <w:sz w:val="28"/>
        </w:rPr>
        <w:t>
      саламатты өмір салтын қалыптастыру орталықтарымен, қоғамдық бірлестіктермен бірлесіп халықты эндокриндік патологияның профилактикасы, саламатты өмір салтын қалыптастыру мәселелері бойынша санитариялық-гигиеналық ағарту жөніндегі іс-шараларды өткізу болып табылады.</w:t>
      </w:r>
    </w:p>
    <w:bookmarkStart w:name="z78" w:id="75"/>
    <w:p>
      <w:pPr>
        <w:spacing w:after="0"/>
        <w:ind w:left="0"/>
        <w:jc w:val="left"/>
      </w:pPr>
      <w:r>
        <w:rPr>
          <w:rFonts w:ascii="Times New Roman"/>
          <w:b/>
          <w:i w:val="false"/>
          <w:color w:val="000000"/>
        </w:rPr>
        <w:t xml:space="preserve"> 5.2. Балалардың эндокринологиялық кабинеті</w:t>
      </w:r>
    </w:p>
    <w:bookmarkEnd w:id="75"/>
    <w:bookmarkStart w:name="z79" w:id="76"/>
    <w:p>
      <w:pPr>
        <w:spacing w:after="0"/>
        <w:ind w:left="0"/>
        <w:jc w:val="both"/>
      </w:pPr>
      <w:r>
        <w:rPr>
          <w:rFonts w:ascii="Times New Roman"/>
          <w:b w:val="false"/>
          <w:i w:val="false"/>
          <w:color w:val="000000"/>
          <w:sz w:val="28"/>
        </w:rPr>
        <w:t>
      45. Балалар эндокринологиялық кабинеті (бұдан әрі - кабинет) эндокриндік аурулары бар 0 жастан 18 жасқа дейінгі балаларға мамандандырылған медициналық көмек көрсетуге арналған.</w:t>
      </w:r>
    </w:p>
    <w:bookmarkEnd w:id="76"/>
    <w:bookmarkStart w:name="z80" w:id="77"/>
    <w:p>
      <w:pPr>
        <w:spacing w:after="0"/>
        <w:ind w:left="0"/>
        <w:jc w:val="both"/>
      </w:pPr>
      <w:r>
        <w:rPr>
          <w:rFonts w:ascii="Times New Roman"/>
          <w:b w:val="false"/>
          <w:i w:val="false"/>
          <w:color w:val="000000"/>
          <w:sz w:val="28"/>
        </w:rPr>
        <w:t>
      46. Кабинеттің негізгі міндеттері эндокриндік ауруларды профилактикалау және ерте анықтау, эндокриндік аурулары бар балаларға мамандандырылған медициналық және консультациялық-диагностикалық көмек көрсету, эндокринология саласында дәрігерлер мен мейіргерлердің білім деңгейін арттыруға қатысу болып табылады.</w:t>
      </w:r>
    </w:p>
    <w:bookmarkEnd w:id="77"/>
    <w:bookmarkStart w:name="z81" w:id="78"/>
    <w:p>
      <w:pPr>
        <w:spacing w:after="0"/>
        <w:ind w:left="0"/>
        <w:jc w:val="both"/>
      </w:pPr>
      <w:r>
        <w:rPr>
          <w:rFonts w:ascii="Times New Roman"/>
          <w:b w:val="false"/>
          <w:i w:val="false"/>
          <w:color w:val="000000"/>
          <w:sz w:val="28"/>
        </w:rPr>
        <w:t>
      47. Кабинеттің негізгі функциялары:</w:t>
      </w:r>
    </w:p>
    <w:bookmarkEnd w:id="78"/>
    <w:p>
      <w:pPr>
        <w:spacing w:after="0"/>
        <w:ind w:left="0"/>
        <w:jc w:val="both"/>
      </w:pPr>
      <w:r>
        <w:rPr>
          <w:rFonts w:ascii="Times New Roman"/>
          <w:b w:val="false"/>
          <w:i w:val="false"/>
          <w:color w:val="000000"/>
          <w:sz w:val="28"/>
        </w:rPr>
        <w:t>
      эндокриндік аурулары бар балаларды жыл сайынғы диспансерлеу;</w:t>
      </w:r>
    </w:p>
    <w:p>
      <w:pPr>
        <w:spacing w:after="0"/>
        <w:ind w:left="0"/>
        <w:jc w:val="both"/>
      </w:pPr>
      <w:r>
        <w:rPr>
          <w:rFonts w:ascii="Times New Roman"/>
          <w:b w:val="false"/>
          <w:i w:val="false"/>
          <w:color w:val="000000"/>
          <w:sz w:val="28"/>
        </w:rPr>
        <w:t>
      эндокриндік аурулары бар ауыр науқастарға үйде консультациялық көмек көрсету және басқа мамандардың жолдамалары бойынша балаларды консультациялық қабылдау;</w:t>
      </w:r>
    </w:p>
    <w:p>
      <w:pPr>
        <w:spacing w:after="0"/>
        <w:ind w:left="0"/>
        <w:jc w:val="both"/>
      </w:pPr>
      <w:r>
        <w:rPr>
          <w:rFonts w:ascii="Times New Roman"/>
          <w:b w:val="false"/>
          <w:i w:val="false"/>
          <w:color w:val="000000"/>
          <w:sz w:val="28"/>
        </w:rPr>
        <w:t>
      денсаулық сақтау органдары мен ұйымдарына қызмет көрсету өңірінде эндокриндік аурулардың профилактикасы, диагностикасы және емдеу мәселесі бойынша қызмет көрсетуде шұғыл және жоспарлы консультациялық көмек көрсету;</w:t>
      </w:r>
    </w:p>
    <w:p>
      <w:pPr>
        <w:spacing w:after="0"/>
        <w:ind w:left="0"/>
        <w:jc w:val="both"/>
      </w:pPr>
      <w:r>
        <w:rPr>
          <w:rFonts w:ascii="Times New Roman"/>
          <w:b w:val="false"/>
          <w:i w:val="false"/>
          <w:color w:val="000000"/>
          <w:sz w:val="28"/>
        </w:rPr>
        <w:t>
      практикаға эндокриндік аурулардың профилактикасының, диагностикасының және емдеудің жаңа әдістерін енгізу;</w:t>
      </w:r>
    </w:p>
    <w:p>
      <w:pPr>
        <w:spacing w:after="0"/>
        <w:ind w:left="0"/>
        <w:jc w:val="both"/>
      </w:pPr>
      <w:r>
        <w:rPr>
          <w:rFonts w:ascii="Times New Roman"/>
          <w:b w:val="false"/>
          <w:i w:val="false"/>
          <w:color w:val="000000"/>
          <w:sz w:val="28"/>
        </w:rPr>
        <w:t>
      эндокриндік жүйе ауруларымен ауыратын балаларды диспансерлік бақылау;</w:t>
      </w:r>
    </w:p>
    <w:p>
      <w:pPr>
        <w:spacing w:after="0"/>
        <w:ind w:left="0"/>
        <w:jc w:val="both"/>
      </w:pPr>
      <w:r>
        <w:rPr>
          <w:rFonts w:ascii="Times New Roman"/>
          <w:b w:val="false"/>
          <w:i w:val="false"/>
          <w:color w:val="000000"/>
          <w:sz w:val="28"/>
        </w:rPr>
        <w:t xml:space="preserve">
      балаларды медициналық-әлеуметтік </w:t>
      </w:r>
      <w:r>
        <w:rPr>
          <w:rFonts w:ascii="Times New Roman"/>
          <w:b w:val="false"/>
          <w:i w:val="false"/>
          <w:color w:val="000000"/>
          <w:sz w:val="28"/>
        </w:rPr>
        <w:t xml:space="preserve"> сараптамалық</w:t>
      </w:r>
      <w:r>
        <w:rPr>
          <w:rFonts w:ascii="Times New Roman"/>
          <w:b w:val="false"/>
          <w:i w:val="false"/>
          <w:color w:val="000000"/>
          <w:sz w:val="28"/>
        </w:rPr>
        <w:t xml:space="preserve"> комиссияға куәландыруға жіберу;</w:t>
      </w:r>
    </w:p>
    <w:p>
      <w:pPr>
        <w:spacing w:after="0"/>
        <w:ind w:left="0"/>
        <w:jc w:val="both"/>
      </w:pPr>
      <w:r>
        <w:rPr>
          <w:rFonts w:ascii="Times New Roman"/>
          <w:b w:val="false"/>
          <w:i w:val="false"/>
          <w:color w:val="000000"/>
          <w:sz w:val="28"/>
        </w:rPr>
        <w:t>
      декреттелген мерзімдерде балаларды  профилактикалық тексеріп-зерттеу;</w:t>
      </w:r>
    </w:p>
    <w:p>
      <w:pPr>
        <w:spacing w:after="0"/>
        <w:ind w:left="0"/>
        <w:jc w:val="both"/>
      </w:pPr>
      <w:r>
        <w:rPr>
          <w:rFonts w:ascii="Times New Roman"/>
          <w:b w:val="false"/>
          <w:i w:val="false"/>
          <w:color w:val="000000"/>
          <w:sz w:val="28"/>
        </w:rPr>
        <w:t>
      эндокриндік аурулардан сырқаттанушылық, мүгедектік, өлімнің, сондай-ақ профилактикалық іс-шаралар мен емхана жұмыс істейтін ауданда эндокриндік аурулардан зардап шегетін балаларды диспансерлік бақылаудың жыл сайынғы талдауы; талдаудың негізінде емхананың және аумақтық эндокринологиялық диспансердің басшылығына эндокриндік аурулардан зардап шегетін науқастарға медициналық көмекті жетілдіру жөніндегі нақты іс-шаралардың жоспарын әзірлеу және ұсыну;</w:t>
      </w:r>
    </w:p>
    <w:p>
      <w:pPr>
        <w:spacing w:after="0"/>
        <w:ind w:left="0"/>
        <w:jc w:val="both"/>
      </w:pPr>
      <w:r>
        <w:rPr>
          <w:rFonts w:ascii="Times New Roman"/>
          <w:b w:val="false"/>
          <w:i w:val="false"/>
          <w:color w:val="000000"/>
          <w:sz w:val="28"/>
        </w:rPr>
        <w:t>
      осы өңірде қант диабетімен ауыратын науқастарды тіркеуді жүргізу;</w:t>
      </w:r>
    </w:p>
    <w:p>
      <w:pPr>
        <w:spacing w:after="0"/>
        <w:ind w:left="0"/>
        <w:jc w:val="both"/>
      </w:pPr>
      <w:r>
        <w:rPr>
          <w:rFonts w:ascii="Times New Roman"/>
          <w:b w:val="false"/>
          <w:i w:val="false"/>
          <w:color w:val="000000"/>
          <w:sz w:val="28"/>
        </w:rPr>
        <w:t>
      амбулаториялық кезеңде эндокриндік патологиясы бар пациенттерді қамтамасыз ету мақсатында дәрілік заттарға және медициналық мақсаттағы бұйымдарға өтінімдерді қалыптастыруға қатысу және оларды пайдалануды бақылау;</w:t>
      </w:r>
    </w:p>
    <w:p>
      <w:pPr>
        <w:spacing w:after="0"/>
        <w:ind w:left="0"/>
        <w:jc w:val="both"/>
      </w:pPr>
      <w:r>
        <w:rPr>
          <w:rFonts w:ascii="Times New Roman"/>
          <w:b w:val="false"/>
          <w:i w:val="false"/>
          <w:color w:val="000000"/>
          <w:sz w:val="28"/>
        </w:rPr>
        <w:t>
      практикаға эндокриндік аурулары бар балаларды профилактикалау, диагностикалау және емдеудің қазіргі заманғы әдістерін енгізу;</w:t>
      </w:r>
    </w:p>
    <w:p>
      <w:pPr>
        <w:spacing w:after="0"/>
        <w:ind w:left="0"/>
        <w:jc w:val="both"/>
      </w:pPr>
      <w:r>
        <w:rPr>
          <w:rFonts w:ascii="Times New Roman"/>
          <w:b w:val="false"/>
          <w:i w:val="false"/>
          <w:color w:val="000000"/>
          <w:sz w:val="28"/>
        </w:rPr>
        <w:t>
      халықтың арасында қант диабетінің профилактикасы, йод тапшылығы жағдайының профилактикасы мен емдеуі, саламатты өмір салты бойынша медициналық білімді насихаттау;</w:t>
      </w:r>
    </w:p>
    <w:p>
      <w:pPr>
        <w:spacing w:after="0"/>
        <w:ind w:left="0"/>
        <w:jc w:val="both"/>
      </w:pPr>
      <w:r>
        <w:rPr>
          <w:rFonts w:ascii="Times New Roman"/>
          <w:b w:val="false"/>
          <w:i w:val="false"/>
          <w:color w:val="000000"/>
          <w:sz w:val="28"/>
        </w:rPr>
        <w:t>
      эндокринология саласындағы мейіргерлердің білім деңгейін арттыру бойынша жұмыс;</w:t>
      </w:r>
    </w:p>
    <w:p>
      <w:pPr>
        <w:spacing w:after="0"/>
        <w:ind w:left="0"/>
        <w:jc w:val="both"/>
      </w:pPr>
      <w:r>
        <w:rPr>
          <w:rFonts w:ascii="Times New Roman"/>
          <w:b w:val="false"/>
          <w:i w:val="false"/>
          <w:color w:val="000000"/>
          <w:sz w:val="28"/>
        </w:rPr>
        <w:t>
      есепке алу-есеп беру  құжаттарын жүргізу, бекітілген нысандар бойынша және белгіленген мерзімдерде жұмыс туралы есептерді ұсыну болып табылады.</w:t>
      </w:r>
    </w:p>
    <w:bookmarkStart w:name="z82" w:id="79"/>
    <w:p>
      <w:pPr>
        <w:spacing w:after="0"/>
        <w:ind w:left="0"/>
        <w:jc w:val="both"/>
      </w:pPr>
      <w:r>
        <w:rPr>
          <w:rFonts w:ascii="Times New Roman"/>
          <w:b w:val="false"/>
          <w:i w:val="false"/>
          <w:color w:val="000000"/>
          <w:sz w:val="28"/>
        </w:rPr>
        <w:t>
      48. Кабинет дәрігерінің лауазымына педиатр, жалпы практика дәрігері лауазымында кемінде 2 жыл жұмыс өтілі бар, эндокринология бойынша "қайта даярлық" циклында оқудан өткен маман тағайындалады.</w:t>
      </w:r>
    </w:p>
    <w:bookmarkEnd w:id="79"/>
    <w:bookmarkStart w:name="z83" w:id="80"/>
    <w:p>
      <w:pPr>
        <w:spacing w:after="0"/>
        <w:ind w:left="0"/>
        <w:jc w:val="left"/>
      </w:pPr>
      <w:r>
        <w:rPr>
          <w:rFonts w:ascii="Times New Roman"/>
          <w:b/>
          <w:i w:val="false"/>
          <w:color w:val="000000"/>
        </w:rPr>
        <w:t xml:space="preserve"> 6. Эндокринологиялық диспансер</w:t>
      </w:r>
    </w:p>
    <w:bookmarkEnd w:id="80"/>
    <w:bookmarkStart w:name="z84" w:id="81"/>
    <w:p>
      <w:pPr>
        <w:spacing w:after="0"/>
        <w:ind w:left="0"/>
        <w:jc w:val="both"/>
      </w:pPr>
      <w:r>
        <w:rPr>
          <w:rFonts w:ascii="Times New Roman"/>
          <w:b w:val="false"/>
          <w:i w:val="false"/>
          <w:color w:val="000000"/>
          <w:sz w:val="28"/>
        </w:rPr>
        <w:t>
      49. Эндокринологиялық диспансер (бұдан әрі – Диспансер) дербес денсаулық сақтау ұйымы немесе көп бейінді аурухананың құрылымдық бөлімшесі болып табылады.</w:t>
      </w:r>
    </w:p>
    <w:bookmarkEnd w:id="81"/>
    <w:bookmarkStart w:name="z85" w:id="82"/>
    <w:p>
      <w:pPr>
        <w:spacing w:after="0"/>
        <w:ind w:left="0"/>
        <w:jc w:val="both"/>
      </w:pPr>
      <w:r>
        <w:rPr>
          <w:rFonts w:ascii="Times New Roman"/>
          <w:b w:val="false"/>
          <w:i w:val="false"/>
          <w:color w:val="000000"/>
          <w:sz w:val="28"/>
        </w:rPr>
        <w:t>
      50. Диспансердің қызметі эндокринологиялық бөлімшелерімен және эндокринолог дәрігердің кабинеттерімен өзара іс-қимылда жүзеге асырылады.</w:t>
      </w:r>
    </w:p>
    <w:bookmarkEnd w:id="82"/>
    <w:bookmarkStart w:name="z86" w:id="83"/>
    <w:p>
      <w:pPr>
        <w:spacing w:after="0"/>
        <w:ind w:left="0"/>
        <w:jc w:val="both"/>
      </w:pPr>
      <w:r>
        <w:rPr>
          <w:rFonts w:ascii="Times New Roman"/>
          <w:b w:val="false"/>
          <w:i w:val="false"/>
          <w:color w:val="000000"/>
          <w:sz w:val="28"/>
        </w:rPr>
        <w:t>
      51. Диспансердің негізгі міндеттері:</w:t>
      </w:r>
    </w:p>
    <w:bookmarkEnd w:id="83"/>
    <w:p>
      <w:pPr>
        <w:spacing w:after="0"/>
        <w:ind w:left="0"/>
        <w:jc w:val="both"/>
      </w:pPr>
      <w:r>
        <w:rPr>
          <w:rFonts w:ascii="Times New Roman"/>
          <w:b w:val="false"/>
          <w:i w:val="false"/>
          <w:color w:val="000000"/>
          <w:sz w:val="28"/>
        </w:rPr>
        <w:t xml:space="preserve">
      эндокриндік аурулары бар науқастарға </w:t>
      </w:r>
      <w:r>
        <w:rPr>
          <w:rFonts w:ascii="Times New Roman"/>
          <w:b w:val="false"/>
          <w:i w:val="false"/>
          <w:color w:val="000000"/>
          <w:sz w:val="28"/>
        </w:rPr>
        <w:t xml:space="preserve"> мамандандырылған</w:t>
      </w:r>
      <w:r>
        <w:rPr>
          <w:rFonts w:ascii="Times New Roman"/>
          <w:b w:val="false"/>
          <w:i w:val="false"/>
          <w:color w:val="000000"/>
          <w:sz w:val="28"/>
        </w:rPr>
        <w:t xml:space="preserve"> медициналық көмек көрсету;</w:t>
      </w:r>
    </w:p>
    <w:p>
      <w:pPr>
        <w:spacing w:after="0"/>
        <w:ind w:left="0"/>
        <w:jc w:val="both"/>
      </w:pPr>
      <w:r>
        <w:rPr>
          <w:rFonts w:ascii="Times New Roman"/>
          <w:b w:val="false"/>
          <w:i w:val="false"/>
          <w:color w:val="000000"/>
          <w:sz w:val="28"/>
        </w:rPr>
        <w:t>
      эндокриндік аурулары бар науқастарды диспансерлік бақылауды ұйымдастыруды және жүргізуді қамтамасыз ету;</w:t>
      </w:r>
    </w:p>
    <w:p>
      <w:pPr>
        <w:spacing w:after="0"/>
        <w:ind w:left="0"/>
        <w:jc w:val="both"/>
      </w:pPr>
      <w:r>
        <w:rPr>
          <w:rFonts w:ascii="Times New Roman"/>
          <w:b w:val="false"/>
          <w:i w:val="false"/>
          <w:color w:val="000000"/>
          <w:sz w:val="28"/>
        </w:rPr>
        <w:t>
      эндокринология және диабетология проблемалары бойынша ғылыми-техникалық үдеріске қол жеткізуді әзірлеу және енгізу;</w:t>
      </w:r>
    </w:p>
    <w:p>
      <w:pPr>
        <w:spacing w:after="0"/>
        <w:ind w:left="0"/>
        <w:jc w:val="both"/>
      </w:pPr>
      <w:r>
        <w:rPr>
          <w:rFonts w:ascii="Times New Roman"/>
          <w:b w:val="false"/>
          <w:i w:val="false"/>
          <w:color w:val="000000"/>
          <w:sz w:val="28"/>
        </w:rPr>
        <w:t>
      денсаулық сақтау ұйымдарының басқа маман дәрігерлеріне эндокриндік ауруларды диагностикалау, емдеу және профилактикасы бойынша ұйымдастыру-әдістемелік көмек көрсету;</w:t>
      </w:r>
    </w:p>
    <w:p>
      <w:pPr>
        <w:spacing w:after="0"/>
        <w:ind w:left="0"/>
        <w:jc w:val="both"/>
      </w:pPr>
      <w:r>
        <w:rPr>
          <w:rFonts w:ascii="Times New Roman"/>
          <w:b w:val="false"/>
          <w:i w:val="false"/>
          <w:color w:val="000000"/>
          <w:sz w:val="28"/>
        </w:rPr>
        <w:t>
      эндокриндік аурулардың профилактикасы, науқастарды анықтау және оларға көрсетілетін медициналық көмектің сапасын жақсарту және жөніндегі іс-шараларды әзірлеу және өткізу;</w:t>
      </w:r>
    </w:p>
    <w:p>
      <w:pPr>
        <w:spacing w:after="0"/>
        <w:ind w:left="0"/>
        <w:jc w:val="both"/>
      </w:pPr>
      <w:r>
        <w:rPr>
          <w:rFonts w:ascii="Times New Roman"/>
          <w:b w:val="false"/>
          <w:i w:val="false"/>
          <w:color w:val="000000"/>
          <w:sz w:val="28"/>
        </w:rPr>
        <w:t>
      эндокриндік аурулардың өңірде туындауы мен таралуының ғылыми-негізделген болжамдарын әзірлеу болып табылады.</w:t>
      </w:r>
    </w:p>
    <w:bookmarkStart w:name="z87" w:id="84"/>
    <w:p>
      <w:pPr>
        <w:spacing w:after="0"/>
        <w:ind w:left="0"/>
        <w:jc w:val="both"/>
      </w:pPr>
      <w:r>
        <w:rPr>
          <w:rFonts w:ascii="Times New Roman"/>
          <w:b w:val="false"/>
          <w:i w:val="false"/>
          <w:color w:val="000000"/>
          <w:sz w:val="28"/>
        </w:rPr>
        <w:t>
      52. Диспансер негізгі міндеттерге сәйкес:</w:t>
      </w:r>
    </w:p>
    <w:bookmarkEnd w:id="84"/>
    <w:p>
      <w:pPr>
        <w:spacing w:after="0"/>
        <w:ind w:left="0"/>
        <w:jc w:val="both"/>
      </w:pPr>
      <w:r>
        <w:rPr>
          <w:rFonts w:ascii="Times New Roman"/>
          <w:b w:val="false"/>
          <w:i w:val="false"/>
          <w:color w:val="000000"/>
          <w:sz w:val="28"/>
        </w:rPr>
        <w:t>
      эндокриндік аурулары бар науқастарға диагностикалық, емдеу және профилактикалық көмек көрсету;</w:t>
      </w:r>
    </w:p>
    <w:p>
      <w:pPr>
        <w:spacing w:after="0"/>
        <w:ind w:left="0"/>
        <w:jc w:val="both"/>
      </w:pPr>
      <w:r>
        <w:rPr>
          <w:rFonts w:ascii="Times New Roman"/>
          <w:b w:val="false"/>
          <w:i w:val="false"/>
          <w:color w:val="000000"/>
          <w:sz w:val="28"/>
        </w:rPr>
        <w:t>
      эндокриндік патологиясы бар адамдарға және эндокриндік аурулардың дамуының жоғары қаупі бар адамдарды диспансерлеуді ұйымдастыру және жүргізу;</w:t>
      </w:r>
    </w:p>
    <w:p>
      <w:pPr>
        <w:spacing w:after="0"/>
        <w:ind w:left="0"/>
        <w:jc w:val="both"/>
      </w:pPr>
      <w:r>
        <w:rPr>
          <w:rFonts w:ascii="Times New Roman"/>
          <w:b w:val="false"/>
          <w:i w:val="false"/>
          <w:color w:val="000000"/>
          <w:sz w:val="28"/>
        </w:rPr>
        <w:t>
      басқа аурулармен эндокриндік ауруларды арнайы эндокриндік диагностикалау мен сараланған диагностикалауды жүргізу;</w:t>
      </w:r>
    </w:p>
    <w:p>
      <w:pPr>
        <w:spacing w:after="0"/>
        <w:ind w:left="0"/>
        <w:jc w:val="both"/>
      </w:pPr>
      <w:r>
        <w:rPr>
          <w:rFonts w:ascii="Times New Roman"/>
          <w:b w:val="false"/>
          <w:i w:val="false"/>
          <w:color w:val="000000"/>
          <w:sz w:val="28"/>
        </w:rPr>
        <w:t>
      эндокриндік аурулары бар науқастарды анықтау жөніндегі іс-шараларды әзірлеуді және өткізуді, эндокриндік ауруларды диагностикалау, емдеу, диспансерлеу және профилактикасын жақсарту және жаңа әдістерін енгізу;</w:t>
      </w:r>
    </w:p>
    <w:p>
      <w:pPr>
        <w:spacing w:after="0"/>
        <w:ind w:left="0"/>
        <w:jc w:val="both"/>
      </w:pPr>
      <w:r>
        <w:rPr>
          <w:rFonts w:ascii="Times New Roman"/>
          <w:b w:val="false"/>
          <w:i w:val="false"/>
          <w:color w:val="000000"/>
          <w:sz w:val="28"/>
        </w:rPr>
        <w:t>
      эндокриндік аурулардың және олардың асқынуларының профилактикасы мақсатында науқастардың арасында білім беру бағдарламаларын қолдану, "Қант диабеті науқастарының мектебін" ұйымдастыру және қант диабетінен зардап шегетін науқастарды және олардың туыстарын оқыту;</w:t>
      </w:r>
    </w:p>
    <w:p>
      <w:pPr>
        <w:spacing w:after="0"/>
        <w:ind w:left="0"/>
        <w:jc w:val="both"/>
      </w:pPr>
      <w:r>
        <w:rPr>
          <w:rFonts w:ascii="Times New Roman"/>
          <w:b w:val="false"/>
          <w:i w:val="false"/>
          <w:color w:val="000000"/>
          <w:sz w:val="28"/>
        </w:rPr>
        <w:t>
      эндокринология және диабетология саласында дәрігерлер мен орта медицина қызметкерлерінің біліктілігін  арттыру жөніндегі іс-шараларға қатысу;</w:t>
      </w:r>
    </w:p>
    <w:p>
      <w:pPr>
        <w:spacing w:after="0"/>
        <w:ind w:left="0"/>
        <w:jc w:val="both"/>
      </w:pPr>
      <w:r>
        <w:rPr>
          <w:rFonts w:ascii="Times New Roman"/>
          <w:b w:val="false"/>
          <w:i w:val="false"/>
          <w:color w:val="000000"/>
          <w:sz w:val="28"/>
        </w:rPr>
        <w:t>
      эндокриндік аурулардың профилактикасы бойынша халықтың арасында медициналық білімді насихаттауды жүргізу;</w:t>
      </w:r>
    </w:p>
    <w:p>
      <w:pPr>
        <w:spacing w:after="0"/>
        <w:ind w:left="0"/>
        <w:jc w:val="both"/>
      </w:pPr>
      <w:r>
        <w:rPr>
          <w:rFonts w:ascii="Times New Roman"/>
          <w:b w:val="false"/>
          <w:i w:val="false"/>
          <w:color w:val="000000"/>
          <w:sz w:val="28"/>
        </w:rPr>
        <w:t>
      есепке алу және есепті  құжаттарды жүргізу, белгіленген тәртіпте қызмет туралы есептерді ұсыну, енгізу заңнамада көзделген тіркелімдер үшін деректер жинауды жүзеге асыру;</w:t>
      </w:r>
    </w:p>
    <w:p>
      <w:pPr>
        <w:spacing w:after="0"/>
        <w:ind w:left="0"/>
        <w:jc w:val="both"/>
      </w:pPr>
      <w:r>
        <w:rPr>
          <w:rFonts w:ascii="Times New Roman"/>
          <w:b w:val="false"/>
          <w:i w:val="false"/>
          <w:color w:val="000000"/>
          <w:sz w:val="28"/>
        </w:rPr>
        <w:t>
      эндокриндік аурулардың диагностикасының клиникалық және зертханалық әдістерді жетілдіруге қатысу;</w:t>
      </w:r>
    </w:p>
    <w:p>
      <w:pPr>
        <w:spacing w:after="0"/>
        <w:ind w:left="0"/>
        <w:jc w:val="both"/>
      </w:pPr>
      <w:r>
        <w:rPr>
          <w:rFonts w:ascii="Times New Roman"/>
          <w:b w:val="false"/>
          <w:i w:val="false"/>
          <w:color w:val="000000"/>
          <w:sz w:val="28"/>
        </w:rPr>
        <w:t>
      эндокриндік аурулардың таралушылығының клиникалық-эпидемиологиялық талдауын жүргізу;</w:t>
      </w:r>
    </w:p>
    <w:p>
      <w:pPr>
        <w:spacing w:after="0"/>
        <w:ind w:left="0"/>
        <w:jc w:val="both"/>
      </w:pPr>
      <w:r>
        <w:rPr>
          <w:rFonts w:ascii="Times New Roman"/>
          <w:b w:val="false"/>
          <w:i w:val="false"/>
          <w:color w:val="000000"/>
          <w:sz w:val="28"/>
        </w:rPr>
        <w:t>
      еңбекке уақытша жарамсыздық сараптамасын жүзеге асыру;</w:t>
      </w:r>
    </w:p>
    <w:p>
      <w:pPr>
        <w:spacing w:after="0"/>
        <w:ind w:left="0"/>
        <w:jc w:val="both"/>
      </w:pPr>
      <w:r>
        <w:rPr>
          <w:rFonts w:ascii="Times New Roman"/>
          <w:b w:val="false"/>
          <w:i w:val="false"/>
          <w:color w:val="000000"/>
          <w:sz w:val="28"/>
        </w:rPr>
        <w:t>
      эндокринология проблемалары бойынша басқа өңірлердің ұқсас мекемелерімен өзара іс-қимылды жүзеге асыру;</w:t>
      </w:r>
    </w:p>
    <w:p>
      <w:pPr>
        <w:spacing w:after="0"/>
        <w:ind w:left="0"/>
        <w:jc w:val="both"/>
      </w:pPr>
      <w:r>
        <w:rPr>
          <w:rFonts w:ascii="Times New Roman"/>
          <w:b w:val="false"/>
          <w:i w:val="false"/>
          <w:color w:val="000000"/>
          <w:sz w:val="28"/>
        </w:rPr>
        <w:t>
      эндокринология және диабетология проблемалары бойынша дәрігерлер үшін әдістемелік ұсынымдар, көрнекі құралдар және басқа да ғылыми өнімдер әзірлеуді жүзеге асыру;</w:t>
      </w:r>
    </w:p>
    <w:p>
      <w:pPr>
        <w:spacing w:after="0"/>
        <w:ind w:left="0"/>
        <w:jc w:val="both"/>
      </w:pPr>
      <w:r>
        <w:rPr>
          <w:rFonts w:ascii="Times New Roman"/>
          <w:b w:val="false"/>
          <w:i w:val="false"/>
          <w:color w:val="000000"/>
          <w:sz w:val="28"/>
        </w:rPr>
        <w:t>
      эндокринолог дәрігерлердің, басқа да мамандықтардың (бастапқы буын дәрігерлерінің, кардиологтардың, офтальмологтардың, хирургтардың және т.б.) эндокринология және диабетология проблемалары бойынша семинарлар, конференциялар, көрмелер ұйымдастыруды жүзеге асыру функцияларын орындайды.</w:t>
      </w:r>
    </w:p>
    <w:bookmarkStart w:name="z88" w:id="85"/>
    <w:p>
      <w:pPr>
        <w:spacing w:after="0"/>
        <w:ind w:left="0"/>
        <w:jc w:val="both"/>
      </w:pPr>
      <w:r>
        <w:rPr>
          <w:rFonts w:ascii="Times New Roman"/>
          <w:b w:val="false"/>
          <w:i w:val="false"/>
          <w:color w:val="000000"/>
          <w:sz w:val="28"/>
        </w:rPr>
        <w:t>
      53. Диспансер орта, жоғары және қосымша кәсіби білім беру мекемелерінің, сондай-ақ ғылыми ұйымдардың клиникалық базасы ретінде пайдаланылуы мүмкін.</w:t>
      </w:r>
    </w:p>
    <w:bookmarkEnd w:id="85"/>
    <w:bookmarkStart w:name="z89" w:id="86"/>
    <w:p>
      <w:pPr>
        <w:spacing w:after="0"/>
        <w:ind w:left="0"/>
        <w:jc w:val="left"/>
      </w:pPr>
      <w:r>
        <w:rPr>
          <w:rFonts w:ascii="Times New Roman"/>
          <w:b/>
          <w:i w:val="false"/>
          <w:color w:val="000000"/>
        </w:rPr>
        <w:t xml:space="preserve"> 7. Қант диабетімен ауыратын науқастар мектебі</w:t>
      </w:r>
    </w:p>
    <w:bookmarkEnd w:id="86"/>
    <w:bookmarkStart w:name="z90" w:id="87"/>
    <w:p>
      <w:pPr>
        <w:spacing w:after="0"/>
        <w:ind w:left="0"/>
        <w:jc w:val="both"/>
      </w:pPr>
      <w:r>
        <w:rPr>
          <w:rFonts w:ascii="Times New Roman"/>
          <w:b w:val="false"/>
          <w:i w:val="false"/>
          <w:color w:val="000000"/>
          <w:sz w:val="28"/>
        </w:rPr>
        <w:t>
      54. Қант диабетімен ауыратын науқастар мектебі (бұдан әрі – диабет мектебі) республикалық, облыстық, қалалық немесе аудандық деңгейдегі денсаулық сақтау ұйымдарының базасында құрылады. Диабет мектебі мемлекеттік емес құрылым ретінде де ұйымдастырылуы мүмкін.</w:t>
      </w:r>
    </w:p>
    <w:bookmarkEnd w:id="87"/>
    <w:bookmarkStart w:name="z91" w:id="88"/>
    <w:p>
      <w:pPr>
        <w:spacing w:after="0"/>
        <w:ind w:left="0"/>
        <w:jc w:val="both"/>
      </w:pPr>
      <w:r>
        <w:rPr>
          <w:rFonts w:ascii="Times New Roman"/>
          <w:b w:val="false"/>
          <w:i w:val="false"/>
          <w:color w:val="000000"/>
          <w:sz w:val="28"/>
        </w:rPr>
        <w:t>
      55. Диабет мектебінің негізгі мақсаты қант диабетімен ауыратын науқастарды және олардың туыстарын өзін өзі бақылау әдісіне оқыту болып табылады.</w:t>
      </w:r>
    </w:p>
    <w:bookmarkEnd w:id="88"/>
    <w:bookmarkStart w:name="z92" w:id="89"/>
    <w:p>
      <w:pPr>
        <w:spacing w:after="0"/>
        <w:ind w:left="0"/>
        <w:jc w:val="both"/>
      </w:pPr>
      <w:r>
        <w:rPr>
          <w:rFonts w:ascii="Times New Roman"/>
          <w:b w:val="false"/>
          <w:i w:val="false"/>
          <w:color w:val="000000"/>
          <w:sz w:val="28"/>
        </w:rPr>
        <w:t>
      56. Диабет мектебінде оқытуды "Диабет мектебі" тақырыбы бойынша оқыту курсынан өткен мамандар жүзеге асырады.</w:t>
      </w:r>
    </w:p>
    <w:bookmarkEnd w:id="89"/>
    <w:bookmarkStart w:name="z93" w:id="90"/>
    <w:p>
      <w:pPr>
        <w:spacing w:after="0"/>
        <w:ind w:left="0"/>
        <w:jc w:val="both"/>
      </w:pPr>
      <w:r>
        <w:rPr>
          <w:rFonts w:ascii="Times New Roman"/>
          <w:b w:val="false"/>
          <w:i w:val="false"/>
          <w:color w:val="000000"/>
          <w:sz w:val="28"/>
        </w:rPr>
        <w:t>
      57. Диабет мектебінің негізгі функциялары құрылымдық бағдарламалар бойынша қант диабетімен ауыратын науқастарды оқыту ұйымдастырылады.</w:t>
      </w:r>
    </w:p>
    <w:bookmarkEnd w:id="90"/>
    <w:bookmarkStart w:name="z94" w:id="91"/>
    <w:p>
      <w:pPr>
        <w:spacing w:after="0"/>
        <w:ind w:left="0"/>
        <w:jc w:val="both"/>
      </w:pPr>
      <w:r>
        <w:rPr>
          <w:rFonts w:ascii="Times New Roman"/>
          <w:b w:val="false"/>
          <w:i w:val="false"/>
          <w:color w:val="000000"/>
          <w:sz w:val="28"/>
        </w:rPr>
        <w:t>
      58. Диабет мектебінің дәрігері денсаулық сақтау саласындағы уәкілетті орган бекіткен есепке алу-есептік құжатты жүргізеді.</w:t>
      </w:r>
    </w:p>
    <w:bookmarkEnd w:id="91"/>
    <w:bookmarkStart w:name="z95" w:id="92"/>
    <w:p>
      <w:pPr>
        <w:spacing w:after="0"/>
        <w:ind w:left="0"/>
        <w:jc w:val="left"/>
      </w:pPr>
      <w:r>
        <w:rPr>
          <w:rFonts w:ascii="Times New Roman"/>
          <w:b/>
          <w:i w:val="false"/>
          <w:color w:val="000000"/>
        </w:rPr>
        <w:t xml:space="preserve"> 8. "Диабеттік табан" кабинеті</w:t>
      </w:r>
    </w:p>
    <w:bookmarkEnd w:id="92"/>
    <w:bookmarkStart w:name="z96" w:id="93"/>
    <w:p>
      <w:pPr>
        <w:spacing w:after="0"/>
        <w:ind w:left="0"/>
        <w:jc w:val="both"/>
      </w:pPr>
      <w:r>
        <w:rPr>
          <w:rFonts w:ascii="Times New Roman"/>
          <w:b w:val="false"/>
          <w:i w:val="false"/>
          <w:color w:val="000000"/>
          <w:sz w:val="28"/>
        </w:rPr>
        <w:t>
      59. "Диабеттік табан" кабинеті амбулаториялық-емханалық мекемелердің немесе стационарлардың эндокринологиялық бөлімшелерінің базасында ұйымдастырылады.</w:t>
      </w:r>
    </w:p>
    <w:bookmarkEnd w:id="93"/>
    <w:bookmarkStart w:name="z97" w:id="94"/>
    <w:p>
      <w:pPr>
        <w:spacing w:after="0"/>
        <w:ind w:left="0"/>
        <w:jc w:val="both"/>
      </w:pPr>
      <w:r>
        <w:rPr>
          <w:rFonts w:ascii="Times New Roman"/>
          <w:b w:val="false"/>
          <w:i w:val="false"/>
          <w:color w:val="000000"/>
          <w:sz w:val="28"/>
        </w:rPr>
        <w:t xml:space="preserve">
      60. Кабинетте консультациялық және емдеу көмегін "Диабеттік табан" тақырыбы бойынша жетілдіру курсынан өткен "эндокринология" ("диабетология"), "жалпы хирургия" мамандығы бойынша денсаулық сақтау саласында жоғары және жоғары оқу орынан кейінгі медициналық және фармацевтикалық білімі бар мамандардың біліктілік талаптарына сәйкес маман жүзеге асырады ("Денсаулық сақтау қызметкерлері лауазымдарының біліктілік сипаттарын бекіту туралы" Қазақстан Республикасы Денсаулық сақтау министрінің міндетін 2009 жылғы 26 қарашадағы № 791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талаптарға сәйкес маман атқарушылық тағайындалады (Қазақстан Республикасының нормативтік құқықтық актілерді мемлекеттік тіркеу тізілімінде тіркелген № 5945, 2009 жылғы 30 қарашада).</w:t>
      </w:r>
    </w:p>
    <w:bookmarkEnd w:id="94"/>
    <w:bookmarkStart w:name="z98" w:id="95"/>
    <w:p>
      <w:pPr>
        <w:spacing w:after="0"/>
        <w:ind w:left="0"/>
        <w:jc w:val="both"/>
      </w:pPr>
      <w:r>
        <w:rPr>
          <w:rFonts w:ascii="Times New Roman"/>
          <w:b w:val="false"/>
          <w:i w:val="false"/>
          <w:color w:val="000000"/>
          <w:sz w:val="28"/>
        </w:rPr>
        <w:t>
      61. Кабинеттің негізгі функциялары:</w:t>
      </w:r>
    </w:p>
    <w:bookmarkEnd w:id="95"/>
    <w:p>
      <w:pPr>
        <w:spacing w:after="0"/>
        <w:ind w:left="0"/>
        <w:jc w:val="both"/>
      </w:pPr>
      <w:r>
        <w:rPr>
          <w:rFonts w:ascii="Times New Roman"/>
          <w:b w:val="false"/>
          <w:i w:val="false"/>
          <w:color w:val="000000"/>
          <w:sz w:val="28"/>
        </w:rPr>
        <w:t>
      қант диабетімен ауыратын науқастардың аяқтарының нейропатиялық және ишемиялық зақымдануларын ерте диагностикалау;</w:t>
      </w:r>
    </w:p>
    <w:p>
      <w:pPr>
        <w:spacing w:after="0"/>
        <w:ind w:left="0"/>
        <w:jc w:val="both"/>
      </w:pPr>
      <w:r>
        <w:rPr>
          <w:rFonts w:ascii="Times New Roman"/>
          <w:b w:val="false"/>
          <w:i w:val="false"/>
          <w:color w:val="000000"/>
          <w:sz w:val="28"/>
        </w:rPr>
        <w:t>
      әртүрлі деңгейде аяқ ампутациясын бастан өткерген қант диабетімен ауыратын науқастарды диспансерлік бақылау және есепке алу;</w:t>
      </w:r>
    </w:p>
    <w:p>
      <w:pPr>
        <w:spacing w:after="0"/>
        <w:ind w:left="0"/>
        <w:jc w:val="both"/>
      </w:pPr>
      <w:r>
        <w:rPr>
          <w:rFonts w:ascii="Times New Roman"/>
          <w:b w:val="false"/>
          <w:i w:val="false"/>
          <w:color w:val="000000"/>
          <w:sz w:val="28"/>
        </w:rPr>
        <w:t>
      жеке жеңіл таңғыш дайындау және диабеттік остеоартропатиясы бар науқастарды тексеріп-қарау-емдеу болып табылады.</w:t>
      </w:r>
    </w:p>
    <w:bookmarkStart w:name="z99" w:id="96"/>
    <w:p>
      <w:pPr>
        <w:spacing w:after="0"/>
        <w:ind w:left="0"/>
        <w:jc w:val="left"/>
      </w:pPr>
      <w:r>
        <w:rPr>
          <w:rFonts w:ascii="Times New Roman"/>
          <w:b/>
          <w:i w:val="false"/>
          <w:color w:val="000000"/>
        </w:rPr>
        <w:t xml:space="preserve"> 9. Диабеттік ретинопатия кабинеті</w:t>
      </w:r>
    </w:p>
    <w:bookmarkEnd w:id="96"/>
    <w:bookmarkStart w:name="z100" w:id="97"/>
    <w:p>
      <w:pPr>
        <w:spacing w:after="0"/>
        <w:ind w:left="0"/>
        <w:jc w:val="both"/>
      </w:pPr>
      <w:r>
        <w:rPr>
          <w:rFonts w:ascii="Times New Roman"/>
          <w:b w:val="false"/>
          <w:i w:val="false"/>
          <w:color w:val="000000"/>
          <w:sz w:val="28"/>
        </w:rPr>
        <w:t>
      62. Диабеттік ретинопатия кабинеті амбулаториялық-емханалық ұйымдардың немесе стационарлардың эндокринологиялық бөлімшелерінің базасында ұйымдастырылады.</w:t>
      </w:r>
    </w:p>
    <w:bookmarkEnd w:id="97"/>
    <w:bookmarkStart w:name="z101" w:id="98"/>
    <w:p>
      <w:pPr>
        <w:spacing w:after="0"/>
        <w:ind w:left="0"/>
        <w:jc w:val="both"/>
      </w:pPr>
      <w:r>
        <w:rPr>
          <w:rFonts w:ascii="Times New Roman"/>
          <w:b w:val="false"/>
          <w:i w:val="false"/>
          <w:color w:val="000000"/>
          <w:sz w:val="28"/>
        </w:rPr>
        <w:t xml:space="preserve">
      63. Кабинетте консультациялық және емдеу көмегін "офтальмология", сондай-ақ мүмкіндігінше қосымша "эндокринология" ("диабетология") мамандығы бойынша денсаулық сақтау саласында жоғары және жоғары оқу орынан кейінгі медициналық және фармацевтикалық білімі бар мамандардың біліктілік талаптарына сәйкес маман жүзеге асырады ("Денсаулық сақтау қызметкерлері лауазымдарының біліктілік сипаттарын бекіту туралы" Қазақстан Республикасы Денсаулық сақтау министрінің міндетін 2009 жылғы 26 қарашадағы № 791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талаптарға сәйкес маман атқарушылық тағайындалады (Қазақстан Республикасының нормативтік құқықтық актілерді мемлекеттік тіркеу тізілімінде тіркелген № 5945, 2009 жылғы 30 қарашада).</w:t>
      </w:r>
    </w:p>
    <w:bookmarkEnd w:id="98"/>
    <w:bookmarkStart w:name="z102" w:id="99"/>
    <w:p>
      <w:pPr>
        <w:spacing w:after="0"/>
        <w:ind w:left="0"/>
        <w:jc w:val="both"/>
      </w:pPr>
      <w:r>
        <w:rPr>
          <w:rFonts w:ascii="Times New Roman"/>
          <w:b w:val="false"/>
          <w:i w:val="false"/>
          <w:color w:val="000000"/>
          <w:sz w:val="28"/>
        </w:rPr>
        <w:t>
      64. Кабинеттің негізгі функциялары:</w:t>
      </w:r>
    </w:p>
    <w:bookmarkEnd w:id="99"/>
    <w:p>
      <w:pPr>
        <w:spacing w:after="0"/>
        <w:ind w:left="0"/>
        <w:jc w:val="both"/>
      </w:pPr>
      <w:r>
        <w:rPr>
          <w:rFonts w:ascii="Times New Roman"/>
          <w:b w:val="false"/>
          <w:i w:val="false"/>
          <w:color w:val="000000"/>
          <w:sz w:val="28"/>
        </w:rPr>
        <w:t>
      қан диабетімен ауыратын науқастардың көз түбінің жағдайына талдау;</w:t>
      </w:r>
    </w:p>
    <w:p>
      <w:pPr>
        <w:spacing w:after="0"/>
        <w:ind w:left="0"/>
        <w:jc w:val="both"/>
      </w:pPr>
      <w:r>
        <w:rPr>
          <w:rFonts w:ascii="Times New Roman"/>
          <w:b w:val="false"/>
          <w:i w:val="false"/>
          <w:color w:val="000000"/>
          <w:sz w:val="28"/>
        </w:rPr>
        <w:t>
      офтальмоскопия;</w:t>
      </w:r>
    </w:p>
    <w:p>
      <w:pPr>
        <w:spacing w:after="0"/>
        <w:ind w:left="0"/>
        <w:jc w:val="both"/>
      </w:pPr>
      <w:r>
        <w:rPr>
          <w:rFonts w:ascii="Times New Roman"/>
          <w:b w:val="false"/>
          <w:i w:val="false"/>
          <w:color w:val="000000"/>
          <w:sz w:val="28"/>
        </w:rPr>
        <w:t>
      лазерфотокоагуляция және криокоагуляция торқабықтары;</w:t>
      </w:r>
    </w:p>
    <w:p>
      <w:pPr>
        <w:spacing w:after="0"/>
        <w:ind w:left="0"/>
        <w:jc w:val="both"/>
      </w:pPr>
      <w:r>
        <w:rPr>
          <w:rFonts w:ascii="Times New Roman"/>
          <w:b w:val="false"/>
          <w:i w:val="false"/>
          <w:color w:val="000000"/>
          <w:sz w:val="28"/>
        </w:rPr>
        <w:t>
      диабеттік ретинопатиялық айқын сатысындағы және офтальмологиялық операциялық бастан өткерген науқастарды диспансерлік бақылау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