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c7ea1" w14:textId="48c7e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Аэронавигациялық ақпаратты басқару қызметінің жұмысын тексеру парағының нысанын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Көлік және коммуникация министрінің 2012 жылғы 29 мамырдағы № 290 бұйрығы. Қазақстан Республикасы Әділет министрлігінде 2012 жылы 28 маусымда № 7763 тіркелді. Күші жойылды - Қазақстан Республикасы Инвестициялар және даму министрінің 2015 жылғы 30 қазандағы № 1025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Бұйрықтың күші жойылды - ҚР Инвестициялар және даму министрінің 30.10.2015 </w:t>
      </w:r>
      <w:r>
        <w:rPr>
          <w:rFonts w:ascii="Times New Roman"/>
          <w:b w:val="false"/>
          <w:i w:val="false"/>
          <w:color w:val="ff0000"/>
          <w:sz w:val="28"/>
        </w:rPr>
        <w:t>№ 1025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әуе кеңістігін пайдалану және авиация қызметі туралы» Қазақстан Республикасының 2010 жылғы 15 шілдедегі Заңының 14-бабы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39)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Аэронавигациялық ақпаратты басқару қызметінің жұмысын тексеру </w:t>
      </w:r>
      <w:r>
        <w:rPr>
          <w:rFonts w:ascii="Times New Roman"/>
          <w:b w:val="false"/>
          <w:i w:val="false"/>
          <w:color w:val="000000"/>
          <w:sz w:val="28"/>
        </w:rPr>
        <w:t>парағының нысаны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Көлік және коммуникация министрлігінің Азаматтық авиация комитеті (Б.К. Сейдахметов):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мемлекеттік тіркеуден кейін оның ресми түрде жариялануын;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Көлік және коммуникация министрлігінің интернет-ресурсында орналастыруын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Республикасының Көлiк және коммуникация вице-министрi А.Ғ. Бектұровқа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бастап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    А. Жұмағалиев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Көлік және коммуникация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29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290 бұйрығымен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бекітілді      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нысан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Аэронавигациялық ақпаратты басқару қызметінің жұмысын тексеру парағы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Тексеруді тағайындаған мемлекеттік орган: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Тексеруді тағайындау туралы акт (№, күні):___________________________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Күні, орны және тексеру өткізу кезеңі:_______________________________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Аэронавигациялық ұйымның атауы (филиал):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БСН: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Орналасқан мекенжайы: 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7512"/>
        <w:gridCol w:w="2360"/>
        <w:gridCol w:w="2673"/>
      </w:tblGrid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Сәйкестігін бағалау (+/-)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Сәйкессіздік ұстанымының нөмірі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Аэронавигациялық ақпаратпен қамтамасыз ету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ААБ қызметінде сапа жүйесінің болуы және оның Стандарттау жөніндегі халықаралық ұйымның (ISO) сериясы 9000 сапа кепілі стандарттарына сәйкес келуі.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Деректерді жариялауға дайындау немесе қолдану кезеңдерінде анықталған қателерді түзету мақсатында аэронавигациялық деректердің негізін анықтауды қамтамасыз ету үшін белгіленген рәсімдердің болуы.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Аэронавигациялық деректердің сапасына рұқсат беру дәрежесімен аэронавигациялық деректерді жариялауды қамтамасыз ету.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NОТАМ хабарламаларын әзірлеу және жариялау тәртібін сақтау.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«Әуе кемелерін пайдаланушыларды аэронавигациялық ақпаратпен қамтамасыз ету қағидасын бекіту туралы» Қазақстан Республикасы Үкіметінің 2010 жылғы 29 желтоқсандағы № 1441 қаулысымен бекітілген Әуе кемелерін пайдаланушыларды аэронавигациялық ақпаратпен қамтамасыз ету қағидаларының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12-тармағының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талаптарына сәйкес Аэронавигациялық ақпарат жинағын жариялауды қамтамасыз ету.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журналдың болуы және алынған бастапқы аэронавигациялық ақпаратты тіркеу.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Бастапқы аэронавигациялық ақпаратты жеткізушілер ұсынған аэронавигациялық деректерді сақтау.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АІRАС жүйесінің мерзімінде аэронавигациялық ақпаратты жариялауды және таратуды қамтамасыз ету.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Аэронавигациялық ақпараттар жинағына енгізілетін аэронавигациялық карталардың жариялануын қамтамасыз ету.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Аббревиатуралардың толық жазылуы: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ААБ қызметі – аэронавигациялық ақпаратты басқару қызметі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NОТАМ – электр байланысы құралдарымен таратылатын және кез келген азронавигациялық жабдықты іске қосу, оның жай-күйі немесе өзгерту, қызмет көрсету және қағидалар немесе қауіп туралы ақпаратты, ұшуды орындаумен байланысты персонал үшін маңызы бар уақтылы ескерту ақпаратын қамтитын хабарлама.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АІRАС - аэронавигациялық ақпаратты регламенттеу және бақылау.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Сәйкестік бағасы: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(*) – осы ұйым үшiн мiндеттi емес;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(-1) – ұшу қауіпсіздігіне едәуір ықпал ететін сәйкессіздік;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(-2) – ұшу қауіпсіздігіне едәуір ықпал ететін және уәкілетті органмен келісілген мерзімде жоюға жататын сәйкессіздік;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(-3) – ұшуды орындау қауіпсіздігіне елеулі ықпал етпейтін елеусіз сәйкессіздіктер.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ААБ қызметінің сәйкессіздік тізбесі осы Аэронавигациялық ұйымның қызметін тексеру парағының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ресімделеді.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Аэронавигациялық ақпаратты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басқару қызметі жұмысын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тексеру парағының нысанына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нысан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ААБ қызметінің сәйкессіздіктер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Субъект атауы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45"/>
        <w:gridCol w:w="3831"/>
        <w:gridCol w:w="3304"/>
      </w:tblGrid>
      <w:tr>
        <w:trPr>
          <w:trHeight w:val="285" w:hRule="atLeast"/>
        </w:trPr>
        <w:tc>
          <w:tcPr>
            <w:tcW w:w="5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ААБ қызметінің жай-күйіне сәйкессіздік ұстанымының №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Сәйкесіздіктің сипаттамасы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Ескертпе </w:t>
            </w:r>
          </w:p>
        </w:tc>
      </w:tr>
      <w:tr>
        <w:trPr>
          <w:trHeight w:val="285" w:hRule="atLeast"/>
        </w:trPr>
        <w:tc>
          <w:tcPr>
            <w:tcW w:w="5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5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Тексерушілер: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_______________________________________________</w:t>
      </w:r>
      <w:r>
        <w:rPr>
          <w:rFonts w:ascii="Times New Roman"/>
          <w:b/>
          <w:i w:val="false"/>
          <w:color w:val="000000"/>
          <w:sz w:val="28"/>
        </w:rPr>
        <w:t>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(қолы, тегі, аты, әкесінің 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Тексеру жүргізген күні: «_______» жылғы «___»______________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Таныстым: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Тексерген ұйымның басшысы: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(қолы, тегі, аты, әкесінің аты)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