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7b0d" w14:textId="c187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Қадағаланатын саладағы/аядағы/өңірдегі стратегиялық мақсаттар мен міндеттерге қол жеткізу және іске асыру тиiмдiлiгiн бағалау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30 мамырдағы № 179 бұйрығы. Қазақстан Республикасы Әділет министрлігінде 2012 жылы 28 маусымда № 7761 тіркелді. Күші жойылды - Қазақстан Республикасы Экономика және бюджеттік жоспарлау министрінің 2014 жылғы 4 маусымдағы № 171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 және бюджеттік жоспарлау министрінің 04.06.2014 № 171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Үкiметiнiң 2010 жылғы 14 маусымдағы № 573 қаулысымен бекітілген Облыстық бюджеттен, республикалық маңызы бар қаланың, астананың бюджеттерінен қаржыландырылатын атқарушы органдардың, аудандар (облыстық маңызы бар қалалар) жергiлiктi атқарушы органдары қызметiнiң тиiмдiлiгiне бағалау жүргiзу ережесiнің </w:t>
      </w:r>
      <w:r>
        <w:rPr>
          <w:rFonts w:ascii="Times New Roman"/>
          <w:b w:val="false"/>
          <w:i w:val="false"/>
          <w:color w:val="000000"/>
          <w:sz w:val="28"/>
        </w:rPr>
        <w:t>23-тармағына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Қадағаланатын саладағы/аядағы/өңірдегі стратегиялық мақсаттар мен міндеттерге қол жеткізу және іске асыру тиiмдiлiгiн бағалау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министрлігінің Стратегиялық жоспарлау және талдау департаменті (А.Ә. Рахымбаев):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тіркелуден кейін 10 күнтізбелік күн ішінде ресми жариялауға жіберуін;</w:t>
      </w:r>
      <w:r>
        <w:br/>
      </w:r>
      <w:r>
        <w:rPr>
          <w:rFonts w:ascii="Times New Roman"/>
          <w:b w:val="false"/>
          <w:i w:val="false"/>
          <w:color w:val="000000"/>
          <w:sz w:val="28"/>
        </w:rPr>
        <w:t>
</w:t>
      </w:r>
      <w:r>
        <w:rPr>
          <w:rFonts w:ascii="Times New Roman"/>
          <w:b w:val="false"/>
          <w:i w:val="false"/>
          <w:color w:val="000000"/>
          <w:sz w:val="28"/>
        </w:rPr>
        <w:t>
      3) осы бұйрықтың қолданысқа енгізілген күнінен бастап 30 күнтізбелік күн ішінде ресми жариялануын;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жарияланғаннан кейін Қазақстан Республикасы Экономикалық даму және сауда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Экономикалық даму және сауда вице-министрі М.Е. Әбілқасымоваға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күшіне енеді және ресми жарияланғаннан кейін қолданысқа енгізіледі.</w:t>
      </w:r>
    </w:p>
    <w:bookmarkEnd w:id="0"/>
    <w:p>
      <w:pPr>
        <w:spacing w:after="0"/>
        <w:ind w:left="0"/>
        <w:jc w:val="both"/>
      </w:pPr>
      <w:r>
        <w:rPr>
          <w:rFonts w:ascii="Times New Roman"/>
          <w:b w:val="false"/>
          <w:i/>
          <w:color w:val="000000"/>
          <w:sz w:val="28"/>
        </w:rPr>
        <w:t>      Министр                                         Б. Сағынтаев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2012 жылғы 30 мамырдағы</w:t>
      </w:r>
      <w:r>
        <w:br/>
      </w:r>
      <w:r>
        <w:rPr>
          <w:rFonts w:ascii="Times New Roman"/>
          <w:b w:val="false"/>
          <w:i w:val="false"/>
          <w:color w:val="000000"/>
          <w:sz w:val="28"/>
        </w:rPr>
        <w:t xml:space="preserve">
№ 179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Қадағаланатын саладағы/аядағы/өңiрдегi стратегиялық мақсаттар</w:t>
      </w:r>
      <w:r>
        <w:br/>
      </w:r>
      <w:r>
        <w:rPr>
          <w:rFonts w:ascii="Times New Roman"/>
          <w:b/>
          <w:i w:val="false"/>
          <w:color w:val="000000"/>
        </w:rPr>
        <w:t>
мен мiндеттерге қол жеткiзу және іске асыру тиімділігін бағалау</w:t>
      </w:r>
      <w:r>
        <w:br/>
      </w:r>
      <w:r>
        <w:rPr>
          <w:rFonts w:ascii="Times New Roman"/>
          <w:b/>
          <w:i w:val="false"/>
          <w:color w:val="000000"/>
        </w:rPr>
        <w:t>
жөніндегі әдістеме</w:t>
      </w:r>
    </w:p>
    <w:bookmarkEnd w:id="2"/>
    <w:p>
      <w:pPr>
        <w:spacing w:after="0"/>
        <w:ind w:left="0"/>
        <w:jc w:val="both"/>
      </w:pPr>
      <w:r>
        <w:rPr>
          <w:rFonts w:ascii="Times New Roman"/>
          <w:b w:val="false"/>
          <w:i w:val="false"/>
          <w:color w:val="ff0000"/>
          <w:sz w:val="28"/>
        </w:rPr>
        <w:t xml:space="preserve">      Ескерту. Әдістеме жаңа редакцияда - ҚР Экономика және бюджеттік жоспарлау министрінің 25.02.2013 </w:t>
      </w:r>
      <w:r>
        <w:rPr>
          <w:rFonts w:ascii="Times New Roman"/>
          <w:b w:val="false"/>
          <w:i w:val="false"/>
          <w:color w:val="ff0000"/>
          <w:sz w:val="28"/>
        </w:rPr>
        <w:t>№ 50</w:t>
      </w:r>
      <w:r>
        <w:rPr>
          <w:rFonts w:ascii="Times New Roman"/>
          <w:b w:val="false"/>
          <w:i w:val="false"/>
          <w:color w:val="ff0000"/>
          <w:sz w:val="28"/>
        </w:rPr>
        <w:t xml:space="preserve"> бұйрығымен.</w:t>
      </w:r>
    </w:p>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Жергілікті бюджеттерден қаржыландырылатын атқарушы органдардың қадағаланатын саладағы/аядағы/өңiрдегi стратегиялық мақсаттар мен мiндеттерге қол жеткiзу және іске асыру тиімділігін бағалау жөніндегі әдістеме (бұдан әрі – Әдістеме)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 Қазақстан Республикасы Үкіметінің 2010 жылғы 14 маусымдағы № 573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әзірленген (бұдан әрі – Ереже).</w:t>
      </w:r>
      <w:r>
        <w:br/>
      </w:r>
      <w:r>
        <w:rPr>
          <w:rFonts w:ascii="Times New Roman"/>
          <w:b w:val="false"/>
          <w:i w:val="false"/>
          <w:color w:val="000000"/>
          <w:sz w:val="28"/>
        </w:rPr>
        <w:t>
</w:t>
      </w:r>
      <w:r>
        <w:rPr>
          <w:rFonts w:ascii="Times New Roman"/>
          <w:b w:val="false"/>
          <w:i w:val="false"/>
          <w:color w:val="000000"/>
          <w:sz w:val="28"/>
        </w:rPr>
        <w:t>
      2. Әдістеме бағаланатын республикалық маңызы бар қаланың, астананың бюджеттерінен қаржыландырылатын атқарушы органдардың, аудандар (облыстық маңызы бар қалалар) жергілікті атқарушы органдарының (бұдан әрі – мемлекеттік органдар) қадағаланатын саланы/аяны/өңірді дамытуға бағытталған шаралардың тиімділігін айқындауға арналған.</w:t>
      </w:r>
      <w:r>
        <w:br/>
      </w:r>
      <w:r>
        <w:rPr>
          <w:rFonts w:ascii="Times New Roman"/>
          <w:b w:val="false"/>
          <w:i w:val="false"/>
          <w:color w:val="000000"/>
          <w:sz w:val="28"/>
        </w:rPr>
        <w:t>
</w:t>
      </w:r>
      <w:r>
        <w:rPr>
          <w:rFonts w:ascii="Times New Roman"/>
          <w:b w:val="false"/>
          <w:i w:val="false"/>
          <w:color w:val="000000"/>
          <w:sz w:val="28"/>
        </w:rPr>
        <w:t>
      3. Қадағаланатын саладағы/аядағы/өңiрдегi стратегиялық мақсаттар мен мiндеттерге қол жеткiзу және іске асыру тиімділігін бағалау (бұдан әрі – Тиімділікті бағалау) облыстың, республикалық маңызы бар қаланың, астананың әкімдігімен бекітілген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кестесіне сәйкес (бұдан әрі – Бағалау кестесі) жүзеге асырылады.</w:t>
      </w:r>
      <w:r>
        <w:br/>
      </w:r>
      <w:r>
        <w:rPr>
          <w:rFonts w:ascii="Times New Roman"/>
          <w:b w:val="false"/>
          <w:i w:val="false"/>
          <w:color w:val="000000"/>
          <w:sz w:val="28"/>
        </w:rPr>
        <w:t>
</w:t>
      </w:r>
      <w:r>
        <w:rPr>
          <w:rFonts w:ascii="Times New Roman"/>
          <w:b w:val="false"/>
          <w:i w:val="false"/>
          <w:color w:val="000000"/>
          <w:sz w:val="28"/>
        </w:rPr>
        <w:t>
      4. Тиімділікті бағалауды облыстың, республикалық маңызы бар қаланың, астананың мемлекеттiк жоспарлау жөнiндегi уәкiлеттi органы жүзеге асырады (бұдан әрі – Уәкілетті орган).</w:t>
      </w:r>
      <w:r>
        <w:br/>
      </w:r>
      <w:r>
        <w:rPr>
          <w:rFonts w:ascii="Times New Roman"/>
          <w:b w:val="false"/>
          <w:i w:val="false"/>
          <w:color w:val="000000"/>
          <w:sz w:val="28"/>
        </w:rPr>
        <w:t>
</w:t>
      </w:r>
      <w:r>
        <w:rPr>
          <w:rFonts w:ascii="Times New Roman"/>
          <w:b w:val="false"/>
          <w:i w:val="false"/>
          <w:color w:val="000000"/>
          <w:sz w:val="28"/>
        </w:rPr>
        <w:t>
      5. Тиімділікке бағалау жүргізу үшін Уәкілетті орган Ереже шеңберінде Бағыттар бойынша тиімділікті жалпы бағалау нәтижелері туралы сараптамалық қорытынды әзірлеу жөніндегі өңірлік сараптама комиссиясы (бұдан әрі – Өңірлік сараптама комиссиясы) жұмыс органының кіші жұмыс органы болып табылатын лауазымды тұлғалардың қатарынан кіші жұмыс тобын (бұдан әрі – Кіші жұмыс тобы) құрады.</w:t>
      </w:r>
    </w:p>
    <w:bookmarkEnd w:id="4"/>
    <w:bookmarkStart w:name="z18" w:id="5"/>
    <w:p>
      <w:pPr>
        <w:spacing w:after="0"/>
        <w:ind w:left="0"/>
        <w:jc w:val="left"/>
      </w:pPr>
      <w:r>
        <w:rPr>
          <w:rFonts w:ascii="Times New Roman"/>
          <w:b/>
          <w:i w:val="false"/>
          <w:color w:val="000000"/>
        </w:rPr>
        <w:t xml:space="preserve"> 
2. Қадағаланатын саладағы/аядағы/өңірдегі стратегиялық</w:t>
      </w:r>
      <w:r>
        <w:br/>
      </w:r>
      <w:r>
        <w:rPr>
          <w:rFonts w:ascii="Times New Roman"/>
          <w:b/>
          <w:i w:val="false"/>
          <w:color w:val="000000"/>
        </w:rPr>
        <w:t>
мақсаттар мен міндеттерге қол жеткізу және іске асыру</w:t>
      </w:r>
      <w:r>
        <w:br/>
      </w:r>
      <w:r>
        <w:rPr>
          <w:rFonts w:ascii="Times New Roman"/>
          <w:b/>
          <w:i w:val="false"/>
          <w:color w:val="000000"/>
        </w:rPr>
        <w:t>
тиімділігін бағалауға арналған ақпарат көздері</w:t>
      </w:r>
    </w:p>
    <w:bookmarkEnd w:id="5"/>
    <w:bookmarkStart w:name="z19" w:id="6"/>
    <w:p>
      <w:pPr>
        <w:spacing w:after="0"/>
        <w:ind w:left="0"/>
        <w:jc w:val="both"/>
      </w:pPr>
      <w:r>
        <w:rPr>
          <w:rFonts w:ascii="Times New Roman"/>
          <w:b w:val="false"/>
          <w:i w:val="false"/>
          <w:color w:val="000000"/>
          <w:sz w:val="28"/>
        </w:rPr>
        <w:t>
      6. Тиімділікті бағалау:</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қаладағы, астанадағы аудан әкімінің аппараты стратегиялық жоспарының 2, 3-бөлімдері;</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қаладағы, астанадағы аудан әкімінің аппараты стратегиялық жоспарының іске асырылуы туралы есеп;</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Аумақты дамыту бағдарламасының (бұдан әрі – Аумақты дамыту бағдарламасы) 2, 3, 4-бөлімдері;</w:t>
      </w:r>
      <w:r>
        <w:br/>
      </w:r>
      <w:r>
        <w:rPr>
          <w:rFonts w:ascii="Times New Roman"/>
          <w:b w:val="false"/>
          <w:i w:val="false"/>
          <w:color w:val="000000"/>
          <w:sz w:val="28"/>
        </w:rPr>
        <w:t>
</w:t>
      </w:r>
      <w:r>
        <w:rPr>
          <w:rFonts w:ascii="Times New Roman"/>
          <w:b w:val="false"/>
          <w:i w:val="false"/>
          <w:color w:val="000000"/>
          <w:sz w:val="28"/>
        </w:rPr>
        <w:t>
      Аумақтарды дамыту бағдарламасының іске асырылуы туралы есеп;</w:t>
      </w:r>
      <w:r>
        <w:br/>
      </w:r>
      <w:r>
        <w:rPr>
          <w:rFonts w:ascii="Times New Roman"/>
          <w:b w:val="false"/>
          <w:i w:val="false"/>
          <w:color w:val="000000"/>
          <w:sz w:val="28"/>
        </w:rPr>
        <w:t>
</w:t>
      </w:r>
      <w:r>
        <w:rPr>
          <w:rFonts w:ascii="Times New Roman"/>
          <w:b w:val="false"/>
          <w:i w:val="false"/>
          <w:color w:val="000000"/>
          <w:sz w:val="28"/>
        </w:rPr>
        <w:t>
      статистикалық деректердің;</w:t>
      </w:r>
      <w:r>
        <w:br/>
      </w:r>
      <w:r>
        <w:rPr>
          <w:rFonts w:ascii="Times New Roman"/>
          <w:b w:val="false"/>
          <w:i w:val="false"/>
          <w:color w:val="000000"/>
          <w:sz w:val="28"/>
        </w:rPr>
        <w:t>
</w:t>
      </w:r>
      <w:r>
        <w:rPr>
          <w:rFonts w:ascii="Times New Roman"/>
          <w:b w:val="false"/>
          <w:i w:val="false"/>
          <w:color w:val="000000"/>
          <w:sz w:val="28"/>
        </w:rPr>
        <w:t>
      басқа да көздер (болған жағдайда) негізінде жүзеге асырылады.</w:t>
      </w:r>
      <w:r>
        <w:br/>
      </w:r>
      <w:r>
        <w:rPr>
          <w:rFonts w:ascii="Times New Roman"/>
          <w:b w:val="false"/>
          <w:i w:val="false"/>
          <w:color w:val="000000"/>
          <w:sz w:val="28"/>
        </w:rPr>
        <w:t>
</w:t>
      </w:r>
      <w:r>
        <w:rPr>
          <w:rFonts w:ascii="Times New Roman"/>
          <w:b w:val="false"/>
          <w:i w:val="false"/>
          <w:color w:val="000000"/>
          <w:sz w:val="28"/>
        </w:rPr>
        <w:t>
      7. Кіші жұмыс тобы барлық көздерден алынатын мәліметтерге олардың дұрыстығы тұрғысынан талдау жүргізеді.</w:t>
      </w:r>
      <w:r>
        <w:br/>
      </w:r>
      <w:r>
        <w:rPr>
          <w:rFonts w:ascii="Times New Roman"/>
          <w:b w:val="false"/>
          <w:i w:val="false"/>
          <w:color w:val="000000"/>
          <w:sz w:val="28"/>
        </w:rPr>
        <w:t>
</w:t>
      </w:r>
      <w:r>
        <w:rPr>
          <w:rFonts w:ascii="Times New Roman"/>
          <w:b w:val="false"/>
          <w:i w:val="false"/>
          <w:color w:val="000000"/>
          <w:sz w:val="28"/>
        </w:rPr>
        <w:t>
      8. Деректердің дұрыстығы статистикалық деректермен, сондай-ақ салалық атқарушы органдардың деректерімен расталады.</w:t>
      </w:r>
    </w:p>
    <w:bookmarkEnd w:id="6"/>
    <w:bookmarkStart w:name="z28" w:id="7"/>
    <w:p>
      <w:pPr>
        <w:spacing w:after="0"/>
        <w:ind w:left="0"/>
        <w:jc w:val="left"/>
      </w:pPr>
      <w:r>
        <w:rPr>
          <w:rFonts w:ascii="Times New Roman"/>
          <w:b/>
          <w:i w:val="false"/>
          <w:color w:val="000000"/>
        </w:rPr>
        <w:t xml:space="preserve"> 
3. Бағаланатын мемлекеттік органдардың есепті</w:t>
      </w:r>
      <w:r>
        <w:br/>
      </w:r>
      <w:r>
        <w:rPr>
          <w:rFonts w:ascii="Times New Roman"/>
          <w:b/>
          <w:i w:val="false"/>
          <w:color w:val="000000"/>
        </w:rPr>
        <w:t>
ақпараттарында қамтылған деректерді қайта тексеру</w:t>
      </w:r>
    </w:p>
    <w:bookmarkEnd w:id="7"/>
    <w:bookmarkStart w:name="z29" w:id="8"/>
    <w:p>
      <w:pPr>
        <w:spacing w:after="0"/>
        <w:ind w:left="0"/>
        <w:jc w:val="both"/>
      </w:pPr>
      <w:r>
        <w:rPr>
          <w:rFonts w:ascii="Times New Roman"/>
          <w:b w:val="false"/>
          <w:i w:val="false"/>
          <w:color w:val="000000"/>
          <w:sz w:val="28"/>
        </w:rPr>
        <w:t>
      9. Ереженің </w:t>
      </w:r>
      <w:r>
        <w:rPr>
          <w:rFonts w:ascii="Times New Roman"/>
          <w:b w:val="false"/>
          <w:i w:val="false"/>
          <w:color w:val="000000"/>
          <w:sz w:val="28"/>
        </w:rPr>
        <w:t>42-тармағына</w:t>
      </w:r>
      <w:r>
        <w:rPr>
          <w:rFonts w:ascii="Times New Roman"/>
          <w:b w:val="false"/>
          <w:i w:val="false"/>
          <w:color w:val="000000"/>
          <w:sz w:val="28"/>
        </w:rPr>
        <w:t xml:space="preserve"> сәйкес Уәкілетті орган бағаланатын мемлекеттік органдардың есепті ақпараттарында қамтылған деректерді қайта тексеруді жүзеге асырады (бұдан әрі - Қайта тексеру).</w:t>
      </w:r>
      <w:r>
        <w:br/>
      </w:r>
      <w:r>
        <w:rPr>
          <w:rFonts w:ascii="Times New Roman"/>
          <w:b w:val="false"/>
          <w:i w:val="false"/>
          <w:color w:val="000000"/>
          <w:sz w:val="28"/>
        </w:rPr>
        <w:t>
</w:t>
      </w:r>
      <w:r>
        <w:rPr>
          <w:rFonts w:ascii="Times New Roman"/>
          <w:b w:val="false"/>
          <w:i w:val="false"/>
          <w:color w:val="000000"/>
          <w:sz w:val="28"/>
        </w:rPr>
        <w:t>
      10. Қайта тексеру мемлекеттік органдардың стратегиялық жоспарының/ Аумақты дамыту бағдарламасының тікелей және түпкілікті нәтижелерге қол жеткізу бойынша ақпараттың дұрыстығын айқындау тұрғысынан жүргізіледі.</w:t>
      </w:r>
      <w:r>
        <w:br/>
      </w:r>
      <w:r>
        <w:rPr>
          <w:rFonts w:ascii="Times New Roman"/>
          <w:b w:val="false"/>
          <w:i w:val="false"/>
          <w:color w:val="000000"/>
          <w:sz w:val="28"/>
        </w:rPr>
        <w:t>
</w:t>
      </w:r>
      <w:r>
        <w:rPr>
          <w:rFonts w:ascii="Times New Roman"/>
          <w:b w:val="false"/>
          <w:i w:val="false"/>
          <w:color w:val="000000"/>
          <w:sz w:val="28"/>
        </w:rPr>
        <w:t>
      11. Қайта тексеру Бағалау кестесіне сәйкес жүргізіледі.</w:t>
      </w:r>
      <w:r>
        <w:br/>
      </w:r>
      <w:r>
        <w:rPr>
          <w:rFonts w:ascii="Times New Roman"/>
          <w:b w:val="false"/>
          <w:i w:val="false"/>
          <w:color w:val="000000"/>
          <w:sz w:val="28"/>
        </w:rPr>
        <w:t>
</w:t>
      </w:r>
      <w:r>
        <w:rPr>
          <w:rFonts w:ascii="Times New Roman"/>
          <w:b w:val="false"/>
          <w:i w:val="false"/>
          <w:color w:val="000000"/>
          <w:sz w:val="28"/>
        </w:rPr>
        <w:t>
      12. Деректерді қайта тексеру растаушы құжаттарды жинақтау және талдау (статистикалық деректер, ведомстволық есептер, орындалған жұмыстар мен көрсетілген қызметтер актілері, хаттамалар, хаттар және басқа да ақпарат) жолымен жүзеге асырылады.</w:t>
      </w:r>
      <w:r>
        <w:br/>
      </w:r>
      <w:r>
        <w:rPr>
          <w:rFonts w:ascii="Times New Roman"/>
          <w:b w:val="false"/>
          <w:i w:val="false"/>
          <w:color w:val="000000"/>
          <w:sz w:val="28"/>
        </w:rPr>
        <w:t>
</w:t>
      </w:r>
      <w:r>
        <w:rPr>
          <w:rFonts w:ascii="Times New Roman"/>
          <w:b w:val="false"/>
          <w:i w:val="false"/>
          <w:color w:val="000000"/>
          <w:sz w:val="28"/>
        </w:rPr>
        <w:t>
      13. Қайта тексеру рәсімі бағаланатын мемлекеттік органдардан растаушы құжаттарды сұратудан, есепті ақпаратты салыстырып тексеруден,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Есепті ақпаратта қамтылған деректерді қайта тексеру қорытындылары бойынша тексеру актісін (бұдан әрі – Тексеру актісі) жасаудан тұрады.</w:t>
      </w:r>
      <w:r>
        <w:br/>
      </w:r>
      <w:r>
        <w:rPr>
          <w:rFonts w:ascii="Times New Roman"/>
          <w:b w:val="false"/>
          <w:i w:val="false"/>
          <w:color w:val="000000"/>
          <w:sz w:val="28"/>
        </w:rPr>
        <w:t>
</w:t>
      </w:r>
      <w:r>
        <w:rPr>
          <w:rFonts w:ascii="Times New Roman"/>
          <w:b w:val="false"/>
          <w:i w:val="false"/>
          <w:color w:val="000000"/>
          <w:sz w:val="28"/>
        </w:rPr>
        <w:t>
      14. Қайта тексеру шеңберінде Уәкілетті орган құпиялылық грифтері бар құжаттардан басқа, растайтын құжаттардың электрондық көшірмелерін алуға құқылы.</w:t>
      </w:r>
    </w:p>
    <w:bookmarkEnd w:id="8"/>
    <w:bookmarkStart w:name="z35" w:id="9"/>
    <w:p>
      <w:pPr>
        <w:spacing w:after="0"/>
        <w:ind w:left="0"/>
        <w:jc w:val="left"/>
      </w:pPr>
      <w:r>
        <w:rPr>
          <w:rFonts w:ascii="Times New Roman"/>
          <w:b/>
          <w:i w:val="false"/>
          <w:color w:val="000000"/>
        </w:rPr>
        <w:t xml:space="preserve"> 
4. Қадағаланатын саладағы/аядағы/өңірдегі стратегиялық</w:t>
      </w:r>
      <w:r>
        <w:br/>
      </w:r>
      <w:r>
        <w:rPr>
          <w:rFonts w:ascii="Times New Roman"/>
          <w:b/>
          <w:i w:val="false"/>
          <w:color w:val="000000"/>
        </w:rPr>
        <w:t>
мақсаттар мен міндеттерге қол жеткізу және іске асыру тиімділігін бағалау</w:t>
      </w:r>
    </w:p>
    <w:bookmarkEnd w:id="9"/>
    <w:bookmarkStart w:name="z36" w:id="10"/>
    <w:p>
      <w:pPr>
        <w:spacing w:after="0"/>
        <w:ind w:left="0"/>
        <w:jc w:val="both"/>
      </w:pPr>
      <w:r>
        <w:rPr>
          <w:rFonts w:ascii="Times New Roman"/>
          <w:b w:val="false"/>
          <w:i w:val="false"/>
          <w:color w:val="000000"/>
          <w:sz w:val="28"/>
        </w:rPr>
        <w:t>
      15. Тиімділікті бағалау мынадай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1) Стратегиялық жоспарды/Аумақты дамыту бағдарламасын талдаудың сапасы мен толықтығы;</w:t>
      </w:r>
      <w:r>
        <w:br/>
      </w:r>
      <w:r>
        <w:rPr>
          <w:rFonts w:ascii="Times New Roman"/>
          <w:b w:val="false"/>
          <w:i w:val="false"/>
          <w:color w:val="000000"/>
          <w:sz w:val="28"/>
        </w:rPr>
        <w:t>
</w:t>
      </w:r>
      <w:r>
        <w:rPr>
          <w:rFonts w:ascii="Times New Roman"/>
          <w:b w:val="false"/>
          <w:i w:val="false"/>
          <w:color w:val="000000"/>
          <w:sz w:val="28"/>
        </w:rPr>
        <w:t>
      2) Стратегиялық жоспардың/Аумақты дамыту бағдарламасының мақсаттары мен міндеттеріне қол жеткізу.</w:t>
      </w:r>
      <w:r>
        <w:br/>
      </w:r>
      <w:r>
        <w:rPr>
          <w:rFonts w:ascii="Times New Roman"/>
          <w:b w:val="false"/>
          <w:i w:val="false"/>
          <w:color w:val="000000"/>
          <w:sz w:val="28"/>
        </w:rPr>
        <w:t>
</w:t>
      </w:r>
      <w:r>
        <w:rPr>
          <w:rFonts w:ascii="Times New Roman"/>
          <w:b w:val="false"/>
          <w:i w:val="false"/>
          <w:color w:val="000000"/>
          <w:sz w:val="28"/>
        </w:rPr>
        <w:t>
      16. Тиімділікті бағалау әрбір өлшемнің салмақты мәнін ескере отырып, мынадай формула бойынша есептеледі:</w:t>
      </w:r>
    </w:p>
    <w:bookmarkEnd w:id="10"/>
    <w:p>
      <w:pPr>
        <w:spacing w:after="0"/>
        <w:ind w:left="0"/>
        <w:jc w:val="both"/>
      </w:pPr>
      <w:r>
        <w:rPr>
          <w:rFonts w:ascii="Times New Roman"/>
          <w:b w:val="false"/>
          <w:i w:val="false"/>
          <w:color w:val="000000"/>
          <w:sz w:val="28"/>
        </w:rPr>
        <w:t>A = (0,2 х B + 0,8 х D) х 100% - W</w:t>
      </w:r>
    </w:p>
    <w:bookmarkStart w:name="z40"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 – қадағаланатын саладағы/аядағы/өңiрдегi стратегиялық мақсаттар мен мiндеттерге қол жеткiзу және іске асыру тиімділігін бағалау;</w:t>
      </w:r>
      <w:r>
        <w:br/>
      </w:r>
      <w:r>
        <w:rPr>
          <w:rFonts w:ascii="Times New Roman"/>
          <w:b w:val="false"/>
          <w:i w:val="false"/>
          <w:color w:val="000000"/>
          <w:sz w:val="28"/>
        </w:rPr>
        <w:t>
</w:t>
      </w:r>
      <w:r>
        <w:rPr>
          <w:rFonts w:ascii="Times New Roman"/>
          <w:b w:val="false"/>
          <w:i w:val="false"/>
          <w:color w:val="000000"/>
          <w:sz w:val="28"/>
        </w:rPr>
        <w:t>
      В – Стратегиялық жоспарды/Аумақты дамыту бағдарламасын талдаудың сапасы мен толықтығы, салмақты мәні – 0,2;</w:t>
      </w:r>
      <w:r>
        <w:br/>
      </w:r>
      <w:r>
        <w:rPr>
          <w:rFonts w:ascii="Times New Roman"/>
          <w:b w:val="false"/>
          <w:i w:val="false"/>
          <w:color w:val="000000"/>
          <w:sz w:val="28"/>
        </w:rPr>
        <w:t>
</w:t>
      </w:r>
      <w:r>
        <w:rPr>
          <w:rFonts w:ascii="Times New Roman"/>
          <w:b w:val="false"/>
          <w:i w:val="false"/>
          <w:color w:val="000000"/>
          <w:sz w:val="28"/>
        </w:rPr>
        <w:t>
      D – стратегиялық жоспардың/Аумақты дамыту бағдарламасының мақсаттары мен міндеттеріне қол жеткізу коэффициенті, салмақты мәні – 0,8;</w:t>
      </w:r>
      <w:r>
        <w:br/>
      </w:r>
      <w:r>
        <w:rPr>
          <w:rFonts w:ascii="Times New Roman"/>
          <w:b w:val="false"/>
          <w:i w:val="false"/>
          <w:color w:val="000000"/>
          <w:sz w:val="28"/>
        </w:rPr>
        <w:t>
</w:t>
      </w:r>
      <w:r>
        <w:rPr>
          <w:rFonts w:ascii="Times New Roman"/>
          <w:b w:val="false"/>
          <w:i w:val="false"/>
          <w:color w:val="000000"/>
          <w:sz w:val="28"/>
        </w:rPr>
        <w:t>
      W – балды шегеру.</w:t>
      </w:r>
      <w:r>
        <w:br/>
      </w:r>
      <w:r>
        <w:rPr>
          <w:rFonts w:ascii="Times New Roman"/>
          <w:b w:val="false"/>
          <w:i w:val="false"/>
          <w:color w:val="000000"/>
          <w:sz w:val="28"/>
        </w:rPr>
        <w:t>
</w:t>
      </w:r>
      <w:r>
        <w:rPr>
          <w:rFonts w:ascii="Times New Roman"/>
          <w:b w:val="false"/>
          <w:i w:val="false"/>
          <w:color w:val="000000"/>
          <w:sz w:val="28"/>
        </w:rPr>
        <w:t>
      17. «Стратегиялық жоспарды/Аумақты дамыту бағдарламасын талдаудың сапасы мен толықтығы» өлшемі бойынша есептеу стратегиялық жоспардың/Аумақты дамыту бағдарламасының тиісті бөлімдері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Талдаудың сапасы мен толықтығының коэффициенті мемлекеттік жоспарлау саласындағы нормативтік құқықтық актілерге сәйкес, атап айтқанда, Стратегиялық жоспарды/Аумақты дамыту бағдарламасын әзірлеу, сараптамалық жолмен анықталады.</w:t>
      </w:r>
      <w:r>
        <w:br/>
      </w:r>
      <w:r>
        <w:rPr>
          <w:rFonts w:ascii="Times New Roman"/>
          <w:b w:val="false"/>
          <w:i w:val="false"/>
          <w:color w:val="000000"/>
          <w:sz w:val="28"/>
        </w:rPr>
        <w:t>
</w:t>
      </w:r>
      <w:r>
        <w:rPr>
          <w:rFonts w:ascii="Times New Roman"/>
          <w:b w:val="false"/>
          <w:i w:val="false"/>
          <w:color w:val="000000"/>
          <w:sz w:val="28"/>
        </w:rPr>
        <w:t>
      Стратегиялық жоспарды/Аумақты дамыту бағдарламасын талдаудың сапасы мен толықтығы коэффициентін есептеу мынадай формула бойынша жүзеге асырылады:</w:t>
      </w:r>
    </w:p>
    <w:bookmarkEnd w:id="11"/>
    <w:p>
      <w:pPr>
        <w:spacing w:after="0"/>
        <w:ind w:left="0"/>
        <w:jc w:val="both"/>
      </w:pPr>
      <w:r>
        <w:drawing>
          <wp:inline distT="0" distB="0" distL="0" distR="0">
            <wp:extent cx="1397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889000"/>
                    </a:xfrm>
                    <a:prstGeom prst="rect">
                      <a:avLst/>
                    </a:prstGeom>
                  </pic:spPr>
                </pic:pic>
              </a:graphicData>
            </a:graphic>
          </wp:inline>
        </w:drawing>
      </w:r>
    </w:p>
    <w:bookmarkStart w:name="z48"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В – стратегиялық жоспарды/Аумақты дамыту бағдарламасын талдаудың сапасы мен толықтығының коэффициенті;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30200"/>
                    </a:xfrm>
                    <a:prstGeom prst="rect">
                      <a:avLst/>
                    </a:prstGeom>
                  </pic:spPr>
                </pic:pic>
              </a:graphicData>
            </a:graphic>
          </wp:inline>
        </w:drawing>
      </w:r>
      <w:r>
        <w:rPr>
          <w:rFonts w:ascii="Times New Roman"/>
          <w:b w:val="false"/>
          <w:i w:val="false"/>
          <w:color w:val="000000"/>
          <w:sz w:val="28"/>
        </w:rPr>
        <w:t xml:space="preserve"> – мемлекеттік орган қызметінің әрбір негізгі саласын/бағытын талдаудың сапасы мен толықтығы коэффициенті;</w:t>
      </w:r>
      <w:r>
        <w:br/>
      </w:r>
      <w:r>
        <w:rPr>
          <w:rFonts w:ascii="Times New Roman"/>
          <w:b w:val="false"/>
          <w:i w:val="false"/>
          <w:color w:val="000000"/>
          <w:sz w:val="28"/>
        </w:rPr>
        <w:t>
</w:t>
      </w:r>
      <w:r>
        <w:rPr>
          <w:rFonts w:ascii="Times New Roman"/>
          <w:b w:val="false"/>
          <w:i w:val="false"/>
          <w:color w:val="000000"/>
          <w:sz w:val="28"/>
        </w:rPr>
        <w:t>
      n – мемлекеттік орган қызметінің негізгі салаларының/бағыттарының жалпы саны.</w:t>
      </w:r>
      <w:r>
        <w:br/>
      </w:r>
      <w:r>
        <w:rPr>
          <w:rFonts w:ascii="Times New Roman"/>
          <w:b w:val="false"/>
          <w:i w:val="false"/>
          <w:color w:val="000000"/>
          <w:sz w:val="28"/>
        </w:rPr>
        <w:t>
</w:t>
      </w:r>
      <w:r>
        <w:rPr>
          <w:rFonts w:ascii="Times New Roman"/>
          <w:b w:val="false"/>
          <w:i w:val="false"/>
          <w:color w:val="000000"/>
          <w:sz w:val="28"/>
        </w:rPr>
        <w:t>
      Егер қызмет саласының екі және одан да астам бағыты болса, онда әрбір бағытқа тиісті коэффициент беріледі.</w:t>
      </w:r>
      <w:r>
        <w:br/>
      </w:r>
      <w:r>
        <w:rPr>
          <w:rFonts w:ascii="Times New Roman"/>
          <w:b w:val="false"/>
          <w:i w:val="false"/>
          <w:color w:val="000000"/>
          <w:sz w:val="28"/>
        </w:rPr>
        <w:t>
</w:t>
      </w:r>
      <w:r>
        <w:rPr>
          <w:rFonts w:ascii="Times New Roman"/>
          <w:b w:val="false"/>
          <w:i w:val="false"/>
          <w:color w:val="000000"/>
          <w:sz w:val="28"/>
        </w:rPr>
        <w:t xml:space="preserve">
      Жалпы сала бойынша коэффициент бағыттардың санына бөлінген әрбір бағыт </w:t>
      </w: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381000"/>
                    </a:xfrm>
                    <a:prstGeom prst="rect">
                      <a:avLst/>
                    </a:prstGeom>
                  </pic:spPr>
                </pic:pic>
              </a:graphicData>
            </a:graphic>
          </wp:inline>
        </w:drawing>
      </w:r>
      <w:r>
        <w:rPr>
          <w:rFonts w:ascii="Times New Roman"/>
          <w:b w:val="false"/>
          <w:i w:val="false"/>
          <w:color w:val="000000"/>
          <w:sz w:val="28"/>
        </w:rPr>
        <w:t>бойынша коэффициенттер сомасына тең.</w:t>
      </w:r>
      <w:r>
        <w:br/>
      </w:r>
      <w:r>
        <w:rPr>
          <w:rFonts w:ascii="Times New Roman"/>
          <w:b w:val="false"/>
          <w:i w:val="false"/>
          <w:color w:val="000000"/>
          <w:sz w:val="28"/>
        </w:rPr>
        <w:t>
</w:t>
      </w:r>
      <w:r>
        <w:rPr>
          <w:rFonts w:ascii="Times New Roman"/>
          <w:b w:val="false"/>
          <w:i w:val="false"/>
          <w:color w:val="000000"/>
          <w:sz w:val="28"/>
        </w:rPr>
        <w:t>
      18. Стратегиялық жоспарды/Аумақты дамыту бағдарламасын талдаудың сапасы мен толықтығын бағалау мемлекеттік орган қызметінің негізгі салалары/бағыттары бөлінісінде және тиісті бөлімдердің өзара байланысына және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мынадай параметрлер бойынша жүргізіледі:</w:t>
      </w:r>
      <w:r>
        <w:br/>
      </w:r>
      <w:r>
        <w:rPr>
          <w:rFonts w:ascii="Times New Roman"/>
          <w:b w:val="false"/>
          <w:i w:val="false"/>
          <w:color w:val="000000"/>
          <w:sz w:val="28"/>
        </w:rPr>
        <w:t>
</w:t>
      </w:r>
      <w:r>
        <w:rPr>
          <w:rFonts w:ascii="Times New Roman"/>
          <w:b w:val="false"/>
          <w:i w:val="false"/>
          <w:color w:val="000000"/>
          <w:sz w:val="28"/>
        </w:rPr>
        <w:t>
      1) стратегиялық жоспар шешіміне бағытталған халықтың/игілік алушылардың қажеттіліктерін тиісті талдаумен реттелетін саладағы/бағыттағы негізгі проблемаларды айқындау;</w:t>
      </w:r>
      <w:r>
        <w:br/>
      </w:r>
      <w:r>
        <w:rPr>
          <w:rFonts w:ascii="Times New Roman"/>
          <w:b w:val="false"/>
          <w:i w:val="false"/>
          <w:color w:val="000000"/>
          <w:sz w:val="28"/>
        </w:rPr>
        <w:t>
</w:t>
      </w:r>
      <w:r>
        <w:rPr>
          <w:rFonts w:ascii="Times New Roman"/>
          <w:b w:val="false"/>
          <w:i w:val="false"/>
          <w:color w:val="000000"/>
          <w:sz w:val="28"/>
        </w:rPr>
        <w:t>
      2) стратегиялық жоспардың екінші бөлімінің үшінші бөлімімен, Аумақтарды дамыту бағдарламасының екінші, үшінші бөлімдерінің төртінші бөлімімен өзара байланысы.</w:t>
      </w:r>
      <w:r>
        <w:br/>
      </w:r>
      <w:r>
        <w:rPr>
          <w:rFonts w:ascii="Times New Roman"/>
          <w:b w:val="false"/>
          <w:i w:val="false"/>
          <w:color w:val="000000"/>
          <w:sz w:val="28"/>
        </w:rPr>
        <w:t>
</w:t>
      </w:r>
      <w:r>
        <w:rPr>
          <w:rFonts w:ascii="Times New Roman"/>
          <w:b w:val="false"/>
          <w:i w:val="false"/>
          <w:color w:val="000000"/>
          <w:sz w:val="28"/>
        </w:rPr>
        <w:t xml:space="preserve">
      Бұл ретте мемлекеттік орган қызметінің әрбір негізгі саласы/бағыты </w:t>
      </w: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381000"/>
                    </a:xfrm>
                    <a:prstGeom prst="rect">
                      <a:avLst/>
                    </a:prstGeom>
                  </pic:spPr>
                </pic:pic>
              </a:graphicData>
            </a:graphic>
          </wp:inline>
        </w:drawing>
      </w:r>
      <w:r>
        <w:rPr>
          <w:rFonts w:ascii="Times New Roman"/>
          <w:b w:val="false"/>
          <w:i w:val="false"/>
          <w:color w:val="000000"/>
          <w:sz w:val="28"/>
        </w:rPr>
        <w:t xml:space="preserve">жоғарыда аталған екі параметр бойынша </w:t>
      </w: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17500"/>
                    </a:xfrm>
                    <a:prstGeom prst="rect">
                      <a:avLst/>
                    </a:prstGeom>
                  </pic:spPr>
                </pic:pic>
              </a:graphicData>
            </a:graphic>
          </wp:inline>
        </w:drawing>
      </w:r>
      <w:r>
        <w:rPr>
          <w:rFonts w:ascii="Times New Roman"/>
          <w:b w:val="false"/>
          <w:i w:val="false"/>
          <w:color w:val="000000"/>
          <w:sz w:val="28"/>
        </w:rPr>
        <w:t>мынадай формула бойынша бағаланады:</w:t>
      </w:r>
    </w:p>
    <w:bookmarkEnd w:id="12"/>
    <w:p>
      <w:pPr>
        <w:spacing w:after="0"/>
        <w:ind w:left="0"/>
        <w:jc w:val="both"/>
      </w:pPr>
      <w:r>
        <w:drawing>
          <wp:inline distT="0" distB="0" distL="0" distR="0">
            <wp:extent cx="1422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22400" cy="622300"/>
                    </a:xfrm>
                    <a:prstGeom prst="rect">
                      <a:avLst/>
                    </a:prstGeom>
                  </pic:spPr>
                </pic:pic>
              </a:graphicData>
            </a:graphic>
          </wp:inline>
        </w:drawing>
      </w:r>
      <w:r>
        <w:br/>
      </w:r>
      <w:r>
        <w:rPr>
          <w:rFonts w:ascii="Times New Roman"/>
          <w:b w:val="false"/>
          <w:i w:val="false"/>
          <w:color w:val="000000"/>
          <w:sz w:val="28"/>
        </w:rPr>
        <w:t>
 </w:t>
      </w:r>
    </w:p>
    <w:bookmarkStart w:name="z58" w:id="13"/>
    <w:p>
      <w:pPr>
        <w:spacing w:after="0"/>
        <w:ind w:left="0"/>
        <w:jc w:val="both"/>
      </w:pPr>
      <w:r>
        <w:rPr>
          <w:rFonts w:ascii="Times New Roman"/>
          <w:b w:val="false"/>
          <w:i w:val="false"/>
          <w:color w:val="000000"/>
          <w:sz w:val="28"/>
        </w:rPr>
        <w:t xml:space="preserve">
      Әрбір жоғарыда көрсетілген параметрге </w:t>
      </w: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17500"/>
                    </a:xfrm>
                    <a:prstGeom prst="rect">
                      <a:avLst/>
                    </a:prstGeom>
                  </pic:spPr>
                </pic:pic>
              </a:graphicData>
            </a:graphic>
          </wp:inline>
        </w:drawing>
      </w:r>
      <w:r>
        <w:rPr>
          <w:rFonts w:ascii="Times New Roman"/>
          <w:b w:val="false"/>
          <w:i w:val="false"/>
          <w:color w:val="000000"/>
          <w:sz w:val="28"/>
        </w:rPr>
        <w:t>тиісті коэффициент 1;0,5;0 беріледі.</w:t>
      </w:r>
      <w:r>
        <w:br/>
      </w:r>
      <w:r>
        <w:rPr>
          <w:rFonts w:ascii="Times New Roman"/>
          <w:b w:val="false"/>
          <w:i w:val="false"/>
          <w:color w:val="000000"/>
          <w:sz w:val="28"/>
        </w:rPr>
        <w:t>
</w:t>
      </w:r>
      <w:r>
        <w:rPr>
          <w:rFonts w:ascii="Times New Roman"/>
          <w:b w:val="false"/>
          <w:i w:val="false"/>
          <w:color w:val="000000"/>
          <w:sz w:val="28"/>
        </w:rPr>
        <w:t>
      Бірінші параметр бойынша:</w:t>
      </w: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17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жоспарда/Аумақты дамыту бағдарламасында барлық негізгі проблемалар халықтың/игілік алушылардың қажеттіліктерін тиісті талдаумен көрсетілген болса, онда </w:t>
      </w: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55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жоспарда/Аумақты дамыту бағдарламасында негізгі проблемалар халықтың/игілік алушылардың қажеттіліктерін ішінара және/немесе толық емес талдаумен көрсетілген болса, онда </w:t>
      </w:r>
      <w:r>
        <w:drawing>
          <wp:inline distT="0" distB="0" distL="0" distR="0">
            <wp:extent cx="977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77900" cy="317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егер стратегиялық жоспарда/Аумақты дамыту бағдарламасында негізгі проблемалар көрсетілмеген болса және/немесе халықтың/игілік алушылардың қажеттіліктеріне талдау жүргізілмесе, онда</w:t>
      </w: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9300" cy="317500"/>
                    </a:xfrm>
                    <a:prstGeom prst="rect">
                      <a:avLst/>
                    </a:prstGeom>
                  </pic:spPr>
                </pic:pic>
              </a:graphicData>
            </a:graphic>
          </wp:inline>
        </w:drawing>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Екінші параметр бойынша </w:t>
      </w: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3429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жоспарды/Аумақты дамыту бағдарламасын талдау (көрсетілген проблемалар, даму басымдықтары және т.б.) тиісті салада/бағытта көзделген нысаналы индикаторлар/көрсеткіштер/ іс-шаралар арқылы көрсетілген стратегиялық жоспардың үшінші бөлімімен/Аумақты дамыту бағдарламасының төртінші бөлімімен өзара байланыста болса, онда </w:t>
      </w: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2667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жоспарды/Аумақты дамыту бағдарламасын талдау (көрсетілген проблемалар, даму басымдықтары және т.б.) тиісті салада/бағытта стратегиялық жоспардың үшінші бөлімімен/Аумақты дамыту бағдарламасының төртінші бөлімімен ішінара өзара байланыста болса және нысаналы индикаторлар/ көрсеткіштер/іс-шаралар толық көрсетілмесе, онда </w:t>
      </w:r>
      <w:r>
        <w:drawing>
          <wp:inline distT="0" distB="0" distL="0" distR="0">
            <wp:extent cx="86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63600" cy="292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жоспарды/Аумақты дамыту бағдарламасын талдау (көрсетілген проблемалар, даму басымдықтары және т.б.) тиісті салада/бағытта стратегиялық жоспардың үшінші бөлімімен/Аумақты дамыту бағдарламасының төртінші бөлімімен өзара байланыста болмаса, онда </w:t>
      </w:r>
      <w:r>
        <w:drawing>
          <wp:inline distT="0" distB="0" distL="0" distR="0">
            <wp:extent cx="68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 cy="2667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Бұл ретте екінші параметр шеңберінде бірыңғай тізбе көрсеткіштерінен басқа өңірдің ерекшелігін ескере отырып, жергілікті атқарушы органдардың өздері Аумақты дамыту бағдарламасына қосылған көрсеткіштер талданады.</w:t>
      </w:r>
      <w:r>
        <w:br/>
      </w:r>
      <w:r>
        <w:rPr>
          <w:rFonts w:ascii="Times New Roman"/>
          <w:b w:val="false"/>
          <w:i w:val="false"/>
          <w:color w:val="000000"/>
          <w:sz w:val="28"/>
        </w:rPr>
        <w:t>
</w:t>
      </w:r>
      <w:r>
        <w:rPr>
          <w:rFonts w:ascii="Times New Roman"/>
          <w:b w:val="false"/>
          <w:i w:val="false"/>
          <w:color w:val="000000"/>
          <w:sz w:val="28"/>
        </w:rPr>
        <w:t>
      19. «Стратегиялық жоспардың/Аумақтарды дамыту бағдарламасының мақсаттары мен міндеттеріне қол жеткізу» өлшемі мақсаттарға қол жеткізу коэффициентін есептеу арқылы айқындалады. Мақсаттарға қол жеткізу коэффициенті өз кезегінде екі құрамдауыштан тұрады: тиісті мақсатқа қол жеткізу үшін жоспарланған нысаналы индикаторларға қол жеткізу коэффициенті, тиісті мақсатты іске асыру үшін жоспарланған міндеттемелерді іске асыру коэффициенті.</w:t>
      </w:r>
      <w:r>
        <w:br/>
      </w:r>
      <w:r>
        <w:rPr>
          <w:rFonts w:ascii="Times New Roman"/>
          <w:b w:val="false"/>
          <w:i w:val="false"/>
          <w:color w:val="000000"/>
          <w:sz w:val="28"/>
        </w:rPr>
        <w:t>
</w:t>
      </w:r>
      <w:r>
        <w:rPr>
          <w:rFonts w:ascii="Times New Roman"/>
          <w:b w:val="false"/>
          <w:i w:val="false"/>
          <w:color w:val="000000"/>
          <w:sz w:val="28"/>
        </w:rPr>
        <w:t>
      20. «Стратегиялық жоспардың/Аумақты дамыту бағдарламасының мақсаттары мен міндеттеріне қол жеткізу» өлшемінің коэффициентін есептеу мынадай формула бойынша жүзеге асырылады:</w:t>
      </w:r>
    </w:p>
    <w:bookmarkEnd w:id="13"/>
    <w:p>
      <w:pPr>
        <w:spacing w:after="0"/>
        <w:ind w:left="0"/>
        <w:jc w:val="both"/>
      </w:pPr>
      <w:r>
        <w:drawing>
          <wp:inline distT="0" distB="0" distL="0" distR="0">
            <wp:extent cx="1397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0" cy="838200"/>
                    </a:xfrm>
                    <a:prstGeom prst="rect">
                      <a:avLst/>
                    </a:prstGeom>
                  </pic:spPr>
                </pic:pic>
              </a:graphicData>
            </a:graphic>
          </wp:inline>
        </w:drawing>
      </w:r>
    </w:p>
    <w:bookmarkStart w:name="z70" w:id="1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D – стратегиялық жоспардың/Аумақты дамыту бағдарламасының мақсаттары мен міндеттеріне қол жеткізу коэффициенті;</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i</w:t>
      </w:r>
      <w:r>
        <w:rPr>
          <w:rFonts w:ascii="Times New Roman"/>
          <w:b w:val="false"/>
          <w:i w:val="false"/>
          <w:color w:val="000000"/>
          <w:sz w:val="28"/>
        </w:rPr>
        <w:t xml:space="preserve"> – тиісті міндеттерге сәйкес әрбір мақсатқа қол жеткізу коэффициенті;</w:t>
      </w:r>
      <w:r>
        <w:br/>
      </w:r>
      <w:r>
        <w:rPr>
          <w:rFonts w:ascii="Times New Roman"/>
          <w:b w:val="false"/>
          <w:i w:val="false"/>
          <w:color w:val="000000"/>
          <w:sz w:val="28"/>
        </w:rPr>
        <w:t>
</w:t>
      </w:r>
      <w:r>
        <w:rPr>
          <w:rFonts w:ascii="Times New Roman"/>
          <w:b w:val="false"/>
          <w:i w:val="false"/>
          <w:color w:val="000000"/>
          <w:sz w:val="28"/>
        </w:rPr>
        <w:t>
      n – мақсаттардың саны.</w:t>
      </w:r>
      <w:r>
        <w:br/>
      </w:r>
      <w:r>
        <w:rPr>
          <w:rFonts w:ascii="Times New Roman"/>
          <w:b w:val="false"/>
          <w:i w:val="false"/>
          <w:color w:val="000000"/>
          <w:sz w:val="28"/>
        </w:rPr>
        <w:t>
</w:t>
      </w:r>
      <w:r>
        <w:rPr>
          <w:rFonts w:ascii="Times New Roman"/>
          <w:b w:val="false"/>
          <w:i w:val="false"/>
          <w:color w:val="000000"/>
          <w:sz w:val="28"/>
        </w:rPr>
        <w:t>
      Тиісті міндеттерге (Х</w:t>
      </w:r>
      <w:r>
        <w:rPr>
          <w:rFonts w:ascii="Times New Roman"/>
          <w:b w:val="false"/>
          <w:i w:val="false"/>
          <w:color w:val="000000"/>
          <w:vertAlign w:val="subscript"/>
        </w:rPr>
        <w:t>i</w:t>
      </w:r>
      <w:r>
        <w:rPr>
          <w:rFonts w:ascii="Times New Roman"/>
          <w:b w:val="false"/>
          <w:i w:val="false"/>
          <w:color w:val="000000"/>
          <w:sz w:val="28"/>
        </w:rPr>
        <w:t xml:space="preserve"> ) сәйкес әрбір мақсатқа қол жеткізу коэффициентін есептеу мынадай формула бойынша жүргізіледі:</w:t>
      </w:r>
    </w:p>
    <w:bookmarkEnd w:id="14"/>
    <w:p>
      <w:pPr>
        <w:spacing w:after="0"/>
        <w:ind w:left="0"/>
        <w:jc w:val="both"/>
      </w:pPr>
      <w:r>
        <w:rPr>
          <w:rFonts w:ascii="Times New Roman"/>
          <w:b w:val="false"/>
          <w:i w:val="false"/>
          <w:color w:val="000000"/>
          <w:sz w:val="28"/>
        </w:rPr>
        <w:t>Х</w:t>
      </w:r>
      <w:r>
        <w:rPr>
          <w:rFonts w:ascii="Times New Roman"/>
          <w:b w:val="false"/>
          <w:i w:val="false"/>
          <w:color w:val="000000"/>
          <w:vertAlign w:val="subscript"/>
        </w:rPr>
        <w:t>i</w:t>
      </w:r>
      <w:r>
        <w:rPr>
          <w:rFonts w:ascii="Times New Roman"/>
          <w:b w:val="false"/>
          <w:i w:val="false"/>
          <w:color w:val="000000"/>
          <w:sz w:val="28"/>
        </w:rPr>
        <w:t xml:space="preserve"> = K</w:t>
      </w:r>
      <w:r>
        <w:rPr>
          <w:rFonts w:ascii="Times New Roman"/>
          <w:b w:val="false"/>
          <w:i w:val="false"/>
          <w:color w:val="000000"/>
          <w:vertAlign w:val="subscript"/>
        </w:rPr>
        <w:t>i</w:t>
      </w:r>
      <w:r>
        <w:rPr>
          <w:rFonts w:ascii="Times New Roman"/>
          <w:b w:val="false"/>
          <w:i w:val="false"/>
          <w:color w:val="000000"/>
          <w:sz w:val="28"/>
        </w:rPr>
        <w:t xml:space="preserve"> х Y</w:t>
      </w:r>
      <w:r>
        <w:rPr>
          <w:rFonts w:ascii="Times New Roman"/>
          <w:b w:val="false"/>
          <w:i w:val="false"/>
          <w:color w:val="000000"/>
          <w:vertAlign w:val="subscript"/>
        </w:rPr>
        <w:t>i</w:t>
      </w:r>
      <w:r>
        <w:rPr>
          <w:rFonts w:ascii="Times New Roman"/>
          <w:b w:val="false"/>
          <w:i w:val="false"/>
          <w:color w:val="000000"/>
          <w:sz w:val="28"/>
        </w:rPr>
        <w:t xml:space="preserve"> ,</w:t>
      </w:r>
    </w:p>
    <w:bookmarkStart w:name="z75" w:id="1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стратегиялық жоспардың/Аумақты дамыту бағдарламасының мақсатқа қол жеткізу коэффициенті;</w:t>
      </w:r>
      <w:r>
        <w:br/>
      </w:r>
      <w:r>
        <w:rPr>
          <w:rFonts w:ascii="Times New Roman"/>
          <w:b w:val="false"/>
          <w:i w:val="false"/>
          <w:color w:val="000000"/>
          <w:sz w:val="28"/>
        </w:rPr>
        <w:t>
</w:t>
      </w: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тиісті мақсатты іске асыру жоспарланған стратегиялық жоспардың/Аумақты дамыту бағдарламасының міндеттерін іске асыру коэффициенті.</w:t>
      </w:r>
      <w:r>
        <w:br/>
      </w:r>
      <w:r>
        <w:rPr>
          <w:rFonts w:ascii="Times New Roman"/>
          <w:b w:val="false"/>
          <w:i w:val="false"/>
          <w:color w:val="000000"/>
          <w:sz w:val="28"/>
        </w:rPr>
        <w:t>
</w:t>
      </w:r>
      <w:r>
        <w:rPr>
          <w:rFonts w:ascii="Times New Roman"/>
          <w:b w:val="false"/>
          <w:i w:val="false"/>
          <w:color w:val="000000"/>
          <w:sz w:val="28"/>
        </w:rPr>
        <w:t>
      Мақсатқа қол жеткізу коэффициенті (K</w:t>
      </w:r>
      <w:r>
        <w:rPr>
          <w:rFonts w:ascii="Times New Roman"/>
          <w:b w:val="false"/>
          <w:i w:val="false"/>
          <w:color w:val="000000"/>
          <w:vertAlign w:val="subscript"/>
        </w:rPr>
        <w:t>i</w:t>
      </w:r>
      <w:r>
        <w:rPr>
          <w:rFonts w:ascii="Times New Roman"/>
          <w:b w:val="false"/>
          <w:i w:val="false"/>
          <w:color w:val="000000"/>
          <w:sz w:val="28"/>
        </w:rPr>
        <w:t>) мынадай формула бойынша есептеледі:</w:t>
      </w:r>
    </w:p>
    <w:bookmarkEnd w:id="15"/>
    <w:p>
      <w:pPr>
        <w:spacing w:after="0"/>
        <w:ind w:left="0"/>
        <w:jc w:val="both"/>
      </w:pPr>
      <w:r>
        <w:drawing>
          <wp:inline distT="0" distB="0" distL="0" distR="0">
            <wp:extent cx="1473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73200" cy="952500"/>
                    </a:xfrm>
                    <a:prstGeom prst="rect">
                      <a:avLst/>
                    </a:prstGeom>
                  </pic:spPr>
                </pic:pic>
              </a:graphicData>
            </a:graphic>
          </wp:inline>
        </w:drawing>
      </w:r>
    </w:p>
    <w:bookmarkStart w:name="z79" w:id="1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тиісті мақсатқа қол жеткізу үшін көзделген әрбір нысаналы индикаторға қол жеткізу коэффициенті;</w:t>
      </w:r>
      <w:r>
        <w:br/>
      </w:r>
      <w:r>
        <w:rPr>
          <w:rFonts w:ascii="Times New Roman"/>
          <w:b w:val="false"/>
          <w:i w:val="false"/>
          <w:color w:val="000000"/>
          <w:sz w:val="28"/>
        </w:rPr>
        <w:t>
</w:t>
      </w:r>
      <w:r>
        <w:rPr>
          <w:rFonts w:ascii="Times New Roman"/>
          <w:b w:val="false"/>
          <w:i w:val="false"/>
          <w:color w:val="000000"/>
          <w:sz w:val="28"/>
        </w:rPr>
        <w:t>
      m – тиісті мақсатқа қол жеткізу үшін көзделген нысаналы индикаторлардың жалпы саны.</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тиісті мақсатына қол жеткізу үшін көзделген әрбір нысаналы индикаторға қол жеткізу коэффициентін есептеу іс-жүзінде орындалғанның (жақсарғанның немесе нашарлағанның) жоспарланған жақсартуға арақатынасы арқылы жүзеге асырылады:</w:t>
      </w:r>
      <w:r>
        <w:br/>
      </w:r>
      <w:r>
        <w:rPr>
          <w:rFonts w:ascii="Times New Roman"/>
          <w:b w:val="false"/>
          <w:i w:val="false"/>
          <w:color w:val="000000"/>
          <w:sz w:val="28"/>
        </w:rPr>
        <w:t>
</w:t>
      </w:r>
      <w:r>
        <w:rPr>
          <w:rFonts w:ascii="Times New Roman"/>
          <w:b w:val="false"/>
          <w:i w:val="false"/>
          <w:color w:val="000000"/>
          <w:sz w:val="28"/>
        </w:rPr>
        <w:t>
      Бұл ретте, егер, h</w:t>
      </w:r>
      <w:r>
        <w:rPr>
          <w:rFonts w:ascii="Times New Roman"/>
          <w:b w:val="false"/>
          <w:i w:val="false"/>
          <w:color w:val="000000"/>
          <w:vertAlign w:val="subscript"/>
        </w:rPr>
        <w:t>i</w:t>
      </w:r>
      <w:r>
        <w:rPr>
          <w:rFonts w:ascii="Times New Roman"/>
          <w:b w:val="false"/>
          <w:i w:val="false"/>
          <w:color w:val="000000"/>
          <w:sz w:val="28"/>
        </w:rPr>
        <w:t xml:space="preserve">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 xml:space="preserve"> 1 болса, онда h</w:t>
      </w:r>
      <w:r>
        <w:rPr>
          <w:rFonts w:ascii="Times New Roman"/>
          <w:b w:val="false"/>
          <w:i w:val="false"/>
          <w:color w:val="000000"/>
          <w:vertAlign w:val="subscript"/>
        </w:rPr>
        <w:t>i</w:t>
      </w:r>
      <w:r>
        <w:rPr>
          <w:rFonts w:ascii="Times New Roman"/>
          <w:b w:val="false"/>
          <w:i w:val="false"/>
          <w:color w:val="000000"/>
          <w:sz w:val="28"/>
        </w:rPr>
        <w:t xml:space="preserve"> = 1, егер h</w:t>
      </w:r>
      <w:r>
        <w:rPr>
          <w:rFonts w:ascii="Times New Roman"/>
          <w:b w:val="false"/>
          <w:i w:val="false"/>
          <w:color w:val="000000"/>
          <w:vertAlign w:val="subscript"/>
        </w:rPr>
        <w:t>i</w:t>
      </w:r>
      <w:r>
        <w:rPr>
          <w:rFonts w:ascii="Times New Roman"/>
          <w:b w:val="false"/>
          <w:i w:val="false"/>
          <w:color w:val="000000"/>
          <w:sz w:val="28"/>
        </w:rPr>
        <w:t xml:space="preserve"> &lt; 0, онда h</w:t>
      </w:r>
      <w:r>
        <w:rPr>
          <w:rFonts w:ascii="Times New Roman"/>
          <w:b w:val="false"/>
          <w:i w:val="false"/>
          <w:color w:val="000000"/>
          <w:vertAlign w:val="subscript"/>
        </w:rPr>
        <w:t>i</w:t>
      </w:r>
      <w:r>
        <w:rPr>
          <w:rFonts w:ascii="Times New Roman"/>
          <w:b w:val="false"/>
          <w:i w:val="false"/>
          <w:color w:val="000000"/>
          <w:sz w:val="28"/>
        </w:rPr>
        <w:t xml:space="preserve"> = 0.</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мақсаттарына қол жеткізу коэффициентін есептеу кезінде мыналар есепке алынады:</w:t>
      </w:r>
      <w:r>
        <w:br/>
      </w:r>
      <w:r>
        <w:rPr>
          <w:rFonts w:ascii="Times New Roman"/>
          <w:b w:val="false"/>
          <w:i w:val="false"/>
          <w:color w:val="000000"/>
          <w:sz w:val="28"/>
        </w:rPr>
        <w:t>
</w:t>
      </w:r>
      <w:r>
        <w:rPr>
          <w:rFonts w:ascii="Times New Roman"/>
          <w:b w:val="false"/>
          <w:i w:val="false"/>
          <w:color w:val="000000"/>
          <w:sz w:val="28"/>
        </w:rPr>
        <w:t>
      есепті кезеңге жоспарлы мәні жоқ нысаналы индикатор мақсатқа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бағалау жүргізу кезінде ресми статистикалық деректер болмаған жағдайда, есепке шұғыл деректер алынады. Шұғыл деректерді ұсыну мүмкіндігі болмаған кезде, нысаналы индикатор есепке мақсатқа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тиісті мақсатын іске асыру жоспарланған міндеттерді іске асыру коэффициенті (Y</w:t>
      </w:r>
      <w:r>
        <w:rPr>
          <w:rFonts w:ascii="Times New Roman"/>
          <w:b w:val="false"/>
          <w:i w:val="false"/>
          <w:color w:val="000000"/>
          <w:vertAlign w:val="subscript"/>
        </w:rPr>
        <w:t>i</w:t>
      </w:r>
      <w:r>
        <w:rPr>
          <w:rFonts w:ascii="Times New Roman"/>
          <w:b w:val="false"/>
          <w:i w:val="false"/>
          <w:color w:val="000000"/>
          <w:sz w:val="28"/>
        </w:rPr>
        <w:t>), тиісті міндетті орындауда көзделген тікелей нәтиженің әрбір көрсеткішіне қол жеткізілуді талдау жолымен айқындалады.</w:t>
      </w:r>
      <w:r>
        <w:br/>
      </w:r>
      <w:r>
        <w:rPr>
          <w:rFonts w:ascii="Times New Roman"/>
          <w:b w:val="false"/>
          <w:i w:val="false"/>
          <w:color w:val="000000"/>
          <w:sz w:val="28"/>
        </w:rPr>
        <w:t>
</w:t>
      </w:r>
      <w:r>
        <w:rPr>
          <w:rFonts w:ascii="Times New Roman"/>
          <w:b w:val="false"/>
          <w:i w:val="false"/>
          <w:color w:val="000000"/>
          <w:sz w:val="28"/>
        </w:rPr>
        <w:t>
      Тиісті мақсатты іске асыру жоспарланған стратегиялық жоспардың/Аумақты дамыту бағдарламасының міндеттерін іске асыру дәрежесін есептеу мынадай формула бойынша жүзеге асырылады:</w:t>
      </w:r>
    </w:p>
    <w:bookmarkEnd w:id="16"/>
    <w:p>
      <w:pPr>
        <w:spacing w:after="0"/>
        <w:ind w:left="0"/>
        <w:jc w:val="both"/>
      </w:pPr>
      <w:r>
        <w:drawing>
          <wp:inline distT="0" distB="0" distL="0" distR="0">
            <wp:extent cx="1346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46200" cy="914400"/>
                    </a:xfrm>
                    <a:prstGeom prst="rect">
                      <a:avLst/>
                    </a:prstGeom>
                  </pic:spPr>
                </pic:pic>
              </a:graphicData>
            </a:graphic>
          </wp:inline>
        </w:drawing>
      </w:r>
    </w:p>
    <w:bookmarkStart w:name="z89" w:id="1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92100"/>
                    </a:xfrm>
                    <a:prstGeom prst="rect">
                      <a:avLst/>
                    </a:prstGeom>
                  </pic:spPr>
                </pic:pic>
              </a:graphicData>
            </a:graphic>
          </wp:inline>
        </w:drawing>
      </w:r>
      <w:r>
        <w:rPr>
          <w:rFonts w:ascii="Times New Roman"/>
          <w:b w:val="false"/>
          <w:i w:val="false"/>
          <w:color w:val="000000"/>
          <w:sz w:val="28"/>
        </w:rPr>
        <w:t xml:space="preserve"> – тиісті мақсатты іске асыру жоспарланған стратегиялық жоспардың/Аумақты дамыту бағдарламасының міндеттерін іске асыру коэффициенті;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17500"/>
                    </a:xfrm>
                    <a:prstGeom prst="rect">
                      <a:avLst/>
                    </a:prstGeom>
                  </pic:spPr>
                </pic:pic>
              </a:graphicData>
            </a:graphic>
          </wp:inline>
        </w:drawing>
      </w:r>
      <w:r>
        <w:rPr>
          <w:rFonts w:ascii="Times New Roman"/>
          <w:b w:val="false"/>
          <w:i w:val="false"/>
          <w:color w:val="000000"/>
          <w:sz w:val="28"/>
        </w:rPr>
        <w:t xml:space="preserve"> – стратегиялық жоспардың/Аумақты дамыту бағдарламасының әрбір міндетін іске асыру коэффициенті;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92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406400"/>
                    </a:xfrm>
                    <a:prstGeom prst="rect">
                      <a:avLst/>
                    </a:prstGeom>
                  </pic:spPr>
                </pic:pic>
              </a:graphicData>
            </a:graphic>
          </wp:inline>
        </w:drawing>
      </w:r>
      <w:r>
        <w:rPr>
          <w:rFonts w:ascii="Times New Roman"/>
          <w:b w:val="false"/>
          <w:i w:val="false"/>
          <w:color w:val="000000"/>
          <w:sz w:val="28"/>
        </w:rPr>
        <w:t xml:space="preserve"> – тиісті мақсатты іске асыру жоспарланған стратегиялық жоспардың/Аумақты дамыту бағдарламасы міндеттерінің жалпы саны.</w:t>
      </w:r>
      <w:r>
        <w:br/>
      </w:r>
      <w:r>
        <w:rPr>
          <w:rFonts w:ascii="Times New Roman"/>
          <w:b w:val="false"/>
          <w:i w:val="false"/>
          <w:color w:val="000000"/>
          <w:sz w:val="28"/>
        </w:rPr>
        <w:t>
</w:t>
      </w:r>
      <w:r>
        <w:rPr>
          <w:rFonts w:ascii="Times New Roman"/>
          <w:b w:val="false"/>
          <w:i w:val="false"/>
          <w:color w:val="000000"/>
          <w:sz w:val="28"/>
        </w:rPr>
        <w:t xml:space="preserve">
      Бұл ретте, стратегиялық жоспардағы/Аумақты дамыту бағдарламасындағы әрбір </w:t>
      </w: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4500" cy="317500"/>
                    </a:xfrm>
                    <a:prstGeom prst="rect">
                      <a:avLst/>
                    </a:prstGeom>
                  </pic:spPr>
                </pic:pic>
              </a:graphicData>
            </a:graphic>
          </wp:inline>
        </w:drawing>
      </w:r>
      <w:r>
        <w:rPr>
          <w:rFonts w:ascii="Times New Roman"/>
          <w:b w:val="false"/>
          <w:i w:val="false"/>
          <w:color w:val="000000"/>
          <w:sz w:val="28"/>
        </w:rPr>
        <w:t>міндетті іске асыру коэффициентін есептеу мынадай формула бойынша жүзеге асырылады:</w:t>
      </w:r>
    </w:p>
    <w:bookmarkEnd w:id="17"/>
    <w:p>
      <w:pPr>
        <w:spacing w:after="0"/>
        <w:ind w:left="0"/>
        <w:jc w:val="both"/>
      </w:pPr>
      <w:r>
        <w:drawing>
          <wp:inline distT="0" distB="0" distL="0" distR="0">
            <wp:extent cx="1473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73200" cy="876300"/>
                    </a:xfrm>
                    <a:prstGeom prst="rect">
                      <a:avLst/>
                    </a:prstGeom>
                  </pic:spPr>
                </pic:pic>
              </a:graphicData>
            </a:graphic>
          </wp:inline>
        </w:drawing>
      </w:r>
    </w:p>
    <w:bookmarkStart w:name="z94" w:id="1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279400"/>
                    </a:xfrm>
                    <a:prstGeom prst="rect">
                      <a:avLst/>
                    </a:prstGeom>
                  </pic:spPr>
                </pic:pic>
              </a:graphicData>
            </a:graphic>
          </wp:inline>
        </w:drawing>
      </w:r>
      <w:r>
        <w:rPr>
          <w:rFonts w:ascii="Times New Roman"/>
          <w:b w:val="false"/>
          <w:i w:val="false"/>
          <w:color w:val="000000"/>
          <w:sz w:val="28"/>
        </w:rPr>
        <w:t xml:space="preserve"> – стратегиялық жоспардың/Аумақты дамыту бағдарламасының тиісті міндетін іске асыруда көзделген тікелей нәтиженің әрбір көрсеткішін іске асыру коэффициенті;</w:t>
      </w:r>
      <w:r>
        <w:br/>
      </w:r>
      <w:r>
        <w:rPr>
          <w:rFonts w:ascii="Times New Roman"/>
          <w:b w:val="false"/>
          <w:i w:val="false"/>
          <w:color w:val="000000"/>
          <w:sz w:val="28"/>
        </w:rPr>
        <w:t>
</w:t>
      </w:r>
      <w:r>
        <w:rPr>
          <w:rFonts w:ascii="Times New Roman"/>
          <w:b w:val="false"/>
          <w:i w:val="false"/>
          <w:color w:val="000000"/>
          <w:sz w:val="28"/>
        </w:rPr>
        <w:t>
      r – стратегиялық жоспардың/Аумақты дамыту бағдарламасының тиісті міндетін іске асыруда көзделген тікелей нәтижелер көрсеткіштерінің жалпы саны.</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тиісті міндетін іске асыруда көзделген стратегиялық жоспардың/Аумақты дамыту бағдарламасының p</w:t>
      </w:r>
      <w:r>
        <w:rPr>
          <w:rFonts w:ascii="Times New Roman"/>
          <w:b w:val="false"/>
          <w:i w:val="false"/>
          <w:color w:val="000000"/>
          <w:vertAlign w:val="subscript"/>
        </w:rPr>
        <w:t>g</w:t>
      </w:r>
      <w:r>
        <w:rPr>
          <w:rFonts w:ascii="Times New Roman"/>
          <w:b w:val="false"/>
          <w:i w:val="false"/>
          <w:color w:val="000000"/>
          <w:sz w:val="28"/>
        </w:rPr>
        <w:t xml:space="preserve"> тікелей нәтижесінің әрбір көрсеткішіне қол жеткізу коэффициентін есептеу іс-жүзінде атқарылғанның (жақсартылған немесе нашарланған) жоспарланғанға арақатынасы арқылы жүзеге асырылады.</w:t>
      </w:r>
      <w:r>
        <w:br/>
      </w:r>
      <w:r>
        <w:rPr>
          <w:rFonts w:ascii="Times New Roman"/>
          <w:b w:val="false"/>
          <w:i w:val="false"/>
          <w:color w:val="000000"/>
          <w:sz w:val="28"/>
        </w:rPr>
        <w:t>
</w:t>
      </w:r>
      <w:r>
        <w:rPr>
          <w:rFonts w:ascii="Times New Roman"/>
          <w:b w:val="false"/>
          <w:i w:val="false"/>
          <w:color w:val="000000"/>
          <w:sz w:val="28"/>
        </w:rPr>
        <w:t>
      Бұл ретте, егер p</w:t>
      </w:r>
      <w:r>
        <w:rPr>
          <w:rFonts w:ascii="Times New Roman"/>
          <w:b w:val="false"/>
          <w:i w:val="false"/>
          <w:color w:val="000000"/>
          <w:vertAlign w:val="subscript"/>
        </w:rPr>
        <w:t>g</w:t>
      </w:r>
      <w:r>
        <w:rPr>
          <w:rFonts w:ascii="Times New Roman"/>
          <w:b w:val="false"/>
          <w:i w:val="false"/>
          <w:color w:val="000000"/>
          <w:sz w:val="28"/>
        </w:rPr>
        <w:t>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 болса, онда р</w:t>
      </w:r>
      <w:r>
        <w:rPr>
          <w:rFonts w:ascii="Times New Roman"/>
          <w:b w:val="false"/>
          <w:i w:val="false"/>
          <w:color w:val="000000"/>
          <w:vertAlign w:val="subscript"/>
        </w:rPr>
        <w:t>g</w:t>
      </w:r>
      <w:r>
        <w:rPr>
          <w:rFonts w:ascii="Times New Roman"/>
          <w:b w:val="false"/>
          <w:i w:val="false"/>
          <w:color w:val="000000"/>
          <w:sz w:val="28"/>
        </w:rPr>
        <w:t>=1, егер p</w:t>
      </w:r>
      <w:r>
        <w:rPr>
          <w:rFonts w:ascii="Times New Roman"/>
          <w:b w:val="false"/>
          <w:i w:val="false"/>
          <w:color w:val="000000"/>
          <w:vertAlign w:val="subscript"/>
        </w:rPr>
        <w:t>g</w:t>
      </w:r>
      <w:r>
        <w:rPr>
          <w:rFonts w:ascii="Times New Roman"/>
          <w:b w:val="false"/>
          <w:i w:val="false"/>
          <w:color w:val="000000"/>
          <w:sz w:val="28"/>
        </w:rPr>
        <w:t>&lt;0, болса, онда p</w:t>
      </w:r>
      <w:r>
        <w:rPr>
          <w:rFonts w:ascii="Times New Roman"/>
          <w:b w:val="false"/>
          <w:i w:val="false"/>
          <w:color w:val="000000"/>
          <w:vertAlign w:val="subscript"/>
        </w:rPr>
        <w:t>g</w:t>
      </w:r>
      <w:r>
        <w:rPr>
          <w:rFonts w:ascii="Times New Roman"/>
          <w:b w:val="false"/>
          <w:i w:val="false"/>
          <w:color w:val="000000"/>
          <w:sz w:val="28"/>
        </w:rPr>
        <w:t xml:space="preserve"> = 0.</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міндеттерін іске асыру коэффициентін есептеу кезінде мыналар есепке алынады:</w:t>
      </w:r>
      <w:r>
        <w:br/>
      </w:r>
      <w:r>
        <w:rPr>
          <w:rFonts w:ascii="Times New Roman"/>
          <w:b w:val="false"/>
          <w:i w:val="false"/>
          <w:color w:val="000000"/>
          <w:sz w:val="28"/>
        </w:rPr>
        <w:t>
</w:t>
      </w:r>
      <w:r>
        <w:rPr>
          <w:rFonts w:ascii="Times New Roman"/>
          <w:b w:val="false"/>
          <w:i w:val="false"/>
          <w:color w:val="000000"/>
          <w:sz w:val="28"/>
        </w:rPr>
        <w:t>
      есепті кезеңде жоспарлы мәні жоқ тікелей нәтиже көрсеткіші міндетке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бағалау жүргізген ресми статистикалық деректер болмаған жағдайда, есепке шұғыл деректер алынады. Шұғыл деректерді ұсыну мүмкін болмаған кезде, тікелей нәтиже көрсеткіші міндеттерді іске асыру коэффициентінің есебіне алынбайды.</w:t>
      </w:r>
    </w:p>
    <w:bookmarkEnd w:id="18"/>
    <w:bookmarkStart w:name="z102" w:id="19"/>
    <w:p>
      <w:pPr>
        <w:spacing w:after="0"/>
        <w:ind w:left="0"/>
        <w:jc w:val="left"/>
      </w:pPr>
      <w:r>
        <w:rPr>
          <w:rFonts w:ascii="Times New Roman"/>
          <w:b/>
          <w:i w:val="false"/>
          <w:color w:val="000000"/>
        </w:rPr>
        <w:t xml:space="preserve"> 
5. Қадағаланатын салада/аяда/өңірде стратегиялық мақсаттар мен</w:t>
      </w:r>
      <w:r>
        <w:br/>
      </w:r>
      <w:r>
        <w:rPr>
          <w:rFonts w:ascii="Times New Roman"/>
          <w:b/>
          <w:i w:val="false"/>
          <w:color w:val="000000"/>
        </w:rPr>
        <w:t>
міндеттерге қол жеткізу және іске асыру тиімділігін бағалау нәтижелері туралы қорытынды</w:t>
      </w:r>
    </w:p>
    <w:bookmarkEnd w:id="19"/>
    <w:bookmarkStart w:name="z103" w:id="20"/>
    <w:p>
      <w:pPr>
        <w:spacing w:after="0"/>
        <w:ind w:left="0"/>
        <w:jc w:val="both"/>
      </w:pPr>
      <w:r>
        <w:rPr>
          <w:rFonts w:ascii="Times New Roman"/>
          <w:b w:val="false"/>
          <w:i w:val="false"/>
          <w:color w:val="000000"/>
          <w:sz w:val="28"/>
        </w:rPr>
        <w:t>
      21. Қадағаланатын салада/аяда/өңірде стратегиялық мақсаттар мен міндеттерге қол жеткізу және іске асыру бойынша жергілікті атқарушы органның қызметі тиімділігін бағалаудың нәтижелері туралы қорытынды (бұдан әрі – Қорытынды)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Қорытынды мынадай тәртіпте жасалады:</w:t>
      </w:r>
      <w:r>
        <w:br/>
      </w:r>
      <w:r>
        <w:rPr>
          <w:rFonts w:ascii="Times New Roman"/>
          <w:b w:val="false"/>
          <w:i w:val="false"/>
          <w:color w:val="000000"/>
          <w:sz w:val="28"/>
        </w:rPr>
        <w:t>
</w:t>
      </w:r>
      <w:r>
        <w:rPr>
          <w:rFonts w:ascii="Times New Roman"/>
          <w:b w:val="false"/>
          <w:i w:val="false"/>
          <w:color w:val="000000"/>
          <w:sz w:val="28"/>
        </w:rPr>
        <w:t>
      «Балдар» деген бағанда өлшемдер бөлінісінде балдар көрсетіледі;</w:t>
      </w:r>
      <w:r>
        <w:br/>
      </w:r>
      <w:r>
        <w:rPr>
          <w:rFonts w:ascii="Times New Roman"/>
          <w:b w:val="false"/>
          <w:i w:val="false"/>
          <w:color w:val="000000"/>
          <w:sz w:val="28"/>
        </w:rPr>
        <w:t>
</w:t>
      </w:r>
      <w:r>
        <w:rPr>
          <w:rFonts w:ascii="Times New Roman"/>
          <w:b w:val="false"/>
          <w:i w:val="false"/>
          <w:color w:val="000000"/>
          <w:sz w:val="28"/>
        </w:rPr>
        <w:t>
      «Коэффициент» деген бағанда өлшемдер бөлінісінде коэффициенттер көрсетіледі;</w:t>
      </w:r>
      <w:r>
        <w:br/>
      </w:r>
      <w:r>
        <w:rPr>
          <w:rFonts w:ascii="Times New Roman"/>
          <w:b w:val="false"/>
          <w:i w:val="false"/>
          <w:color w:val="000000"/>
          <w:sz w:val="28"/>
        </w:rPr>
        <w:t>
</w:t>
      </w:r>
      <w:r>
        <w:rPr>
          <w:rFonts w:ascii="Times New Roman"/>
          <w:b w:val="false"/>
          <w:i w:val="false"/>
          <w:color w:val="000000"/>
          <w:sz w:val="28"/>
        </w:rPr>
        <w:t>
      «Балдарды шегеру» деген жолда осы Әдістеменің </w:t>
      </w:r>
      <w:r>
        <w:rPr>
          <w:rFonts w:ascii="Times New Roman"/>
          <w:b w:val="false"/>
          <w:i w:val="false"/>
          <w:color w:val="000000"/>
          <w:sz w:val="28"/>
        </w:rPr>
        <w:t>8-бөліміне</w:t>
      </w:r>
      <w:r>
        <w:rPr>
          <w:rFonts w:ascii="Times New Roman"/>
          <w:b w:val="false"/>
          <w:i w:val="false"/>
          <w:color w:val="000000"/>
          <w:sz w:val="28"/>
        </w:rPr>
        <w:t xml:space="preserve"> сәйкес шегерілген балдар көрсетіледі;</w:t>
      </w:r>
      <w:r>
        <w:br/>
      </w:r>
      <w:r>
        <w:rPr>
          <w:rFonts w:ascii="Times New Roman"/>
          <w:b w:val="false"/>
          <w:i w:val="false"/>
          <w:color w:val="000000"/>
          <w:sz w:val="28"/>
        </w:rPr>
        <w:t>
</w:t>
      </w:r>
      <w:r>
        <w:rPr>
          <w:rFonts w:ascii="Times New Roman"/>
          <w:b w:val="false"/>
          <w:i w:val="false"/>
          <w:color w:val="000000"/>
          <w:sz w:val="28"/>
        </w:rPr>
        <w:t>
      «Жалпы баға» деген жолда осы Әдістеменің </w:t>
      </w:r>
      <w:r>
        <w:rPr>
          <w:rFonts w:ascii="Times New Roman"/>
          <w:b w:val="false"/>
          <w:i w:val="false"/>
          <w:color w:val="000000"/>
          <w:sz w:val="28"/>
        </w:rPr>
        <w:t>15-тармағына</w:t>
      </w:r>
      <w:r>
        <w:rPr>
          <w:rFonts w:ascii="Times New Roman"/>
          <w:b w:val="false"/>
          <w:i w:val="false"/>
          <w:color w:val="000000"/>
          <w:sz w:val="28"/>
        </w:rPr>
        <w:t xml:space="preserve"> сәйкес формула бойынша есептелген жалпы балл көрсетіледі.</w:t>
      </w:r>
      <w:r>
        <w:br/>
      </w:r>
      <w:r>
        <w:rPr>
          <w:rFonts w:ascii="Times New Roman"/>
          <w:b w:val="false"/>
          <w:i w:val="false"/>
          <w:color w:val="000000"/>
          <w:sz w:val="28"/>
        </w:rPr>
        <w:t>
</w:t>
      </w:r>
      <w:r>
        <w:rPr>
          <w:rFonts w:ascii="Times New Roman"/>
          <w:b w:val="false"/>
          <w:i w:val="false"/>
          <w:color w:val="000000"/>
          <w:sz w:val="28"/>
        </w:rPr>
        <w:t>
      «Жергілікті атқарушы органның қызметін бағалау бойынша талдамалық есеп және тұжырымдар» деген бөлімде жергілікті атқарушы орган жоспарлаған мақсаттар мен міндеттерге қол жеткізу және іске асыру нәтижелеріне толық талдау келтіріледі, оның ішінде:</w:t>
      </w:r>
      <w:r>
        <w:br/>
      </w:r>
      <w:r>
        <w:rPr>
          <w:rFonts w:ascii="Times New Roman"/>
          <w:b w:val="false"/>
          <w:i w:val="false"/>
          <w:color w:val="000000"/>
          <w:sz w:val="28"/>
        </w:rPr>
        <w:t>
</w:t>
      </w:r>
      <w:r>
        <w:rPr>
          <w:rFonts w:ascii="Times New Roman"/>
          <w:b w:val="false"/>
          <w:i w:val="false"/>
          <w:color w:val="000000"/>
          <w:sz w:val="28"/>
        </w:rPr>
        <w:t>
      Стратегиялық жоспарды/Аумақты дамыту бағдарламасын талдаудың сапасы мен толықтығын талдау.</w:t>
      </w:r>
      <w:r>
        <w:br/>
      </w:r>
      <w:r>
        <w:rPr>
          <w:rFonts w:ascii="Times New Roman"/>
          <w:b w:val="false"/>
          <w:i w:val="false"/>
          <w:color w:val="000000"/>
          <w:sz w:val="28"/>
        </w:rPr>
        <w:t>
</w:t>
      </w:r>
      <w:r>
        <w:rPr>
          <w:rFonts w:ascii="Times New Roman"/>
          <w:b w:val="false"/>
          <w:i w:val="false"/>
          <w:color w:val="000000"/>
          <w:sz w:val="28"/>
        </w:rPr>
        <w:t>
      стратегиялық жоспардың/Аумақты дамыту бағдарламасының мақсаттары мен міндеттеріне қол жеткізілуін талдау.</w:t>
      </w:r>
      <w:r>
        <w:br/>
      </w:r>
      <w:r>
        <w:rPr>
          <w:rFonts w:ascii="Times New Roman"/>
          <w:b w:val="false"/>
          <w:i w:val="false"/>
          <w:color w:val="000000"/>
          <w:sz w:val="28"/>
        </w:rPr>
        <w:t>
</w:t>
      </w:r>
      <w:r>
        <w:rPr>
          <w:rFonts w:ascii="Times New Roman"/>
          <w:b w:val="false"/>
          <w:i w:val="false"/>
          <w:color w:val="000000"/>
          <w:sz w:val="28"/>
        </w:rPr>
        <w:t>
      балдарды шегеру туралы ақпарат.</w:t>
      </w:r>
      <w:r>
        <w:br/>
      </w:r>
      <w:r>
        <w:rPr>
          <w:rFonts w:ascii="Times New Roman"/>
          <w:b w:val="false"/>
          <w:i w:val="false"/>
          <w:color w:val="000000"/>
          <w:sz w:val="28"/>
        </w:rPr>
        <w:t>
</w:t>
      </w:r>
      <w:r>
        <w:rPr>
          <w:rFonts w:ascii="Times New Roman"/>
          <w:b w:val="false"/>
          <w:i w:val="false"/>
          <w:color w:val="000000"/>
          <w:sz w:val="28"/>
        </w:rPr>
        <w:t>
      Бұдан басқа, осы бөлімде бағалаудың нәтижелеріне байланысты тиісті тұжырымдар көрсетіледі.</w:t>
      </w:r>
      <w:r>
        <w:br/>
      </w:r>
      <w:r>
        <w:rPr>
          <w:rFonts w:ascii="Times New Roman"/>
          <w:b w:val="false"/>
          <w:i w:val="false"/>
          <w:color w:val="000000"/>
          <w:sz w:val="28"/>
        </w:rPr>
        <w:t>
</w:t>
      </w:r>
      <w:r>
        <w:rPr>
          <w:rFonts w:ascii="Times New Roman"/>
          <w:b w:val="false"/>
          <w:i w:val="false"/>
          <w:color w:val="000000"/>
          <w:sz w:val="28"/>
        </w:rPr>
        <w:t>
      «Жергілікті атқарушы органның қызметін жақсарту бойынша ұсынымдар» деген бөлімде мемлекеттік орган қызметін одан әрі жақсарту бойынша ұсынымдар, сондай-ақ өзге де ұсынымдар толығымен сипатталады.</w:t>
      </w:r>
    </w:p>
    <w:bookmarkEnd w:id="20"/>
    <w:bookmarkStart w:name="z115" w:id="21"/>
    <w:p>
      <w:pPr>
        <w:spacing w:after="0"/>
        <w:ind w:left="0"/>
        <w:jc w:val="left"/>
      </w:pPr>
      <w:r>
        <w:rPr>
          <w:rFonts w:ascii="Times New Roman"/>
          <w:b/>
          <w:i w:val="false"/>
          <w:color w:val="000000"/>
        </w:rPr>
        <w:t xml:space="preserve"> 
6. Бағалау нәтижелеріне шағымдану рәсімі</w:t>
      </w:r>
    </w:p>
    <w:bookmarkEnd w:id="21"/>
    <w:bookmarkStart w:name="z116" w:id="22"/>
    <w:p>
      <w:pPr>
        <w:spacing w:after="0"/>
        <w:ind w:left="0"/>
        <w:jc w:val="both"/>
      </w:pPr>
      <w:r>
        <w:rPr>
          <w:rFonts w:ascii="Times New Roman"/>
          <w:b w:val="false"/>
          <w:i w:val="false"/>
          <w:color w:val="000000"/>
          <w:sz w:val="28"/>
        </w:rPr>
        <w:t>
      22. Қорытындыны алған сәттен бастап бағаланатын мемлекеттік орган бағалау нәтижелерімен келіспеген жағдайда, 5 жұмыс күні ішінде бағалауға уәкілетті мемлекеттік органға өзінің наразылықтарын жолдайды.</w:t>
      </w:r>
      <w:r>
        <w:br/>
      </w:r>
      <w:r>
        <w:rPr>
          <w:rFonts w:ascii="Times New Roman"/>
          <w:b w:val="false"/>
          <w:i w:val="false"/>
          <w:color w:val="000000"/>
          <w:sz w:val="28"/>
        </w:rPr>
        <w:t>
</w:t>
      </w:r>
      <w:r>
        <w:rPr>
          <w:rFonts w:ascii="Times New Roman"/>
          <w:b w:val="false"/>
          <w:i w:val="false"/>
          <w:color w:val="000000"/>
          <w:sz w:val="28"/>
        </w:rPr>
        <w:t>
      23. Бағалау нәтижелеріне шағымдану растаушы құжаттарды ұсынумен негізделген және тиянақты болуы тиіс. Растаушы құжаттарсыз наразылықтар және мемлекеттік жоспарлау және стратегиялық жоспарларды/Аумақты дамыту бағдарламасын әзірлеу қағидалары саласындағы нормативтік құқықтық актілердің ережелеріне қайшы келетін негіздемелер қаралмайды.</w:t>
      </w:r>
      <w:r>
        <w:br/>
      </w:r>
      <w:r>
        <w:rPr>
          <w:rFonts w:ascii="Times New Roman"/>
          <w:b w:val="false"/>
          <w:i w:val="false"/>
          <w:color w:val="000000"/>
          <w:sz w:val="28"/>
        </w:rPr>
        <w:t>
</w:t>
      </w:r>
      <w:r>
        <w:rPr>
          <w:rFonts w:ascii="Times New Roman"/>
          <w:b w:val="false"/>
          <w:i w:val="false"/>
          <w:color w:val="000000"/>
          <w:sz w:val="28"/>
        </w:rPr>
        <w:t>
      24. Бағалау нәтижелеріне наразылықтар болмаған жағдайда, бағаланатын мемлекеттік орган 5 жұмыс күні ішінде бағалауға уәкілетті мемлекеттік органға тиісті хабарлама жібереді. Бағаланатын мемлекеттік органдардың наразылықтары белгіленген мерзім аяқталғаннан кейін қабылданбайды.</w:t>
      </w:r>
      <w:r>
        <w:br/>
      </w:r>
      <w:r>
        <w:rPr>
          <w:rFonts w:ascii="Times New Roman"/>
          <w:b w:val="false"/>
          <w:i w:val="false"/>
          <w:color w:val="000000"/>
          <w:sz w:val="28"/>
        </w:rPr>
        <w:t>
</w:t>
      </w:r>
      <w:r>
        <w:rPr>
          <w:rFonts w:ascii="Times New Roman"/>
          <w:b w:val="false"/>
          <w:i w:val="false"/>
          <w:color w:val="000000"/>
          <w:sz w:val="28"/>
        </w:rPr>
        <w:t>
      25. Шағымдану рәсімін өткізу үшін бағалауға уәкілетті мемлекеттік органда құрамына наразылықтарын ұсынған мемлекеттік органдарды бағалауға қатысқан қызметкерлер кіре алмайтын Арнайы комиссия құрылады.</w:t>
      </w:r>
      <w:r>
        <w:br/>
      </w:r>
      <w:r>
        <w:rPr>
          <w:rFonts w:ascii="Times New Roman"/>
          <w:b w:val="false"/>
          <w:i w:val="false"/>
          <w:color w:val="000000"/>
          <w:sz w:val="28"/>
        </w:rPr>
        <w:t>
</w:t>
      </w:r>
      <w:r>
        <w:rPr>
          <w:rFonts w:ascii="Times New Roman"/>
          <w:b w:val="false"/>
          <w:i w:val="false"/>
          <w:color w:val="000000"/>
          <w:sz w:val="28"/>
        </w:rPr>
        <w:t>
      Арнайы комиссияның саны мен құрамын бағалауға уәкілетті мемлекеттік орган дербес айқындайды.</w:t>
      </w:r>
      <w:r>
        <w:br/>
      </w:r>
      <w:r>
        <w:rPr>
          <w:rFonts w:ascii="Times New Roman"/>
          <w:b w:val="false"/>
          <w:i w:val="false"/>
          <w:color w:val="000000"/>
          <w:sz w:val="28"/>
        </w:rPr>
        <w:t>
</w:t>
      </w:r>
      <w:r>
        <w:rPr>
          <w:rFonts w:ascii="Times New Roman"/>
          <w:b w:val="false"/>
          <w:i w:val="false"/>
          <w:color w:val="000000"/>
          <w:sz w:val="28"/>
        </w:rPr>
        <w:t>
      Арнайы комиссияның құрамында кемінде 5 адам болады.</w:t>
      </w:r>
      <w:r>
        <w:br/>
      </w:r>
      <w:r>
        <w:rPr>
          <w:rFonts w:ascii="Times New Roman"/>
          <w:b w:val="false"/>
          <w:i w:val="false"/>
          <w:color w:val="000000"/>
          <w:sz w:val="28"/>
        </w:rPr>
        <w:t>
</w:t>
      </w:r>
      <w:r>
        <w:rPr>
          <w:rFonts w:ascii="Times New Roman"/>
          <w:b w:val="false"/>
          <w:i w:val="false"/>
          <w:color w:val="000000"/>
          <w:sz w:val="28"/>
        </w:rPr>
        <w:t>
      26. Бағаланатын мемлекеттік органдардың растаушы құжаттары бар наразылықтарын алған күннен бастап, бес жұмыс күні ішінде бағалауға уәкілетті мемлекеттік орган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27. Арнайы комиссия наразылықтар ұсынған бағаланатын мемлекеттік органдардың өкілдері, мүдделі салалық орталық мемлекеттік органдар өкілдері, сондай-ақ мемлекеттік органдарды бағалауға қатысқан қызметкерлер шақырылған наразылықтарды қарау және бағалау нәтижелерінің объективтілігін айқындау бойынша отырыстар өткізеді.</w:t>
      </w:r>
      <w:r>
        <w:br/>
      </w:r>
      <w:r>
        <w:rPr>
          <w:rFonts w:ascii="Times New Roman"/>
          <w:b w:val="false"/>
          <w:i w:val="false"/>
          <w:color w:val="000000"/>
          <w:sz w:val="28"/>
        </w:rPr>
        <w:t>
</w:t>
      </w:r>
      <w:r>
        <w:rPr>
          <w:rFonts w:ascii="Times New Roman"/>
          <w:b w:val="false"/>
          <w:i w:val="false"/>
          <w:color w:val="000000"/>
          <w:sz w:val="28"/>
        </w:rPr>
        <w:t>
      28. Арнайы комиссия отырыстарының нәтижелері бойынша Келіспеушіліктер кестесі пысықталып, оған Арнайы комиссия төрағасы қол қояды және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29. Бағаланатын мемлекеттік органдардың наразылықтарын алған күннен бастап он бес күнтізбелік күн ішінде бағалауға уәкілетті мемлекеттік орган Сараптау комиссиясының жұмыс органына және бағаланатын мемлекеттік органдарға қорытынды тұжырымдарды жолдайды.</w:t>
      </w:r>
    </w:p>
    <w:bookmarkEnd w:id="22"/>
    <w:bookmarkStart w:name="z126" w:id="23"/>
    <w:p>
      <w:pPr>
        <w:spacing w:after="0"/>
        <w:ind w:left="0"/>
        <w:jc w:val="left"/>
      </w:pPr>
      <w:r>
        <w:rPr>
          <w:rFonts w:ascii="Times New Roman"/>
          <w:b/>
          <w:i w:val="false"/>
          <w:color w:val="000000"/>
        </w:rPr>
        <w:t xml:space="preserve"> 
7. Қайта құрылған және таратылған мемлекеттік</w:t>
      </w:r>
      <w:r>
        <w:br/>
      </w:r>
      <w:r>
        <w:rPr>
          <w:rFonts w:ascii="Times New Roman"/>
          <w:b/>
          <w:i w:val="false"/>
          <w:color w:val="000000"/>
        </w:rPr>
        <w:t>
органдарға бағалау жүргізу тәртібі</w:t>
      </w:r>
    </w:p>
    <w:bookmarkEnd w:id="23"/>
    <w:bookmarkStart w:name="z127" w:id="24"/>
    <w:p>
      <w:pPr>
        <w:spacing w:after="0"/>
        <w:ind w:left="0"/>
        <w:jc w:val="both"/>
      </w:pPr>
      <w:r>
        <w:rPr>
          <w:rFonts w:ascii="Times New Roman"/>
          <w:b w:val="false"/>
          <w:i w:val="false"/>
          <w:color w:val="000000"/>
          <w:sz w:val="28"/>
        </w:rPr>
        <w:t>
      30. Мемлекеттік орган қайта құрылған немесе таратылған жағдайда бағаланатын жылдың бірінші жартыжылдығында осы мемлекеттік органның бағалауы осы әдістемеге сәйкес құқықтық мирасқор мемлекеттік органның бағалауы шеңберінде жүзеге асырылады.</w:t>
      </w:r>
      <w:r>
        <w:br/>
      </w:r>
      <w:r>
        <w:rPr>
          <w:rFonts w:ascii="Times New Roman"/>
          <w:b w:val="false"/>
          <w:i w:val="false"/>
          <w:color w:val="000000"/>
          <w:sz w:val="28"/>
        </w:rPr>
        <w:t>
</w:t>
      </w:r>
      <w:r>
        <w:rPr>
          <w:rFonts w:ascii="Times New Roman"/>
          <w:b w:val="false"/>
          <w:i w:val="false"/>
          <w:color w:val="000000"/>
          <w:sz w:val="28"/>
        </w:rPr>
        <w:t>
      31. Мемлекеттік орган қайта құрылған немесе таратылған жағдайда бағаланатын жылдың екінші жарты жылдығында оның қызметіне бағалау жүргізілмейді, ал осы мемлекеттік орган қызметін талдау нәтижелері құқықтық мирасқор мемлекеттік органға бағалау қорытындылары бойынша берілген ұсыныстар мен ұсынымдар әзірлеу кезінде ескеріледі.</w:t>
      </w:r>
    </w:p>
    <w:bookmarkEnd w:id="24"/>
    <w:bookmarkStart w:name="z129" w:id="25"/>
    <w:p>
      <w:pPr>
        <w:spacing w:after="0"/>
        <w:ind w:left="0"/>
        <w:jc w:val="left"/>
      </w:pPr>
      <w:r>
        <w:rPr>
          <w:rFonts w:ascii="Times New Roman"/>
          <w:b/>
          <w:i w:val="false"/>
          <w:color w:val="000000"/>
        </w:rPr>
        <w:t xml:space="preserve"> 
8. Бағаланатын мемлекеттік органдардың есепті ақпаратының</w:t>
      </w:r>
      <w:r>
        <w:br/>
      </w:r>
      <w:r>
        <w:rPr>
          <w:rFonts w:ascii="Times New Roman"/>
          <w:b/>
          <w:i w:val="false"/>
          <w:color w:val="000000"/>
        </w:rPr>
        <w:t>
уақтылығын, толықтығын және дәйектілігін айқындау рәсімі</w:t>
      </w:r>
    </w:p>
    <w:bookmarkEnd w:id="25"/>
    <w:bookmarkStart w:name="z130" w:id="26"/>
    <w:p>
      <w:pPr>
        <w:spacing w:after="0"/>
        <w:ind w:left="0"/>
        <w:jc w:val="both"/>
      </w:pPr>
      <w:r>
        <w:rPr>
          <w:rFonts w:ascii="Times New Roman"/>
          <w:b w:val="false"/>
          <w:i w:val="false"/>
          <w:color w:val="000000"/>
          <w:sz w:val="28"/>
        </w:rPr>
        <w:t>
      32. Бағаланатын мемлекеттік орган Бағалау кестесіне сәйкес бағалауға уәкілетті мемлекеттік органға нақты және дәйекті жасалған есепті ақпаратты уақтылы ұсынады.</w:t>
      </w:r>
      <w:r>
        <w:br/>
      </w:r>
      <w:r>
        <w:rPr>
          <w:rFonts w:ascii="Times New Roman"/>
          <w:b w:val="false"/>
          <w:i w:val="false"/>
          <w:color w:val="000000"/>
          <w:sz w:val="28"/>
        </w:rPr>
        <w:t>
</w:t>
      </w:r>
      <w:r>
        <w:rPr>
          <w:rFonts w:ascii="Times New Roman"/>
          <w:b w:val="false"/>
          <w:i w:val="false"/>
          <w:color w:val="000000"/>
          <w:sz w:val="28"/>
        </w:rPr>
        <w:t>
      33. Есепті ақпарат уақтылы, толық емес және дәйекті ұсынылмаған жағдайда, бұл бағыт бойынша мемлекеттік органның қорытынды бағалауынан айыппұлдық балдар шегеріледі.</w:t>
      </w:r>
      <w:r>
        <w:br/>
      </w:r>
      <w:r>
        <w:rPr>
          <w:rFonts w:ascii="Times New Roman"/>
          <w:b w:val="false"/>
          <w:i w:val="false"/>
          <w:color w:val="000000"/>
          <w:sz w:val="28"/>
        </w:rPr>
        <w:t>
</w:t>
      </w:r>
      <w:r>
        <w:rPr>
          <w:rFonts w:ascii="Times New Roman"/>
          <w:b w:val="false"/>
          <w:i w:val="false"/>
          <w:color w:val="000000"/>
          <w:sz w:val="28"/>
        </w:rPr>
        <w:t>
      34. Бағалауға уәкілетті мемлекеттік органға Бағалау кестесінде көзделген мерзімнен кейін ұсынылған есепті ақпарат уақтылы емес деп танылады. Мемлекеттік органның есепті ақпаратты уақтылы ұсынбағаны үшін 1,5 (бір жарым) айыппұлдық балы шегеріледі.</w:t>
      </w:r>
      <w:r>
        <w:br/>
      </w:r>
      <w:r>
        <w:rPr>
          <w:rFonts w:ascii="Times New Roman"/>
          <w:b w:val="false"/>
          <w:i w:val="false"/>
          <w:color w:val="000000"/>
          <w:sz w:val="28"/>
        </w:rPr>
        <w:t>
</w:t>
      </w:r>
      <w:r>
        <w:rPr>
          <w:rFonts w:ascii="Times New Roman"/>
          <w:b w:val="false"/>
          <w:i w:val="false"/>
          <w:color w:val="000000"/>
          <w:sz w:val="28"/>
        </w:rPr>
        <w:t>
      35. Есепті ақпараттың құрылымына қойылатын белгіленген талаптарда көзделген (ұсыныстар, бөлімдер, кестелер, көрсеткіштер мәні және т.б.) элементтері жоқ есепті ақпарат толық емес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толық емес ақпаратты ұсынғаны үшін 2 (екі) айыппұлдық балы шегеріледі.</w:t>
      </w:r>
      <w:r>
        <w:br/>
      </w:r>
      <w:r>
        <w:rPr>
          <w:rFonts w:ascii="Times New Roman"/>
          <w:b w:val="false"/>
          <w:i w:val="false"/>
          <w:color w:val="000000"/>
          <w:sz w:val="28"/>
        </w:rPr>
        <w:t>
</w:t>
      </w:r>
      <w:r>
        <w:rPr>
          <w:rFonts w:ascii="Times New Roman"/>
          <w:b w:val="false"/>
          <w:i w:val="false"/>
          <w:color w:val="000000"/>
          <w:sz w:val="28"/>
        </w:rPr>
        <w:t>
      36. Қайта тексеру барысында шындыққа сай келмейтін фактілер анықталған есепті ақпарат дәйектi емес деп танылады.</w:t>
      </w:r>
      <w:r>
        <w:br/>
      </w:r>
      <w:r>
        <w:rPr>
          <w:rFonts w:ascii="Times New Roman"/>
          <w:b w:val="false"/>
          <w:i w:val="false"/>
          <w:color w:val="000000"/>
          <w:sz w:val="28"/>
        </w:rPr>
        <w:t>
</w:t>
      </w:r>
      <w:r>
        <w:rPr>
          <w:rFonts w:ascii="Times New Roman"/>
          <w:b w:val="false"/>
          <w:i w:val="false"/>
          <w:color w:val="000000"/>
          <w:sz w:val="28"/>
        </w:rPr>
        <w:t>
      Көрсетілген фактілер Тексеру актісінде тіркеледі.</w:t>
      </w:r>
      <w:r>
        <w:br/>
      </w:r>
      <w:r>
        <w:rPr>
          <w:rFonts w:ascii="Times New Roman"/>
          <w:b w:val="false"/>
          <w:i w:val="false"/>
          <w:color w:val="000000"/>
          <w:sz w:val="28"/>
        </w:rPr>
        <w:t>
</w:t>
      </w:r>
      <w:r>
        <w:rPr>
          <w:rFonts w:ascii="Times New Roman"/>
          <w:b w:val="false"/>
          <w:i w:val="false"/>
          <w:color w:val="000000"/>
          <w:sz w:val="28"/>
        </w:rPr>
        <w:t>
      Әрбір тіркелген фактіге мемлекеттік органның есепті ақпаратын дәйектi ұсынбағаны үшін 0,2 айыппұлдық балы шегеріледі. Шынайы емес ақпаратты ұсынғаны үшін айыппұлдық балдарының шегерілген сомасы 5 (бес) балдан аспауы тиіс.</w:t>
      </w:r>
      <w:r>
        <w:br/>
      </w:r>
      <w:r>
        <w:rPr>
          <w:rFonts w:ascii="Times New Roman"/>
          <w:b w:val="false"/>
          <w:i w:val="false"/>
          <w:color w:val="000000"/>
          <w:sz w:val="28"/>
        </w:rPr>
        <w:t>
</w:t>
      </w:r>
      <w:r>
        <w:rPr>
          <w:rFonts w:ascii="Times New Roman"/>
          <w:b w:val="false"/>
          <w:i w:val="false"/>
          <w:color w:val="000000"/>
          <w:sz w:val="28"/>
        </w:rPr>
        <w:t>
      37. Шегерімдер туралы ақпарат Қорытындыда «Жергілікті атқарушы органның қызметін бағалау жөніндегі талдамалық есеп және тұжырымдар» деген бөлімде көрсетіледі.</w:t>
      </w:r>
    </w:p>
    <w:bookmarkEnd w:id="26"/>
    <w:bookmarkStart w:name="z139" w:id="27"/>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мен   </w:t>
      </w:r>
      <w:r>
        <w:br/>
      </w:r>
      <w:r>
        <w:rPr>
          <w:rFonts w:ascii="Times New Roman"/>
          <w:b w:val="false"/>
          <w:i w:val="false"/>
          <w:color w:val="000000"/>
          <w:sz w:val="28"/>
        </w:rPr>
        <w:t>
міндеттерге қол жеткізу және іске асыру</w:t>
      </w:r>
      <w:r>
        <w:br/>
      </w:r>
      <w:r>
        <w:rPr>
          <w:rFonts w:ascii="Times New Roman"/>
          <w:b w:val="false"/>
          <w:i w:val="false"/>
          <w:color w:val="000000"/>
          <w:sz w:val="28"/>
        </w:rPr>
        <w:t>
тиімділігін бағалау жөніндегі әдістемеге</w:t>
      </w:r>
      <w:r>
        <w:br/>
      </w:r>
      <w:r>
        <w:rPr>
          <w:rFonts w:ascii="Times New Roman"/>
          <w:b w:val="false"/>
          <w:i w:val="false"/>
          <w:color w:val="000000"/>
          <w:sz w:val="28"/>
        </w:rPr>
        <w:t xml:space="preserve">
1-қосымша                 </w:t>
      </w:r>
    </w:p>
    <w:bookmarkEnd w:id="27"/>
    <w:bookmarkStart w:name="z140" w:id="28"/>
    <w:p>
      <w:pPr>
        <w:spacing w:after="0"/>
        <w:ind w:left="0"/>
        <w:jc w:val="both"/>
      </w:pPr>
      <w:r>
        <w:rPr>
          <w:rFonts w:ascii="Times New Roman"/>
          <w:b w:val="false"/>
          <w:i w:val="false"/>
          <w:color w:val="000000"/>
          <w:sz w:val="28"/>
        </w:rPr>
        <w:t>
нысан</w:t>
      </w:r>
    </w:p>
    <w:bookmarkEnd w:id="28"/>
    <w:bookmarkStart w:name="z141" w:id="29"/>
    <w:p>
      <w:pPr>
        <w:spacing w:after="0"/>
        <w:ind w:left="0"/>
        <w:jc w:val="left"/>
      </w:pPr>
      <w:r>
        <w:rPr>
          <w:rFonts w:ascii="Times New Roman"/>
          <w:b/>
          <w:i w:val="false"/>
          <w:color w:val="000000"/>
        </w:rPr>
        <w:t xml:space="preserve"> 
Есепті ақпаратта қамтылған деректерді қайта тексеру</w:t>
      </w:r>
      <w:r>
        <w:br/>
      </w:r>
      <w:r>
        <w:rPr>
          <w:rFonts w:ascii="Times New Roman"/>
          <w:b/>
          <w:i w:val="false"/>
          <w:color w:val="000000"/>
        </w:rPr>
        <w:t>
қорытындылары бойынша тексеру актісі</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913"/>
        <w:gridCol w:w="438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Шегерілетін балдар</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ақпараттың уақтылы ұсынылмауы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ақпараттың ұсынылуы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емес ақпараттың ұсынылуы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Мемлекеттік органның бағалау кестесіне сәйкес есепті ақпаратты ұсыну мерзімі:</w:t>
      </w:r>
      <w:r>
        <w:br/>
      </w:r>
      <w:r>
        <w:rPr>
          <w:rFonts w:ascii="Times New Roman"/>
          <w:b w:val="false"/>
          <w:i w:val="false"/>
          <w:color w:val="000000"/>
          <w:sz w:val="28"/>
        </w:rPr>
        <w:t>
      201_ жылдың «____»________.</w:t>
      </w:r>
      <w:r>
        <w:br/>
      </w:r>
      <w:r>
        <w:rPr>
          <w:rFonts w:ascii="Times New Roman"/>
          <w:b w:val="false"/>
          <w:i w:val="false"/>
          <w:color w:val="000000"/>
          <w:sz w:val="28"/>
        </w:rPr>
        <w:t>
      Есепті ақпараттың ұсынылатын нақты күні: 201_ жылдың «____»________.</w:t>
      </w:r>
      <w:r>
        <w:br/>
      </w:r>
      <w:r>
        <w:rPr>
          <w:rFonts w:ascii="Times New Roman"/>
          <w:b w:val="false"/>
          <w:i w:val="false"/>
          <w:color w:val="000000"/>
          <w:sz w:val="28"/>
        </w:rPr>
        <w:t>
      Шегеру балы: ______</w:t>
      </w:r>
      <w:r>
        <w:br/>
      </w:r>
      <w:r>
        <w:rPr>
          <w:rFonts w:ascii="Times New Roman"/>
          <w:b w:val="false"/>
          <w:i w:val="false"/>
          <w:color w:val="000000"/>
          <w:sz w:val="28"/>
        </w:rPr>
        <w:t>
      2. Толық ақпарат ұсынылмаған, оның ішінде есепті ақпараттың құрылымына қойылатын белгіленген талаптармен көзделген мынадай элементтер көрсетілмеген (қосымшалар, бөлімдер, кестелер, көрсеткіштердің мәндері және т.б.):</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w:t>
      </w:r>
      <w:r>
        <w:br/>
      </w:r>
      <w:r>
        <w:rPr>
          <w:rFonts w:ascii="Times New Roman"/>
          <w:b w:val="false"/>
          <w:i w:val="false"/>
          <w:color w:val="000000"/>
          <w:sz w:val="28"/>
        </w:rPr>
        <w:t>
      Шегеру балы: ______</w:t>
      </w:r>
      <w:r>
        <w:br/>
      </w:r>
      <w:r>
        <w:rPr>
          <w:rFonts w:ascii="Times New Roman"/>
          <w:b w:val="false"/>
          <w:i w:val="false"/>
          <w:color w:val="000000"/>
          <w:sz w:val="28"/>
        </w:rPr>
        <w:t>
      3. Дұрыс емес ақпарат ұсынылған. Қайта тексеру барысында фактілерге мынадай сәйкессіздіктер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360"/>
        <w:gridCol w:w="1929"/>
        <w:gridCol w:w="1851"/>
        <w:gridCol w:w="1890"/>
        <w:gridCol w:w="1793"/>
        <w:gridCol w:w="253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индикатордың/тікелей нәтиже көрсеткішінің атауы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жоспары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факті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тексеру қорытындылары бойынша есепті кезеңнің факті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 шегеру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Шегеру балы: ______ балл.</w:t>
      </w:r>
      <w:r>
        <w:br/>
      </w:r>
      <w:r>
        <w:rPr>
          <w:rFonts w:ascii="Times New Roman"/>
          <w:b w:val="false"/>
          <w:i w:val="false"/>
          <w:color w:val="000000"/>
          <w:sz w:val="28"/>
        </w:rPr>
        <w:t>
      Шегеру қорытындысы: ______ балл.</w:t>
      </w:r>
    </w:p>
    <w:p>
      <w:pPr>
        <w:spacing w:after="0"/>
        <w:ind w:left="0"/>
        <w:jc w:val="both"/>
      </w:pPr>
      <w:r>
        <w:rPr>
          <w:rFonts w:ascii="Times New Roman"/>
          <w:b w:val="false"/>
          <w:i w:val="false"/>
          <w:color w:val="000000"/>
          <w:sz w:val="28"/>
        </w:rPr>
        <w:t>Уәкілетті органның өкілі, лауазымы ______ ______  __________________</w:t>
      </w:r>
      <w:r>
        <w:br/>
      </w: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Бағаланатын мемлекеттік органның ______ ______  ____________________</w:t>
      </w:r>
      <w:r>
        <w:br/>
      </w:r>
      <w:r>
        <w:rPr>
          <w:rFonts w:ascii="Times New Roman"/>
          <w:b w:val="false"/>
          <w:i w:val="false"/>
          <w:color w:val="000000"/>
          <w:sz w:val="28"/>
        </w:rPr>
        <w:t>
өкілі, лауазымы                   (күні) (қолы)  (қолды таратып жазу)</w:t>
      </w:r>
    </w:p>
    <w:bookmarkStart w:name="z142" w:id="30"/>
    <w:p>
      <w:pPr>
        <w:spacing w:after="0"/>
        <w:ind w:left="0"/>
        <w:jc w:val="both"/>
      </w:pPr>
      <w:r>
        <w:rPr>
          <w:rFonts w:ascii="Times New Roman"/>
          <w:b w:val="false"/>
          <w:i w:val="false"/>
          <w:color w:val="000000"/>
          <w:sz w:val="28"/>
        </w:rPr>
        <w:t xml:space="preserve">
Қадағаланатын саладағы/аядағы/     </w:t>
      </w:r>
      <w:r>
        <w:br/>
      </w:r>
      <w:r>
        <w:rPr>
          <w:rFonts w:ascii="Times New Roman"/>
          <w:b w:val="false"/>
          <w:i w:val="false"/>
          <w:color w:val="000000"/>
          <w:sz w:val="28"/>
        </w:rPr>
        <w:t xml:space="preserve">
өңірдегі стратегиялық мақсаттар мен   </w:t>
      </w:r>
      <w:r>
        <w:br/>
      </w:r>
      <w:r>
        <w:rPr>
          <w:rFonts w:ascii="Times New Roman"/>
          <w:b w:val="false"/>
          <w:i w:val="false"/>
          <w:color w:val="000000"/>
          <w:sz w:val="28"/>
        </w:rPr>
        <w:t>
міндеттерге қол жеткізу және іске асыру</w:t>
      </w:r>
      <w:r>
        <w:br/>
      </w:r>
      <w:r>
        <w:rPr>
          <w:rFonts w:ascii="Times New Roman"/>
          <w:b w:val="false"/>
          <w:i w:val="false"/>
          <w:color w:val="000000"/>
          <w:sz w:val="28"/>
        </w:rPr>
        <w:t>
тиімділігін бағалау жөніндегі әдістемеге</w:t>
      </w:r>
      <w:r>
        <w:br/>
      </w:r>
      <w:r>
        <w:rPr>
          <w:rFonts w:ascii="Times New Roman"/>
          <w:b w:val="false"/>
          <w:i w:val="false"/>
          <w:color w:val="000000"/>
          <w:sz w:val="28"/>
        </w:rPr>
        <w:t xml:space="preserve">
2-қосымша                 </w:t>
      </w:r>
    </w:p>
    <w:bookmarkEnd w:id="30"/>
    <w:bookmarkStart w:name="z143" w:id="31"/>
    <w:p>
      <w:pPr>
        <w:spacing w:after="0"/>
        <w:ind w:left="0"/>
        <w:jc w:val="left"/>
      </w:pPr>
      <w:r>
        <w:rPr>
          <w:rFonts w:ascii="Times New Roman"/>
          <w:b/>
          <w:i w:val="false"/>
          <w:color w:val="000000"/>
        </w:rPr>
        <w:t xml:space="preserve"> 
Жергілікті атқарушы органдардың қызметі салаларының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108"/>
        <w:gridCol w:w="8013"/>
        <w:gridCol w:w="3156"/>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Саланың/бағыттың 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сауда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инвестициялар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туризм</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 пен құқықтық тәртіп</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коммуникация</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көлік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bl>
    <w:bookmarkStart w:name="z144" w:id="32"/>
    <w:p>
      <w:pPr>
        <w:spacing w:after="0"/>
        <w:ind w:left="0"/>
        <w:jc w:val="both"/>
      </w:pPr>
      <w:r>
        <w:rPr>
          <w:rFonts w:ascii="Times New Roman"/>
          <w:b w:val="false"/>
          <w:i w:val="false"/>
          <w:color w:val="000000"/>
          <w:sz w:val="28"/>
        </w:rPr>
        <w:t xml:space="preserve">
Қадағаланатын саладағы/аядағы/     </w:t>
      </w:r>
      <w:r>
        <w:br/>
      </w:r>
      <w:r>
        <w:rPr>
          <w:rFonts w:ascii="Times New Roman"/>
          <w:b w:val="false"/>
          <w:i w:val="false"/>
          <w:color w:val="000000"/>
          <w:sz w:val="28"/>
        </w:rPr>
        <w:t xml:space="preserve">
өңірдегі стратегиялық мақсаттар мен   </w:t>
      </w:r>
      <w:r>
        <w:br/>
      </w:r>
      <w:r>
        <w:rPr>
          <w:rFonts w:ascii="Times New Roman"/>
          <w:b w:val="false"/>
          <w:i w:val="false"/>
          <w:color w:val="000000"/>
          <w:sz w:val="28"/>
        </w:rPr>
        <w:t>
міндеттерге қол жеткізу және іске асыру</w:t>
      </w:r>
      <w:r>
        <w:br/>
      </w:r>
      <w:r>
        <w:rPr>
          <w:rFonts w:ascii="Times New Roman"/>
          <w:b w:val="false"/>
          <w:i w:val="false"/>
          <w:color w:val="000000"/>
          <w:sz w:val="28"/>
        </w:rPr>
        <w:t>
тиімділігін бағалау жөніндегі әдістемеге</w:t>
      </w:r>
      <w:r>
        <w:br/>
      </w:r>
      <w:r>
        <w:rPr>
          <w:rFonts w:ascii="Times New Roman"/>
          <w:b w:val="false"/>
          <w:i w:val="false"/>
          <w:color w:val="000000"/>
          <w:sz w:val="28"/>
        </w:rPr>
        <w:t xml:space="preserve">
3-қосымша                 </w:t>
      </w:r>
    </w:p>
    <w:bookmarkEnd w:id="32"/>
    <w:bookmarkStart w:name="z145" w:id="33"/>
    <w:p>
      <w:pPr>
        <w:spacing w:after="0"/>
        <w:ind w:left="0"/>
        <w:jc w:val="both"/>
      </w:pPr>
      <w:r>
        <w:rPr>
          <w:rFonts w:ascii="Times New Roman"/>
          <w:b w:val="false"/>
          <w:i w:val="false"/>
          <w:color w:val="000000"/>
          <w:sz w:val="28"/>
        </w:rPr>
        <w:t>
нысан</w:t>
      </w:r>
    </w:p>
    <w:bookmarkEnd w:id="33"/>
    <w:bookmarkStart w:name="z146" w:id="34"/>
    <w:p>
      <w:pPr>
        <w:spacing w:after="0"/>
        <w:ind w:left="0"/>
        <w:jc w:val="left"/>
      </w:pPr>
      <w:r>
        <w:rPr>
          <w:rFonts w:ascii="Times New Roman"/>
          <w:b/>
          <w:i w:val="false"/>
          <w:color w:val="000000"/>
        </w:rPr>
        <w:t xml:space="preserve"> 
Қадағаланатын саладағы /аядағы /өңірдегі стратегиялық мақсаттар</w:t>
      </w:r>
      <w:r>
        <w:br/>
      </w:r>
      <w:r>
        <w:rPr>
          <w:rFonts w:ascii="Times New Roman"/>
          <w:b/>
          <w:i w:val="false"/>
          <w:color w:val="000000"/>
        </w:rPr>
        <w:t>
мен міндеттерге қол жеткізу және іске асыру тиімділігін бағалау</w:t>
      </w:r>
      <w:r>
        <w:br/>
      </w:r>
      <w:r>
        <w:rPr>
          <w:rFonts w:ascii="Times New Roman"/>
          <w:b/>
          <w:i w:val="false"/>
          <w:color w:val="000000"/>
        </w:rPr>
        <w:t>
нәтижелері туралы қорытынды</w:t>
      </w:r>
      <w:r>
        <w:br/>
      </w:r>
      <w:r>
        <w:rPr>
          <w:rFonts w:ascii="Times New Roman"/>
          <w:b/>
          <w:i w:val="false"/>
          <w:color w:val="000000"/>
        </w:rPr>
        <w:t>
_____________________________________________________________________</w:t>
      </w:r>
      <w:r>
        <w:br/>
      </w:r>
      <w:r>
        <w:rPr>
          <w:rFonts w:ascii="Times New Roman"/>
          <w:b/>
          <w:i w:val="false"/>
          <w:color w:val="000000"/>
        </w:rPr>
        <w:t>
(жергілікті атқарушы органның атауы)</w:t>
      </w:r>
    </w:p>
    <w:bookmarkEnd w:id="34"/>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93"/>
        <w:gridCol w:w="2293"/>
        <w:gridCol w:w="3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жоспардың/Аумақты дамыту бағдарламасын талдаудың сапасы мен толықтығы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жоспардың/Аумақты дамыту бағдарламасының мақсаттары мен міндеттеріне қол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 шегеру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Жергілікті атқарушы органның қызметін бағалау бойынша талдамалық есеп және тұжырымдар: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Жергілікті атқарушы органның қызметін жақсарту бойынша ұсынымдар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Облыс әкім аппаратының</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мемлекеттік органның басшысы      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   ____________________</w:t>
      </w:r>
      <w:r>
        <w:br/>
      </w:r>
      <w:r>
        <w:rPr>
          <w:rFonts w:ascii="Times New Roman"/>
          <w:b w:val="false"/>
          <w:i w:val="false"/>
          <w:color w:val="000000"/>
          <w:sz w:val="28"/>
        </w:rPr>
        <w:t>
                                  (қолы)    (қолды таратып жазу)</w:t>
      </w:r>
    </w:p>
    <w:bookmarkStart w:name="z147" w:id="35"/>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мен   </w:t>
      </w:r>
      <w:r>
        <w:br/>
      </w:r>
      <w:r>
        <w:rPr>
          <w:rFonts w:ascii="Times New Roman"/>
          <w:b w:val="false"/>
          <w:i w:val="false"/>
          <w:color w:val="000000"/>
          <w:sz w:val="28"/>
        </w:rPr>
        <w:t>
міндеттерге қол жеткізу және іске асыру</w:t>
      </w:r>
      <w:r>
        <w:br/>
      </w:r>
      <w:r>
        <w:rPr>
          <w:rFonts w:ascii="Times New Roman"/>
          <w:b w:val="false"/>
          <w:i w:val="false"/>
          <w:color w:val="000000"/>
          <w:sz w:val="28"/>
        </w:rPr>
        <w:t>
тиімділігін бағалау жөніндегі әдістемеге</w:t>
      </w:r>
      <w:r>
        <w:br/>
      </w:r>
      <w:r>
        <w:rPr>
          <w:rFonts w:ascii="Times New Roman"/>
          <w:b w:val="false"/>
          <w:i w:val="false"/>
          <w:color w:val="000000"/>
          <w:sz w:val="28"/>
        </w:rPr>
        <w:t xml:space="preserve">
4-қосымша               </w:t>
      </w:r>
    </w:p>
    <w:bookmarkEnd w:id="35"/>
    <w:bookmarkStart w:name="z148" w:id="36"/>
    <w:p>
      <w:pPr>
        <w:spacing w:after="0"/>
        <w:ind w:left="0"/>
        <w:jc w:val="both"/>
      </w:pPr>
      <w:r>
        <w:rPr>
          <w:rFonts w:ascii="Times New Roman"/>
          <w:b w:val="false"/>
          <w:i w:val="false"/>
          <w:color w:val="000000"/>
          <w:sz w:val="28"/>
        </w:rPr>
        <w:t>
нысан</w:t>
      </w:r>
    </w:p>
    <w:bookmarkEnd w:id="36"/>
    <w:bookmarkStart w:name="z149" w:id="37"/>
    <w:p>
      <w:pPr>
        <w:spacing w:after="0"/>
        <w:ind w:left="0"/>
        <w:jc w:val="left"/>
      </w:pPr>
      <w:r>
        <w:rPr>
          <w:rFonts w:ascii="Times New Roman"/>
          <w:b/>
          <w:i w:val="false"/>
          <w:color w:val="000000"/>
        </w:rPr>
        <w:t xml:space="preserve"> 
Мемлекеттік органдар қызметінің тиімділігін бағалау нәтижелері</w:t>
      </w:r>
      <w:r>
        <w:br/>
      </w:r>
      <w:r>
        <w:rPr>
          <w:rFonts w:ascii="Times New Roman"/>
          <w:b/>
          <w:i w:val="false"/>
          <w:color w:val="000000"/>
        </w:rPr>
        <w:t>
бойынша келіспеушіліктер кестесі</w:t>
      </w:r>
      <w:r>
        <w:br/>
      </w:r>
      <w:r>
        <w:rPr>
          <w:rFonts w:ascii="Times New Roman"/>
          <w:b/>
          <w:i w:val="false"/>
          <w:color w:val="000000"/>
        </w:rPr>
        <w:t>
_____________________________________________________________________</w:t>
      </w:r>
      <w:r>
        <w:br/>
      </w:r>
      <w:r>
        <w:rPr>
          <w:rFonts w:ascii="Times New Roman"/>
          <w:b/>
          <w:i w:val="false"/>
          <w:color w:val="000000"/>
        </w:rPr>
        <w:t>
(мемлекеттік органның атауы)</w:t>
      </w:r>
    </w:p>
    <w:bookmarkEnd w:id="37"/>
    <w:p>
      <w:pPr>
        <w:spacing w:after="0"/>
        <w:ind w:left="0"/>
        <w:jc w:val="both"/>
      </w:pPr>
      <w:r>
        <w:rPr>
          <w:rFonts w:ascii="Times New Roman"/>
          <w:b w:val="false"/>
          <w:i w:val="false"/>
          <w:color w:val="000000"/>
          <w:sz w:val="28"/>
        </w:rPr>
        <w:t>«Қадағаланатын саладағы /аядағы /өңірдегі стратегиялық мақсаттар мен</w:t>
      </w:r>
      <w:r>
        <w:br/>
      </w:r>
      <w:r>
        <w:rPr>
          <w:rFonts w:ascii="Times New Roman"/>
          <w:b w:val="false"/>
          <w:i w:val="false"/>
          <w:color w:val="000000"/>
          <w:sz w:val="28"/>
        </w:rPr>
        <w:t>
міндеттерге қол жеткізу және іске асыру» бағыты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482"/>
        <w:gridCol w:w="2617"/>
        <w:gridCol w:w="2632"/>
        <w:gridCol w:w="2623"/>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бойынша уәкілетті органның қорытындысы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наразылығы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қорытындысы бойынша шешім (қабылданды/қабылданбады)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(наразылықты қабылдау/қабылдамау негіздемесі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Тұжырымдар: 1-өлшем бойынша: _______________________________________;</w:t>
      </w:r>
      <w:r>
        <w:br/>
      </w:r>
      <w:r>
        <w:rPr>
          <w:rFonts w:ascii="Times New Roman"/>
          <w:b w:val="false"/>
          <w:i w:val="false"/>
          <w:color w:val="000000"/>
          <w:sz w:val="28"/>
        </w:rPr>
        <w:t>
2-өлшем бойынша: ___________________________________________________;</w:t>
      </w:r>
      <w:r>
        <w:br/>
      </w:r>
      <w:r>
        <w:rPr>
          <w:rFonts w:ascii="Times New Roman"/>
          <w:b w:val="false"/>
          <w:i w:val="false"/>
          <w:color w:val="000000"/>
          <w:sz w:val="28"/>
        </w:rPr>
        <w:t>
Шағымдану қорытындыларын ескере отырып, жалпы балл ___________.</w:t>
      </w:r>
    </w:p>
    <w:p>
      <w:pPr>
        <w:spacing w:after="0"/>
        <w:ind w:left="0"/>
        <w:jc w:val="both"/>
      </w:pPr>
      <w:r>
        <w:rPr>
          <w:rFonts w:ascii="Times New Roman"/>
          <w:b w:val="false"/>
          <w:i w:val="false"/>
          <w:color w:val="000000"/>
          <w:sz w:val="28"/>
        </w:rPr>
        <w:t>Комиссия төрағасы, лауазымы     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Шағымдану қорытындыларымен таныстым</w:t>
      </w:r>
      <w:r>
        <w:br/>
      </w:r>
      <w:r>
        <w:rPr>
          <w:rFonts w:ascii="Times New Roman"/>
          <w:b w:val="false"/>
          <w:i w:val="false"/>
          <w:color w:val="000000"/>
          <w:sz w:val="28"/>
        </w:rPr>
        <w:t>
Бағаланатын мемлекеттік органның</w:t>
      </w:r>
      <w:r>
        <w:br/>
      </w:r>
      <w:r>
        <w:rPr>
          <w:rFonts w:ascii="Times New Roman"/>
          <w:b w:val="false"/>
          <w:i w:val="false"/>
          <w:color w:val="000000"/>
          <w:sz w:val="28"/>
        </w:rPr>
        <w:t>
өкілі, лауазымы                 __________  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«____»______________20___ж.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