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d70c" w14:textId="963d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марапаттау жүйесінің кейбір мәселелері туралы" Қазақстан Республикасы Денсаулық сақтау министрінің міндетін атқарушының 2009 жылғы 10 қарашадағы № 689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13 сәуірдегі № 245 Қаулысы. Қазақстан Республикасының Әділет министрлігінде 2012 жылы 16 мамырда № 7665 тіркелді. Күші жойылды - Қазақстан Республикасы Денсаулық сақтау және әлеуметтік даму министрінің 2015 жылғы 29 мамырдағы № 429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және әлеуметтік даму министрінің 29.05.2015 </w:t>
      </w:r>
      <w:r>
        <w:rPr>
          <w:rFonts w:ascii="Times New Roman"/>
          <w:b w:val="false"/>
          <w:i w:val="false"/>
          <w:color w:val="ff0000"/>
          <w:sz w:val="28"/>
        </w:rPr>
        <w:t>№ 429</w:t>
      </w:r>
      <w:r>
        <w:rPr>
          <w:rFonts w:ascii="Times New Roman"/>
          <w:b w:val="false"/>
          <w:i w:val="false"/>
          <w:color w:val="ff0000"/>
          <w:sz w:val="28"/>
        </w:rPr>
        <w:t xml:space="preserve"> (оны алғашқы ресми жариялаған күнінен кейін қолданысқа енгізіледі) бұйрығымен.</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 қызметкерлеріне еңбекақы төлеу жүйесі туралы» Қазақстан Республикасы Үкіметінің 2007 жылғы 29 желтоқсандағы № 1400 қаулысының </w:t>
      </w:r>
      <w:r>
        <w:rPr>
          <w:rFonts w:ascii="Times New Roman"/>
          <w:b w:val="false"/>
          <w:i w:val="false"/>
          <w:color w:val="000000"/>
          <w:sz w:val="28"/>
        </w:rPr>
        <w:t>4-тармағының</w:t>
      </w:r>
      <w:r>
        <w:rPr>
          <w:rFonts w:ascii="Times New Roman"/>
          <w:b w:val="false"/>
          <w:i w:val="false"/>
          <w:color w:val="000000"/>
          <w:sz w:val="28"/>
        </w:rPr>
        <w:t xml:space="preserve"> 4-тармақшасына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«Салалық марапаттау жүйесінің кейбір мәселелері туралы» Қазақстан Республикасы Денсаулық сақтау министрінің міндетін атқарушының 2009 жылғы 10 қарашадағы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5876 тіркелген, «Юридическая газета» газетінде 2009 жылғы 8 желтоқсан № 187 (1783) «Заң газеті» газетінде 2009 жылғы 8 желтоқсан № 187 (1610)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«Салалық көтермелеу жүйесінің кейбір мәселелері туралы және көрсетілетін медициналық көмектің көлеміне, сапасына қарай медициналық қызметкерлерге еңбекақы төлеу және салалық көтермелеу жүйесі қағидасын бекіту туралы»;</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7-бабына</w:t>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236-бабына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 қызметкерлеріне еңбекақы төлеу жүйесі туралы» Қазақстан Республикасы Үкіметінің 2007 жылғы 29 желтоқсандағы № 1400 қаулысының </w:t>
      </w:r>
      <w:r>
        <w:rPr>
          <w:rFonts w:ascii="Times New Roman"/>
          <w:b w:val="false"/>
          <w:i w:val="false"/>
          <w:color w:val="000000"/>
          <w:sz w:val="28"/>
        </w:rPr>
        <w:t>4-тармағының</w:t>
      </w:r>
      <w:r>
        <w:rPr>
          <w:rFonts w:ascii="Times New Roman"/>
          <w:b w:val="false"/>
          <w:i w:val="false"/>
          <w:color w:val="000000"/>
          <w:sz w:val="28"/>
        </w:rPr>
        <w:t xml:space="preserve"> 4-тармақшасына және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көтермелеуінің мынадай түрлері бекітілсін:</w:t>
      </w:r>
      <w:r>
        <w:br/>
      </w:r>
      <w:r>
        <w:rPr>
          <w:rFonts w:ascii="Times New Roman"/>
          <w:b w:val="false"/>
          <w:i w:val="false"/>
          <w:color w:val="000000"/>
          <w:sz w:val="28"/>
        </w:rPr>
        <w:t>
</w:t>
      </w:r>
      <w:r>
        <w:rPr>
          <w:rFonts w:ascii="Times New Roman"/>
          <w:b w:val="false"/>
          <w:i w:val="false"/>
          <w:color w:val="000000"/>
          <w:sz w:val="28"/>
        </w:rPr>
        <w:t>
      1) «Денсаулық сақтау ісіне қосқан үлесі үшін» төсбелгімен марапаттау;</w:t>
      </w:r>
      <w:r>
        <w:br/>
      </w:r>
      <w:r>
        <w:rPr>
          <w:rFonts w:ascii="Times New Roman"/>
          <w:b w:val="false"/>
          <w:i w:val="false"/>
          <w:color w:val="000000"/>
          <w:sz w:val="28"/>
        </w:rPr>
        <w:t>
</w:t>
      </w:r>
      <w:r>
        <w:rPr>
          <w:rFonts w:ascii="Times New Roman"/>
          <w:b w:val="false"/>
          <w:i w:val="false"/>
          <w:color w:val="000000"/>
          <w:sz w:val="28"/>
        </w:rPr>
        <w:t>
      2) «Денсаулық сақтау ісінің үздігі» төсбелгімен марапаттау;</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Құрмет грамотасымен марапаттау;</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министрінің Алғысын жариялау;</w:t>
      </w:r>
      <w:r>
        <w:br/>
      </w:r>
      <w:r>
        <w:rPr>
          <w:rFonts w:ascii="Times New Roman"/>
          <w:b w:val="false"/>
          <w:i w:val="false"/>
          <w:color w:val="000000"/>
          <w:sz w:val="28"/>
        </w:rPr>
        <w:t>
</w:t>
      </w:r>
      <w:r>
        <w:rPr>
          <w:rFonts w:ascii="Times New Roman"/>
          <w:b w:val="false"/>
          <w:i w:val="false"/>
          <w:color w:val="000000"/>
          <w:sz w:val="28"/>
        </w:rPr>
        <w:t>
      5) ақшалай сыйақы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Медициналық қызмет көрсететін қызметкерлерін ақшалай сыйақы түрінде көтермелеу лауазымдық міндеттерін адал атқарғаны, жұмысты, оның ішінде айрықша күрделі және шұғыл жұмыстарды өте сапалы орындағаны үшін, бастамашылдығы, шығармашылық белсенділігі және жұмыстағы басқа да жетістіктері үшін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6-2 және 6-3-тармақтармен толықтырылсын:</w:t>
      </w:r>
      <w:r>
        <w:br/>
      </w:r>
      <w:r>
        <w:rPr>
          <w:rFonts w:ascii="Times New Roman"/>
          <w:b w:val="false"/>
          <w:i w:val="false"/>
          <w:color w:val="000000"/>
          <w:sz w:val="28"/>
        </w:rPr>
        <w:t>
</w:t>
      </w:r>
      <w:r>
        <w:rPr>
          <w:rFonts w:ascii="Times New Roman"/>
          <w:b w:val="false"/>
          <w:i w:val="false"/>
          <w:color w:val="000000"/>
          <w:sz w:val="28"/>
        </w:rPr>
        <w:t>
      «6-2. Осы бұйрыққа 1-қосымшаға сәйкес көрсетілетін медициналық көмектің көлеміне, сапасына қарай медицина қызметкерлерін еңбекақы төлеу және салалық көтермелеу жүйесі қағидасы бекітілсін.</w:t>
      </w:r>
      <w:r>
        <w:br/>
      </w:r>
      <w:r>
        <w:rPr>
          <w:rFonts w:ascii="Times New Roman"/>
          <w:b w:val="false"/>
          <w:i w:val="false"/>
          <w:color w:val="000000"/>
          <w:sz w:val="28"/>
        </w:rPr>
        <w:t>
</w:t>
      </w:r>
      <w:r>
        <w:rPr>
          <w:rFonts w:ascii="Times New Roman"/>
          <w:b w:val="false"/>
          <w:i w:val="false"/>
          <w:color w:val="000000"/>
          <w:sz w:val="28"/>
        </w:rPr>
        <w:t>
      6-3. Отбасылық денсаулық орталығының профилактика және әлеуметтік-психологиялық көмек бөлімшесінің әлеуметтік қызметкерлері мен психологтарына ақшалай сыйақыны қоспағанда, медициналық емес білімі бар қызметкерлерді ақшалай сыйақы түрінде көтермелеуді денсаулық сақтау ұйымының бірінші басшысы айқындайды.</w:t>
      </w:r>
      <w:r>
        <w:br/>
      </w:r>
      <w:r>
        <w:rPr>
          <w:rFonts w:ascii="Times New Roman"/>
          <w:b w:val="false"/>
          <w:i w:val="false"/>
          <w:color w:val="000000"/>
          <w:sz w:val="28"/>
        </w:rPr>
        <w:t>
</w:t>
      </w:r>
      <w:r>
        <w:rPr>
          <w:rFonts w:ascii="Times New Roman"/>
          <w:b w:val="false"/>
          <w:i w:val="false"/>
          <w:color w:val="000000"/>
          <w:sz w:val="28"/>
        </w:rPr>
        <w:t>
      Отбасылық денсаулық орталығының профилактика және әлеуметтік психологиялық көмек бөлімшесінің әлеуметтік қызметкерлері мен психологтарын ақшалай сыйақы түрінде көтермелеу осы бұйрыққа 1-қосымшаға сәйкес көрсетілетін медициналық көмектің көлеміне, сапасына қарай медицина қызметкерлеріне еңбекақы төлеу және салалық көтермелеу жүйесі қағидасының 16-32-тармақтарына ұқсас жүзеге асырылады.»;</w:t>
      </w:r>
      <w:r>
        <w:br/>
      </w:r>
      <w:r>
        <w:rPr>
          <w:rFonts w:ascii="Times New Roman"/>
          <w:b w:val="false"/>
          <w:i w:val="false"/>
          <w:color w:val="000000"/>
          <w:sz w:val="28"/>
        </w:rPr>
        <w:t>
</w:t>
      </w:r>
      <w:r>
        <w:rPr>
          <w:rFonts w:ascii="Times New Roman"/>
          <w:b w:val="false"/>
          <w:i w:val="false"/>
          <w:color w:val="000000"/>
          <w:sz w:val="28"/>
        </w:rPr>
        <w:t>
      көрсетілген бұйрыққа 1-қосымша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Заң қызметі және мемлекеттік сатып алу департаменті (Е.Р. Әмірғалиев):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«Медицина қызметкерлеріне еңбекақы төлеу қағидасын бекіту туралы» Қазақстан Республикасы Денсаулық сақтау министрінің 2011 жылғы 20 мамырдағы № 310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тіркелу тізілімінде № 6972 тіркелген, «Заң газеті» газетінде 2011 жылғы 23 тамыздағы № 121 (2111) жарияланды).</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А.Д. Құрманғалиеваға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алғашқы ресми жариялаған күнінен кейін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2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13 сәуірдегі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қосымша            </w:t>
      </w:r>
    </w:p>
    <w:bookmarkEnd w:id="2"/>
    <w:bookmarkStart w:name="z3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 689 бұйрығына       </w:t>
      </w:r>
      <w:r>
        <w:br/>
      </w:r>
      <w:r>
        <w:rPr>
          <w:rFonts w:ascii="Times New Roman"/>
          <w:b w:val="false"/>
          <w:i w:val="false"/>
          <w:color w:val="000000"/>
          <w:sz w:val="28"/>
        </w:rPr>
        <w:t xml:space="preserve">
1-қосымша           </w:t>
      </w:r>
    </w:p>
    <w:bookmarkEnd w:id="3"/>
    <w:bookmarkStart w:name="z31" w:id="4"/>
    <w:p>
      <w:pPr>
        <w:spacing w:after="0"/>
        <w:ind w:left="0"/>
        <w:jc w:val="left"/>
      </w:pPr>
      <w:r>
        <w:rPr>
          <w:rFonts w:ascii="Times New Roman"/>
          <w:b/>
          <w:i w:val="false"/>
          <w:color w:val="000000"/>
        </w:rPr>
        <w:t xml:space="preserve"> 
Көрсетілетін медициналық көмектің көлеміне, сапасына қарай</w:t>
      </w:r>
      <w:r>
        <w:br/>
      </w:r>
      <w:r>
        <w:rPr>
          <w:rFonts w:ascii="Times New Roman"/>
          <w:b/>
          <w:i w:val="false"/>
          <w:color w:val="000000"/>
        </w:rPr>
        <w:t>
медицина қызметкерлерін еңбекақы төлеу және салалық көтермелеу жүйесі</w:t>
      </w:r>
      <w:r>
        <w:br/>
      </w:r>
      <w:r>
        <w:rPr>
          <w:rFonts w:ascii="Times New Roman"/>
          <w:b/>
          <w:i w:val="false"/>
          <w:color w:val="000000"/>
        </w:rPr>
        <w:t>
қағидасы 1. Жалпы ережелер</w:t>
      </w:r>
    </w:p>
    <w:bookmarkEnd w:id="4"/>
    <w:bookmarkStart w:name="z32" w:id="5"/>
    <w:p>
      <w:pPr>
        <w:spacing w:after="0"/>
        <w:ind w:left="0"/>
        <w:jc w:val="both"/>
      </w:pPr>
      <w:r>
        <w:rPr>
          <w:rFonts w:ascii="Times New Roman"/>
          <w:b w:val="false"/>
          <w:i w:val="false"/>
          <w:color w:val="000000"/>
          <w:sz w:val="28"/>
        </w:rPr>
        <w:t>
      Осы көрсетілетін медициналық көмектің көлеміне, сапасына қарай медицина қызметкерлерін еңбекақы төлеу және салалық көтермелеу жүйесі қағидасы (бұдан әрі – Қағида):</w:t>
      </w:r>
      <w:r>
        <w:br/>
      </w:r>
      <w:r>
        <w:rPr>
          <w:rFonts w:ascii="Times New Roman"/>
          <w:b w:val="false"/>
          <w:i w:val="false"/>
          <w:color w:val="000000"/>
          <w:sz w:val="28"/>
        </w:rPr>
        <w:t>
</w:t>
      </w:r>
      <w:r>
        <w:rPr>
          <w:rFonts w:ascii="Times New Roman"/>
          <w:b w:val="false"/>
          <w:i w:val="false"/>
          <w:color w:val="000000"/>
          <w:sz w:val="28"/>
        </w:rPr>
        <w:t>
      бюджеттік және бюджеттен тыс қаражаттарды үнемдеу (бұдан әрі – қаражаттарды үнемдеу);</w:t>
      </w:r>
      <w:r>
        <w:br/>
      </w:r>
      <w:r>
        <w:rPr>
          <w:rFonts w:ascii="Times New Roman"/>
          <w:b w:val="false"/>
          <w:i w:val="false"/>
          <w:color w:val="000000"/>
          <w:sz w:val="28"/>
        </w:rPr>
        <w:t>
</w:t>
      </w:r>
      <w:r>
        <w:rPr>
          <w:rFonts w:ascii="Times New Roman"/>
          <w:b w:val="false"/>
          <w:i w:val="false"/>
          <w:color w:val="000000"/>
          <w:sz w:val="28"/>
        </w:rPr>
        <w:t>
      медициналық-санитариялық алғашқы көмек (бұдан әрі – МСАК) ұйымдарында МСАК тарифіне қосымша (БМСК тарифіне ынталандыратын құрамдас бөлік) компонентіне ақы төлеуге ағымдағы нысаналы трансферттер түріндегі республикалық бюджет қаражаттары есебінен тегін медициналық көмектің кепілдік берілген көлемі шеңберінде медициналық қызметтер көрсететін медициналық қызметкерлеріне ақшалай сыйақы беру жолымен медициналық көмектің көрсетілетін қызметтер көлеміне және сапасына қарай медициналық қызметкерлерге еңбекақы төлеу тәртібін айқындайды.</w:t>
      </w:r>
      <w:r>
        <w:br/>
      </w:r>
      <w:r>
        <w:rPr>
          <w:rFonts w:ascii="Times New Roman"/>
          <w:b w:val="false"/>
          <w:i w:val="false"/>
          <w:color w:val="000000"/>
          <w:sz w:val="28"/>
        </w:rPr>
        <w:t>
</w:t>
      </w:r>
      <w:r>
        <w:rPr>
          <w:rFonts w:ascii="Times New Roman"/>
          <w:b w:val="false"/>
          <w:i w:val="false"/>
          <w:color w:val="000000"/>
          <w:sz w:val="28"/>
        </w:rPr>
        <w:t>
      2. Денсаулық сақтау ұйымының медициналық қызметкерлеріне ақшалай сыйақы төлеу көлемін денсаулық сақтау ұйымы қызметінің нәтижелерін және көрсетілетін қызметтер сапасын арттыруға медициналық қызметкерлердің қосқан үлесін бағалау бойынша тұрақты әрекет ететін комиссия айқындайды.</w:t>
      </w:r>
      <w:r>
        <w:br/>
      </w:r>
      <w:r>
        <w:rPr>
          <w:rFonts w:ascii="Times New Roman"/>
          <w:b w:val="false"/>
          <w:i w:val="false"/>
          <w:color w:val="000000"/>
          <w:sz w:val="28"/>
        </w:rPr>
        <w:t>
</w:t>
      </w:r>
      <w:r>
        <w:rPr>
          <w:rFonts w:ascii="Times New Roman"/>
          <w:b w:val="false"/>
          <w:i w:val="false"/>
          <w:color w:val="000000"/>
          <w:sz w:val="28"/>
        </w:rPr>
        <w:t>
      3. Осы Қағидалармен қарастырылған ақшалай сыйақы түрінде медициналық қызметкерлерді көтермелеу тұрақсыз сипаттағы бір жолғы төлем болып табылады.</w:t>
      </w:r>
    </w:p>
    <w:bookmarkEnd w:id="5"/>
    <w:bookmarkStart w:name="z37" w:id="6"/>
    <w:p>
      <w:pPr>
        <w:spacing w:after="0"/>
        <w:ind w:left="0"/>
        <w:jc w:val="left"/>
      </w:pPr>
      <w:r>
        <w:rPr>
          <w:rFonts w:ascii="Times New Roman"/>
          <w:b/>
          <w:i w:val="false"/>
          <w:color w:val="000000"/>
        </w:rPr>
        <w:t xml:space="preserve"> 
2. Денсаулық сақтау ұйымы қызметінің нәтижелерін және</w:t>
      </w:r>
      <w:r>
        <w:br/>
      </w:r>
      <w:r>
        <w:rPr>
          <w:rFonts w:ascii="Times New Roman"/>
          <w:b/>
          <w:i w:val="false"/>
          <w:color w:val="000000"/>
        </w:rPr>
        <w:t>
көрсетілетін қызметтер сапасын арттыруға қызметкерлердің қосқан</w:t>
      </w:r>
      <w:r>
        <w:br/>
      </w:r>
      <w:r>
        <w:rPr>
          <w:rFonts w:ascii="Times New Roman"/>
          <w:b/>
          <w:i w:val="false"/>
          <w:color w:val="000000"/>
        </w:rPr>
        <w:t>
үлесін бағалау бойынша тұрақты әрекет істейтін комиссияны құру тәртібі</w:t>
      </w:r>
    </w:p>
    <w:bookmarkEnd w:id="6"/>
    <w:bookmarkStart w:name="z38" w:id="7"/>
    <w:p>
      <w:pPr>
        <w:spacing w:after="0"/>
        <w:ind w:left="0"/>
        <w:jc w:val="both"/>
      </w:pPr>
      <w:r>
        <w:rPr>
          <w:rFonts w:ascii="Times New Roman"/>
          <w:b w:val="false"/>
          <w:i w:val="false"/>
          <w:color w:val="000000"/>
          <w:sz w:val="28"/>
        </w:rPr>
        <w:t>
      4. Денсаулық сақтау ұйымы қызметінің нәтижелерін және көрсетілетін қызметтер сапасын арттыруға қызметкерлердің қосқан үлесін бағалау бойынша тұрақты әрекет ететін комиссия (бұдан әрі – комиссия) денсаулық сақтау ұйымының бірінші басшысының бұйрығымен құрылады.</w:t>
      </w:r>
      <w:r>
        <w:br/>
      </w:r>
      <w:r>
        <w:rPr>
          <w:rFonts w:ascii="Times New Roman"/>
          <w:b w:val="false"/>
          <w:i w:val="false"/>
          <w:color w:val="000000"/>
          <w:sz w:val="28"/>
        </w:rPr>
        <w:t>
</w:t>
      </w:r>
      <w:r>
        <w:rPr>
          <w:rFonts w:ascii="Times New Roman"/>
          <w:b w:val="false"/>
          <w:i w:val="false"/>
          <w:color w:val="000000"/>
          <w:sz w:val="28"/>
        </w:rPr>
        <w:t>
      5. Комиссияның құрамына төраға, төрағаның орынбасары және комиссия мүшелері кіреді. Комиссия мүшелерінің жалпы саны тақ санды құрайды. Комиссияның төрағасы комиссия мүшелерімен сайланады және оның лауазымы денсаулық сақтау ұйымының бірінші басшының орынбасары немесе бөлімше меңгерушісі лауазымынан төмен болмауы тиіс. Комиссияның құрамына денсаулық сақтау ұйымының қызметкерлері арасында жаппай дауыс беру жолымен сайланатын кәсіподақ комитетінің өкілдері, құрылымдық бөлімшелердің басшылары және басқа қызметкерлер кіреді.</w:t>
      </w:r>
      <w:r>
        <w:br/>
      </w:r>
      <w:r>
        <w:rPr>
          <w:rFonts w:ascii="Times New Roman"/>
          <w:b w:val="false"/>
          <w:i w:val="false"/>
          <w:color w:val="000000"/>
          <w:sz w:val="28"/>
        </w:rPr>
        <w:t>
</w:t>
      </w:r>
      <w:r>
        <w:rPr>
          <w:rFonts w:ascii="Times New Roman"/>
          <w:b w:val="false"/>
          <w:i w:val="false"/>
          <w:color w:val="000000"/>
          <w:sz w:val="28"/>
        </w:rPr>
        <w:t>
      6. Комиссияның төрағасы:</w:t>
      </w:r>
      <w:r>
        <w:br/>
      </w:r>
      <w:r>
        <w:rPr>
          <w:rFonts w:ascii="Times New Roman"/>
          <w:b w:val="false"/>
          <w:i w:val="false"/>
          <w:color w:val="000000"/>
          <w:sz w:val="28"/>
        </w:rPr>
        <w:t>
</w:t>
      </w:r>
      <w:r>
        <w:rPr>
          <w:rFonts w:ascii="Times New Roman"/>
          <w:b w:val="false"/>
          <w:i w:val="false"/>
          <w:color w:val="000000"/>
          <w:sz w:val="28"/>
        </w:rPr>
        <w:t>
      1) жұмысты жоспарлайды және комиссияның қызметін басқарады;</w:t>
      </w:r>
      <w:r>
        <w:br/>
      </w:r>
      <w:r>
        <w:rPr>
          <w:rFonts w:ascii="Times New Roman"/>
          <w:b w:val="false"/>
          <w:i w:val="false"/>
          <w:color w:val="000000"/>
          <w:sz w:val="28"/>
        </w:rPr>
        <w:t>
</w:t>
      </w:r>
      <w:r>
        <w:rPr>
          <w:rFonts w:ascii="Times New Roman"/>
          <w:b w:val="false"/>
          <w:i w:val="false"/>
          <w:color w:val="000000"/>
          <w:sz w:val="28"/>
        </w:rPr>
        <w:t>
      2) комиссияның отырыстарында төрағалық етеді;</w:t>
      </w:r>
      <w:r>
        <w:br/>
      </w:r>
      <w:r>
        <w:rPr>
          <w:rFonts w:ascii="Times New Roman"/>
          <w:b w:val="false"/>
          <w:i w:val="false"/>
          <w:color w:val="000000"/>
          <w:sz w:val="28"/>
        </w:rPr>
        <w:t>
</w:t>
      </w:r>
      <w:r>
        <w:rPr>
          <w:rFonts w:ascii="Times New Roman"/>
          <w:b w:val="false"/>
          <w:i w:val="false"/>
          <w:color w:val="000000"/>
          <w:sz w:val="28"/>
        </w:rPr>
        <w:t>
      3) осы Қағидамен қарастырылған басқа қызметтерді жүзеге асырады.</w:t>
      </w:r>
      <w:r>
        <w:br/>
      </w:r>
      <w:r>
        <w:rPr>
          <w:rFonts w:ascii="Times New Roman"/>
          <w:b w:val="false"/>
          <w:i w:val="false"/>
          <w:color w:val="000000"/>
          <w:sz w:val="28"/>
        </w:rPr>
        <w:t>
</w:t>
      </w:r>
      <w:r>
        <w:rPr>
          <w:rFonts w:ascii="Times New Roman"/>
          <w:b w:val="false"/>
          <w:i w:val="false"/>
          <w:color w:val="000000"/>
          <w:sz w:val="28"/>
        </w:rPr>
        <w:t>
      7. Комиссияның отырысы комиссия мүшелерінің жалпы санының 2/3-н кем емес қатысқан жағдайда және қатысушы комиссия мүшелері, оның төрағасы, оның орынбасары және комиссияның хатшысы қол қоятын хаттамамен ресімделеді.</w:t>
      </w:r>
      <w:r>
        <w:br/>
      </w:r>
      <w:r>
        <w:rPr>
          <w:rFonts w:ascii="Times New Roman"/>
          <w:b w:val="false"/>
          <w:i w:val="false"/>
          <w:color w:val="000000"/>
          <w:sz w:val="28"/>
        </w:rPr>
        <w:t>
      Төрағаның жоқ кезінде оның қызметтерін төрағаның орынбасары атқарады.</w:t>
      </w:r>
      <w:r>
        <w:br/>
      </w:r>
      <w:r>
        <w:rPr>
          <w:rFonts w:ascii="Times New Roman"/>
          <w:b w:val="false"/>
          <w:i w:val="false"/>
          <w:color w:val="000000"/>
          <w:sz w:val="28"/>
        </w:rPr>
        <w:t>
      Комиссия мүшесінің біреуі жоқ болған жағдайда комиссия отырысының хаттамасында оның жоқ болған себебі көрсетіледі.</w:t>
      </w:r>
      <w:r>
        <w:br/>
      </w:r>
      <w:r>
        <w:rPr>
          <w:rFonts w:ascii="Times New Roman"/>
          <w:b w:val="false"/>
          <w:i w:val="false"/>
          <w:color w:val="000000"/>
          <w:sz w:val="28"/>
        </w:rPr>
        <w:t>
      Комиссияның шешімі ашық дауыс беру арқылы қабылданады және комиссия отырысына қатысатын мүшелердің жалпы санының дауыс көпшілігі берілген жағдайда қабылданды деп саналады. Дауыстар тең болған жағдайда комиссияның төрағасы, ол жоқ кезде төрағаның орынбасары дауыс берген шешім қабылданды деп саналады. Комиссияның шешімімен келіспеген жағдайда, осы комиссияның кез келген мүшесі жазбаша түрде баяндалған және комиссия отырысының хаттамасына қоса берілген ерекше пікір айтуға құқылы.</w:t>
      </w:r>
    </w:p>
    <w:bookmarkEnd w:id="7"/>
    <w:bookmarkStart w:name="z45" w:id="8"/>
    <w:p>
      <w:pPr>
        <w:spacing w:after="0"/>
        <w:ind w:left="0"/>
        <w:jc w:val="left"/>
      </w:pPr>
      <w:r>
        <w:rPr>
          <w:rFonts w:ascii="Times New Roman"/>
          <w:b/>
          <w:i w:val="false"/>
          <w:color w:val="000000"/>
        </w:rPr>
        <w:t xml:space="preserve"> 
3. Бюджеттік және бюджеттен тыс қаражаттарды үнемдеу есебінен</w:t>
      </w:r>
      <w:r>
        <w:br/>
      </w:r>
      <w:r>
        <w:rPr>
          <w:rFonts w:ascii="Times New Roman"/>
          <w:b/>
          <w:i w:val="false"/>
          <w:color w:val="000000"/>
        </w:rPr>
        <w:t>
ақшалай сыйақы түрінде көтермелеу беру жолымен көрсетілетін</w:t>
      </w:r>
      <w:r>
        <w:br/>
      </w:r>
      <w:r>
        <w:rPr>
          <w:rFonts w:ascii="Times New Roman"/>
          <w:b/>
          <w:i w:val="false"/>
          <w:color w:val="000000"/>
        </w:rPr>
        <w:t>
медициналық көмектің көлеміне және сапасына қарай медициналық</w:t>
      </w:r>
      <w:r>
        <w:br/>
      </w:r>
      <w:r>
        <w:rPr>
          <w:rFonts w:ascii="Times New Roman"/>
          <w:b/>
          <w:i w:val="false"/>
          <w:color w:val="000000"/>
        </w:rPr>
        <w:t>
қызметкерлерге еңбекақы төлеу тәртібі</w:t>
      </w:r>
    </w:p>
    <w:bookmarkEnd w:id="8"/>
    <w:bookmarkStart w:name="z46" w:id="9"/>
    <w:p>
      <w:pPr>
        <w:spacing w:after="0"/>
        <w:ind w:left="0"/>
        <w:jc w:val="both"/>
      </w:pPr>
      <w:r>
        <w:rPr>
          <w:rFonts w:ascii="Times New Roman"/>
          <w:b w:val="false"/>
          <w:i w:val="false"/>
          <w:color w:val="000000"/>
          <w:sz w:val="28"/>
        </w:rPr>
        <w:t>
      8. Осы Бюджеттік және бюджеттен тыс қаражаттарды үнемдеу есебінен ақшалай сыйақы түрінде көтермелеу беру жолымен көрсетілетін медициналық көмектің көлеміне және сапасына қарай медициналық қызметкерлерге еңбекақы төлеу тәртібі (бұдан әрі – сараланған қосымша ақы) тегін медициналық көмектің кепілдік берілген көлемі шеңберінде медициналық қызмет көрсететін медициналық қызметкерлерін комиссиямен келісу бойынша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ұйымының бірінші басшысымен бекітілген денсаулық сақтау ұйымдарының медициналық қызметкерлерінің қызметін бағалаудың критерийлері негізінде көтермелеу тәртібін айқындайды.</w:t>
      </w:r>
      <w:r>
        <w:br/>
      </w:r>
      <w:r>
        <w:rPr>
          <w:rFonts w:ascii="Times New Roman"/>
          <w:b w:val="false"/>
          <w:i w:val="false"/>
          <w:color w:val="000000"/>
          <w:sz w:val="28"/>
        </w:rPr>
        <w:t>
</w:t>
      </w:r>
      <w:r>
        <w:rPr>
          <w:rFonts w:ascii="Times New Roman"/>
          <w:b w:val="false"/>
          <w:i w:val="false"/>
          <w:color w:val="000000"/>
          <w:sz w:val="28"/>
        </w:rPr>
        <w:t>
      9. Сараланған қосымша ақы үшін қаражаттарды үнемдеу сомасы шығыстарды тиімді жоспарлау мен ресурстарды ұтымды пайдалану нәтижелері бойынша айқындалады.</w:t>
      </w:r>
      <w:r>
        <w:br/>
      </w:r>
      <w:r>
        <w:rPr>
          <w:rFonts w:ascii="Times New Roman"/>
          <w:b w:val="false"/>
          <w:i w:val="false"/>
          <w:color w:val="000000"/>
          <w:sz w:val="28"/>
        </w:rPr>
        <w:t>
</w:t>
      </w:r>
      <w:r>
        <w:rPr>
          <w:rFonts w:ascii="Times New Roman"/>
          <w:b w:val="false"/>
          <w:i w:val="false"/>
          <w:color w:val="000000"/>
          <w:sz w:val="28"/>
        </w:rPr>
        <w:t>
      Құрылымдық бөлімшелер, медициналық қызметкерлер мен денсаулық сақтау ұйымының медициналық білімі бар және медициналық қызмет жасайтын басшылар (басшылардың орынбасарлары) (бұдан әрі – медициналық қызметкерлер) арасында сараланған қосымша ақыны төлеуге бағытталған үнемдеу сомасын бөлу олардың денсаулық сақтау ұйымы қызметінің нәтижесіне жетуге еңбек үлесіне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10. Сараланған қосымша ақы төлеу үшін денсаулық сақтау ұйымының қызмет нәтижелеріне жетуге медицина қызметкерлерінің қызметін бағалау критерийлері негізінде медициналық қызметкерлердің қосқан үлесі мыналарды айқындайтын болып табылады:</w:t>
      </w:r>
      <w:r>
        <w:br/>
      </w:r>
      <w:r>
        <w:rPr>
          <w:rFonts w:ascii="Times New Roman"/>
          <w:b w:val="false"/>
          <w:i w:val="false"/>
          <w:color w:val="000000"/>
          <w:sz w:val="28"/>
        </w:rPr>
        <w:t>
      көрсетілетін қызметтер сапасын арттыру;</w:t>
      </w:r>
      <w:r>
        <w:br/>
      </w:r>
      <w:r>
        <w:rPr>
          <w:rFonts w:ascii="Times New Roman"/>
          <w:b w:val="false"/>
          <w:i w:val="false"/>
          <w:color w:val="000000"/>
          <w:sz w:val="28"/>
        </w:rPr>
        <w:t>
      орындалған жұмыс көлемі;</w:t>
      </w:r>
      <w:r>
        <w:br/>
      </w:r>
      <w:r>
        <w:rPr>
          <w:rFonts w:ascii="Times New Roman"/>
          <w:b w:val="false"/>
          <w:i w:val="false"/>
          <w:color w:val="000000"/>
          <w:sz w:val="28"/>
        </w:rPr>
        <w:t>
      жұмыстың сапасы және нәтижелілігі;</w:t>
      </w:r>
      <w:r>
        <w:br/>
      </w:r>
      <w:r>
        <w:rPr>
          <w:rFonts w:ascii="Times New Roman"/>
          <w:b w:val="false"/>
          <w:i w:val="false"/>
          <w:color w:val="000000"/>
          <w:sz w:val="28"/>
        </w:rPr>
        <w:t>
      қазіргі заманғы технологияларды енгізу, инновациялық қызметтің бар-жоғы;</w:t>
      </w:r>
      <w:r>
        <w:br/>
      </w:r>
      <w:r>
        <w:rPr>
          <w:rFonts w:ascii="Times New Roman"/>
          <w:b w:val="false"/>
          <w:i w:val="false"/>
          <w:color w:val="000000"/>
          <w:sz w:val="28"/>
        </w:rPr>
        <w:t>
      ресурстарды пайдаланудың тиімділігі;</w:t>
      </w:r>
      <w:r>
        <w:br/>
      </w:r>
      <w:r>
        <w:rPr>
          <w:rFonts w:ascii="Times New Roman"/>
          <w:b w:val="false"/>
          <w:i w:val="false"/>
          <w:color w:val="000000"/>
          <w:sz w:val="28"/>
        </w:rPr>
        <w:t>
      белгілі күнтізбелік уақыт ішінде жекеше және ұжыммен маңызды және жауапты жұмыстарды орындау;</w:t>
      </w:r>
      <w:r>
        <w:br/>
      </w:r>
      <w:r>
        <w:rPr>
          <w:rFonts w:ascii="Times New Roman"/>
          <w:b w:val="false"/>
          <w:i w:val="false"/>
          <w:color w:val="000000"/>
          <w:sz w:val="28"/>
        </w:rPr>
        <w:t>
      еңбек тәртібі;</w:t>
      </w:r>
      <w:r>
        <w:br/>
      </w:r>
      <w:r>
        <w:rPr>
          <w:rFonts w:ascii="Times New Roman"/>
          <w:b w:val="false"/>
          <w:i w:val="false"/>
          <w:color w:val="000000"/>
          <w:sz w:val="28"/>
        </w:rPr>
        <w:t>
      пациенттердің қанағаттанушылық деңгейі;</w:t>
      </w:r>
      <w:r>
        <w:br/>
      </w:r>
      <w:r>
        <w:rPr>
          <w:rFonts w:ascii="Times New Roman"/>
          <w:b w:val="false"/>
          <w:i w:val="false"/>
          <w:color w:val="000000"/>
          <w:sz w:val="28"/>
        </w:rPr>
        <w:t>
      есепке алу-есеп беру құжаттамасын жүргізу сапасы есепке алынады.</w:t>
      </w:r>
      <w:r>
        <w:br/>
      </w:r>
      <w:r>
        <w:rPr>
          <w:rFonts w:ascii="Times New Roman"/>
          <w:b w:val="false"/>
          <w:i w:val="false"/>
          <w:color w:val="000000"/>
          <w:sz w:val="28"/>
        </w:rPr>
        <w:t>
</w:t>
      </w:r>
      <w:r>
        <w:rPr>
          <w:rFonts w:ascii="Times New Roman"/>
          <w:b w:val="false"/>
          <w:i w:val="false"/>
          <w:color w:val="000000"/>
          <w:sz w:val="28"/>
        </w:rPr>
        <w:t>
      11. Медициналық қызметкерлерге сараланған қосымша ақы комиссия шешімінің негізінде жүзеге асырылады.</w:t>
      </w:r>
      <w:r>
        <w:br/>
      </w:r>
      <w:r>
        <w:rPr>
          <w:rFonts w:ascii="Times New Roman"/>
          <w:b w:val="false"/>
          <w:i w:val="false"/>
          <w:color w:val="000000"/>
          <w:sz w:val="28"/>
        </w:rPr>
        <w:t>
      Медициналық қызметкерлеріне сараланған қосымша ақы төлеу туралы комиссияның отырыс хаттамасымен ресімделетін шешімді комиссия есептік кезеңінен кейінгі келесі айдың 7-күнінен кешіктірмей қабылдайды және тиісті бұйрықты шығару үшін денсаулық сақтау кадр қызметіне жіберіледі.</w:t>
      </w:r>
      <w:r>
        <w:br/>
      </w:r>
      <w:r>
        <w:rPr>
          <w:rFonts w:ascii="Times New Roman"/>
          <w:b w:val="false"/>
          <w:i w:val="false"/>
          <w:color w:val="000000"/>
          <w:sz w:val="28"/>
        </w:rPr>
        <w:t>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көтермелеу туралы ұсыныс комиссияның қарауына есеп беру кезеңінен кейінгі келесі айдың 3-күніне дейін ай сайын жасалады.</w:t>
      </w:r>
      <w:r>
        <w:br/>
      </w:r>
      <w:r>
        <w:rPr>
          <w:rFonts w:ascii="Times New Roman"/>
          <w:b w:val="false"/>
          <w:i w:val="false"/>
          <w:color w:val="000000"/>
          <w:sz w:val="28"/>
        </w:rPr>
        <w:t>
</w:t>
      </w:r>
      <w:r>
        <w:rPr>
          <w:rFonts w:ascii="Times New Roman"/>
          <w:b w:val="false"/>
          <w:i w:val="false"/>
          <w:color w:val="000000"/>
          <w:sz w:val="28"/>
        </w:rPr>
        <w:t>
      12. Денсаулық сақтау ұйымының медициналық қызметкерлеріне көтермелеу туралы ұсынысты бағынышты медициналық қызметкерлер көрсететін қызметтер көлеміне және сапасына жетуді тікелей бақылауды жүзеге асыратын денсаулық сақтау ұйымының құрылымдық бөлімшелерінің басшылары қалыптастырады.</w:t>
      </w:r>
      <w:r>
        <w:br/>
      </w:r>
      <w:r>
        <w:rPr>
          <w:rFonts w:ascii="Times New Roman"/>
          <w:b w:val="false"/>
          <w:i w:val="false"/>
          <w:color w:val="000000"/>
          <w:sz w:val="28"/>
        </w:rPr>
        <w:t>
      Денсаулық сақтау ұйымының бірінші басшысының орынбасарына және құрылымдық бөлімшелердің басшыларына көтермелеу туралы ұсынысты денсаулық сақтау ұйымының бірінші басшысы қалыптастырады.</w:t>
      </w:r>
      <w:r>
        <w:br/>
      </w:r>
      <w:r>
        <w:rPr>
          <w:rFonts w:ascii="Times New Roman"/>
          <w:b w:val="false"/>
          <w:i w:val="false"/>
          <w:color w:val="000000"/>
          <w:sz w:val="28"/>
        </w:rPr>
        <w:t>
</w:t>
      </w:r>
      <w:r>
        <w:rPr>
          <w:rFonts w:ascii="Times New Roman"/>
          <w:b w:val="false"/>
          <w:i w:val="false"/>
          <w:color w:val="000000"/>
          <w:sz w:val="28"/>
        </w:rPr>
        <w:t>
      13. Мына қарастырылған кезеңдер үшін денсаулық сақтау ұйымының медициналық қызметкерлеріне сараланған қосымша ақы төленбейді:</w:t>
      </w:r>
      <w:r>
        <w:br/>
      </w:r>
      <w:r>
        <w:rPr>
          <w:rFonts w:ascii="Times New Roman"/>
          <w:b w:val="false"/>
          <w:i w:val="false"/>
          <w:color w:val="000000"/>
          <w:sz w:val="28"/>
        </w:rPr>
        <w:t>
      осы қызметкерде алынбаған тәртіптік жазалау бар болса;</w:t>
      </w:r>
      <w:r>
        <w:br/>
      </w:r>
      <w:r>
        <w:rPr>
          <w:rFonts w:ascii="Times New Roman"/>
          <w:b w:val="false"/>
          <w:i w:val="false"/>
          <w:color w:val="000000"/>
          <w:sz w:val="28"/>
        </w:rPr>
        <w:t>
      тиісті ұйымда бір айдан кем жұмыс істесе;</w:t>
      </w:r>
      <w:r>
        <w:br/>
      </w:r>
      <w:r>
        <w:rPr>
          <w:rFonts w:ascii="Times New Roman"/>
          <w:b w:val="false"/>
          <w:i w:val="false"/>
          <w:color w:val="000000"/>
          <w:sz w:val="28"/>
        </w:rPr>
        <w:t>
      сынақ мерзімі кезінде;</w:t>
      </w:r>
      <w:r>
        <w:br/>
      </w:r>
      <w:r>
        <w:rPr>
          <w:rFonts w:ascii="Times New Roman"/>
          <w:b w:val="false"/>
          <w:i w:val="false"/>
          <w:color w:val="000000"/>
          <w:sz w:val="28"/>
        </w:rPr>
        <w:t>
      негізгі жұмыс орны бойынша қызметтерді қоса атқарудан басқа қызметтерді қоса атқару бойынша жұмыс жасаған жағдайда;</w:t>
      </w:r>
      <w:r>
        <w:br/>
      </w:r>
      <w:r>
        <w:rPr>
          <w:rFonts w:ascii="Times New Roman"/>
          <w:b w:val="false"/>
          <w:i w:val="false"/>
          <w:color w:val="000000"/>
          <w:sz w:val="28"/>
        </w:rPr>
        <w:t>
      кезекті еңбек демалысында, баланы күту демалысында, оқу демалысында, екі аптадан артық еңбекақысы сақталмайтын демалыста болған кезде;</w:t>
      </w:r>
      <w:r>
        <w:br/>
      </w:r>
      <w:r>
        <w:rPr>
          <w:rFonts w:ascii="Times New Roman"/>
          <w:b w:val="false"/>
          <w:i w:val="false"/>
          <w:color w:val="000000"/>
          <w:sz w:val="28"/>
        </w:rPr>
        <w:t>
      екі аптадан артық жұмысқа уақытша жарамсыздық кезінде;</w:t>
      </w:r>
      <w:r>
        <w:br/>
      </w:r>
      <w:r>
        <w:rPr>
          <w:rFonts w:ascii="Times New Roman"/>
          <w:b w:val="false"/>
          <w:i w:val="false"/>
          <w:color w:val="000000"/>
          <w:sz w:val="28"/>
        </w:rPr>
        <w:t>
      жұмыстан босатылған жағдайда;</w:t>
      </w:r>
      <w:r>
        <w:br/>
      </w:r>
      <w:r>
        <w:rPr>
          <w:rFonts w:ascii="Times New Roman"/>
          <w:b w:val="false"/>
          <w:i w:val="false"/>
          <w:color w:val="000000"/>
          <w:sz w:val="28"/>
        </w:rPr>
        <w:t>
      ішкі және сыртқы аудит, мемлекеттік бақылау нәтижелері бойынша бұзушылықтар бар болған жағдайда.</w:t>
      </w:r>
      <w:r>
        <w:br/>
      </w:r>
      <w:r>
        <w:rPr>
          <w:rFonts w:ascii="Times New Roman"/>
          <w:b w:val="false"/>
          <w:i w:val="false"/>
          <w:color w:val="000000"/>
          <w:sz w:val="28"/>
        </w:rPr>
        <w:t>
</w:t>
      </w:r>
      <w:r>
        <w:rPr>
          <w:rFonts w:ascii="Times New Roman"/>
          <w:b w:val="false"/>
          <w:i w:val="false"/>
          <w:color w:val="000000"/>
          <w:sz w:val="28"/>
        </w:rPr>
        <w:t>
      14. Қалыптасқан үнемдеу есебінен медициналық қызметкерлеріне сараланған қосымша ақы төлеу кезінде Қазақстан Республикасының Салық кодексіне сәйкес төлемдер ескеріледі.</w:t>
      </w:r>
      <w:r>
        <w:br/>
      </w:r>
      <w:r>
        <w:rPr>
          <w:rFonts w:ascii="Times New Roman"/>
          <w:b w:val="false"/>
          <w:i w:val="false"/>
          <w:color w:val="000000"/>
          <w:sz w:val="28"/>
        </w:rPr>
        <w:t>
</w:t>
      </w:r>
      <w:r>
        <w:rPr>
          <w:rFonts w:ascii="Times New Roman"/>
          <w:b w:val="false"/>
          <w:i w:val="false"/>
          <w:color w:val="000000"/>
          <w:sz w:val="28"/>
        </w:rPr>
        <w:t>
      15. Сараланған қосымша ақы негізгі еңбекақыны беру кезінде төленеді.</w:t>
      </w:r>
    </w:p>
    <w:bookmarkEnd w:id="9"/>
    <w:bookmarkStart w:name="z55" w:id="10"/>
    <w:p>
      <w:pPr>
        <w:spacing w:after="0"/>
        <w:ind w:left="0"/>
        <w:jc w:val="left"/>
      </w:pPr>
      <w:r>
        <w:rPr>
          <w:rFonts w:ascii="Times New Roman"/>
          <w:b/>
          <w:i w:val="false"/>
          <w:color w:val="000000"/>
        </w:rPr>
        <w:t xml:space="preserve"> 
4. МСАК тарифіне қосымша компонентке (БМСК тарифіне</w:t>
      </w:r>
      <w:r>
        <w:br/>
      </w:r>
      <w:r>
        <w:rPr>
          <w:rFonts w:ascii="Times New Roman"/>
          <w:b/>
          <w:i w:val="false"/>
          <w:color w:val="000000"/>
        </w:rPr>
        <w:t>
ынталандыратын құрамдас бөлік) ақы төлеуге ағымдағы нысаналы</w:t>
      </w:r>
      <w:r>
        <w:br/>
      </w:r>
      <w:r>
        <w:rPr>
          <w:rFonts w:ascii="Times New Roman"/>
          <w:b/>
          <w:i w:val="false"/>
          <w:color w:val="000000"/>
        </w:rPr>
        <w:t>
трансферттер түріндегі республикалық бюджет қаражаттарынан</w:t>
      </w:r>
      <w:r>
        <w:br/>
      </w:r>
      <w:r>
        <w:rPr>
          <w:rFonts w:ascii="Times New Roman"/>
          <w:b/>
          <w:i w:val="false"/>
          <w:color w:val="000000"/>
        </w:rPr>
        <w:t>
көрсетілетін қызметтер көлемі мен сапасына байланысты</w:t>
      </w:r>
      <w:r>
        <w:br/>
      </w:r>
      <w:r>
        <w:rPr>
          <w:rFonts w:ascii="Times New Roman"/>
          <w:b/>
          <w:i w:val="false"/>
          <w:color w:val="000000"/>
        </w:rPr>
        <w:t>
медициналық-санитариялық алғашқы көмек ұйымының медициналық</w:t>
      </w:r>
      <w:r>
        <w:br/>
      </w:r>
      <w:r>
        <w:rPr>
          <w:rFonts w:ascii="Times New Roman"/>
          <w:b/>
          <w:i w:val="false"/>
          <w:color w:val="000000"/>
        </w:rPr>
        <w:t>
қызметкерлердің еңбекақы төлеу тәртібі</w:t>
      </w:r>
    </w:p>
    <w:bookmarkEnd w:id="10"/>
    <w:bookmarkStart w:name="z56" w:id="11"/>
    <w:p>
      <w:pPr>
        <w:spacing w:after="0"/>
        <w:ind w:left="0"/>
        <w:jc w:val="both"/>
      </w:pPr>
      <w:r>
        <w:rPr>
          <w:rFonts w:ascii="Times New Roman"/>
          <w:b w:val="false"/>
          <w:i w:val="false"/>
          <w:color w:val="000000"/>
          <w:sz w:val="28"/>
        </w:rPr>
        <w:t>
      16. МСАК тарифіне қосымша компонентке (БМСК тарифіне ынталандыратын құрамдас бөлік) ақы төлеуге ағымдағы нысаналы трансферттер түріндегі республикалық бюджет қаражаттарынан көрсетілетін қызметтер көлемі мен сапасына байланысты МСАК ұйымының медициналық қызметкерлердің еңбекақы төлеу тәртібі (бұдан әрі – Тәртібі) денсаулық сақтау саласындағы уәкілетті орган бекіткен МСАК ұйымының қызметте жеткен нәтижелерін бағалау индикаторларының негізінде МСАК ұйымының қызметінде жеткен түпкілікті нәтижелер үшін тегін медициналық көмектің кепілдік берілген көлемі шеңберінде медициналық қызмет көрсететін МСАК ұйымының медициналық қызметкерлерін көтермелеу тәртібі айқындалады.</w:t>
      </w:r>
      <w:r>
        <w:br/>
      </w:r>
      <w:r>
        <w:rPr>
          <w:rFonts w:ascii="Times New Roman"/>
          <w:b w:val="false"/>
          <w:i w:val="false"/>
          <w:color w:val="000000"/>
          <w:sz w:val="28"/>
        </w:rPr>
        <w:t>
</w:t>
      </w:r>
      <w:r>
        <w:rPr>
          <w:rFonts w:ascii="Times New Roman"/>
          <w:b w:val="false"/>
          <w:i w:val="false"/>
          <w:color w:val="000000"/>
          <w:sz w:val="28"/>
        </w:rPr>
        <w:t>
      17. Үрдіске қатысушылар мыналар:</w:t>
      </w:r>
      <w:r>
        <w:br/>
      </w:r>
      <w:r>
        <w:rPr>
          <w:rFonts w:ascii="Times New Roman"/>
          <w:b w:val="false"/>
          <w:i w:val="false"/>
          <w:color w:val="000000"/>
          <w:sz w:val="28"/>
        </w:rPr>
        <w:t>
      Министрліктің Медициналық және фармацевтикалық қызметті бақылау комитеті (бұдан әрі – МФҚБК) және Министрліктің Медициналық қызметке ақы төлеу комитеті (бұдан әрі – МҚАК) Қазақстан Республикасы Денсаулық сақтау министрлігі атынан;</w:t>
      </w:r>
      <w:r>
        <w:br/>
      </w:r>
      <w:r>
        <w:rPr>
          <w:rFonts w:ascii="Times New Roman"/>
          <w:b w:val="false"/>
          <w:i w:val="false"/>
          <w:color w:val="000000"/>
          <w:sz w:val="28"/>
        </w:rPr>
        <w:t>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 (бұдан әрі – ДСДРО);</w:t>
      </w:r>
      <w:r>
        <w:br/>
      </w:r>
      <w:r>
        <w:rPr>
          <w:rFonts w:ascii="Times New Roman"/>
          <w:b w:val="false"/>
          <w:i w:val="false"/>
          <w:color w:val="000000"/>
          <w:sz w:val="28"/>
        </w:rPr>
        <w:t>
      облыстардың, республикалық маңызы бар қаланың немесе астананың мемлекеттік денсаулық сақтауды басқарудың жергілікті органдары (бұдан әрі – денсаулық сақтау басқармалары);</w:t>
      </w:r>
      <w:r>
        <w:br/>
      </w:r>
      <w:r>
        <w:rPr>
          <w:rFonts w:ascii="Times New Roman"/>
          <w:b w:val="false"/>
          <w:i w:val="false"/>
          <w:color w:val="000000"/>
          <w:sz w:val="28"/>
        </w:rPr>
        <w:t>
      МСАК ұйымдары немесе құрамына жалпы практика дәрігері бөлімшесі және (немесе) учаскелі қызмет және (немесе) Отбасылық денсаулық орталығы кіретін денсаулық сақтау ұйымдары (бұдан әрі – МСАК ұйымы).</w:t>
      </w:r>
      <w:r>
        <w:br/>
      </w:r>
      <w:r>
        <w:rPr>
          <w:rFonts w:ascii="Times New Roman"/>
          <w:b w:val="false"/>
          <w:i w:val="false"/>
          <w:color w:val="000000"/>
          <w:sz w:val="28"/>
        </w:rPr>
        <w:t>
</w:t>
      </w:r>
      <w:r>
        <w:rPr>
          <w:rFonts w:ascii="Times New Roman"/>
          <w:b w:val="false"/>
          <w:i w:val="false"/>
          <w:color w:val="000000"/>
          <w:sz w:val="28"/>
        </w:rPr>
        <w:t>
      18. Үрдіске қатысушылар мына қызметтерді жүзеге асырады:</w:t>
      </w:r>
      <w:r>
        <w:br/>
      </w:r>
      <w:r>
        <w:rPr>
          <w:rFonts w:ascii="Times New Roman"/>
          <w:b w:val="false"/>
          <w:i w:val="false"/>
          <w:color w:val="000000"/>
          <w:sz w:val="28"/>
        </w:rPr>
        <w:t>
</w:t>
      </w:r>
      <w:r>
        <w:rPr>
          <w:rFonts w:ascii="Times New Roman"/>
          <w:b w:val="false"/>
          <w:i w:val="false"/>
          <w:color w:val="000000"/>
          <w:sz w:val="28"/>
        </w:rPr>
        <w:t>
      1) МФҚБК:</w:t>
      </w:r>
      <w:r>
        <w:br/>
      </w:r>
      <w:r>
        <w:rPr>
          <w:rFonts w:ascii="Times New Roman"/>
          <w:b w:val="false"/>
          <w:i w:val="false"/>
          <w:color w:val="000000"/>
          <w:sz w:val="28"/>
        </w:rPr>
        <w:t>
      ана және бала өлімі жағдайларының, шағымдардың сараптамасын жүргізу;</w:t>
      </w:r>
      <w:r>
        <w:br/>
      </w:r>
      <w:r>
        <w:rPr>
          <w:rFonts w:ascii="Times New Roman"/>
          <w:b w:val="false"/>
          <w:i w:val="false"/>
          <w:color w:val="000000"/>
          <w:sz w:val="28"/>
        </w:rPr>
        <w:t>
      МСАК ұйымы қызметінде түпкілікті нәтижелер индикаторларына жетуге әсер ететін «Медициналық-санитариялық алғашқы көмек тарифіне қосымша компонент порталы» бағдарламалық кешенінде (бұдан әрі – Портал) орналастырылған МСАК ұйымдарының жұмысында жеткен нәтижелерді бағалау үрдіс индикаторларының (бұдан әрі – үрдіс индикаторлары) мониторингін жүргізу;</w:t>
      </w:r>
      <w:r>
        <w:br/>
      </w:r>
      <w:r>
        <w:rPr>
          <w:rFonts w:ascii="Times New Roman"/>
          <w:b w:val="false"/>
          <w:i w:val="false"/>
          <w:color w:val="000000"/>
          <w:sz w:val="28"/>
        </w:rPr>
        <w:t>
</w:t>
      </w:r>
      <w:r>
        <w:rPr>
          <w:rFonts w:ascii="Times New Roman"/>
          <w:b w:val="false"/>
          <w:i w:val="false"/>
          <w:color w:val="000000"/>
          <w:sz w:val="28"/>
        </w:rPr>
        <w:t>
      2) МҚАК:</w:t>
      </w:r>
      <w:r>
        <w:br/>
      </w:r>
      <w:r>
        <w:rPr>
          <w:rFonts w:ascii="Times New Roman"/>
          <w:b w:val="false"/>
          <w:i w:val="false"/>
          <w:color w:val="000000"/>
          <w:sz w:val="28"/>
        </w:rPr>
        <w:t>
      «Тегін медициналық көмектің кепілдік берілген көлемінің шеңберінде көрсетілетін медициналық қызметтерге арналған тарифтерді қалыптастыру және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бекіткен Тегін медициналық көмектің кепілдік берілген көлемі шеңберінде көрсетілетін медициналық көмектерге тарифтерді қалыптастыру және шығыстарды жоспарлау әдістемесіне сәйкес (бұдан әрі – Әдістеме) өңірлер кесінінде жан басына шаққандағы нормативтің қосымша (ынталандыру) компоненті (бұдан әрі – ЖБНЫК) және индикаторлары мәнінің және сомаларының есебіне сәйкестігін талдау және бағалау;</w:t>
      </w:r>
      <w:r>
        <w:br/>
      </w:r>
      <w:r>
        <w:rPr>
          <w:rFonts w:ascii="Times New Roman"/>
          <w:b w:val="false"/>
          <w:i w:val="false"/>
          <w:color w:val="000000"/>
          <w:sz w:val="28"/>
        </w:rPr>
        <w:t>
      МСАК ұйымдарының жұмыс нәтижелері туралы мәліметтер негізінде МСАК ұйымдарының жұмысында жеткен нәтижелерді бағалау жиынтығы бойынша ЖБНЫК сомаларын бөлудің мониторингін жүргізу;</w:t>
      </w:r>
      <w:r>
        <w:br/>
      </w:r>
      <w:r>
        <w:rPr>
          <w:rFonts w:ascii="Times New Roman"/>
          <w:b w:val="false"/>
          <w:i w:val="false"/>
          <w:color w:val="000000"/>
          <w:sz w:val="28"/>
        </w:rPr>
        <w:t>
</w:t>
      </w:r>
      <w:r>
        <w:rPr>
          <w:rFonts w:ascii="Times New Roman"/>
          <w:b w:val="false"/>
          <w:i w:val="false"/>
          <w:color w:val="000000"/>
          <w:sz w:val="28"/>
        </w:rPr>
        <w:t>
      3) ДСДРО:</w:t>
      </w:r>
      <w:r>
        <w:br/>
      </w:r>
      <w:r>
        <w:rPr>
          <w:rFonts w:ascii="Times New Roman"/>
          <w:b w:val="false"/>
          <w:i w:val="false"/>
          <w:color w:val="000000"/>
          <w:sz w:val="28"/>
        </w:rPr>
        <w:t>
      Портал қызметінің техникалық сүйемелдеу;</w:t>
      </w:r>
      <w:r>
        <w:br/>
      </w:r>
      <w:r>
        <w:rPr>
          <w:rFonts w:ascii="Times New Roman"/>
          <w:b w:val="false"/>
          <w:i w:val="false"/>
          <w:color w:val="000000"/>
          <w:sz w:val="28"/>
        </w:rPr>
        <w:t>
      өңірлер мен МСАК ұйымдарының кесіндісінде индикаторлардың мәнін және ЖБНЫК сомаларын автоматтандырылған режимде қалыптастыру;</w:t>
      </w:r>
      <w:r>
        <w:br/>
      </w:r>
      <w:r>
        <w:rPr>
          <w:rFonts w:ascii="Times New Roman"/>
          <w:b w:val="false"/>
          <w:i w:val="false"/>
          <w:color w:val="000000"/>
          <w:sz w:val="28"/>
        </w:rPr>
        <w:t>
</w:t>
      </w:r>
      <w:r>
        <w:rPr>
          <w:rFonts w:ascii="Times New Roman"/>
          <w:b w:val="false"/>
          <w:i w:val="false"/>
          <w:color w:val="000000"/>
          <w:sz w:val="28"/>
        </w:rPr>
        <w:t>
      4) денсаулық сақтау басқармасы:</w:t>
      </w:r>
      <w:r>
        <w:br/>
      </w:r>
      <w:r>
        <w:rPr>
          <w:rFonts w:ascii="Times New Roman"/>
          <w:b w:val="false"/>
          <w:i w:val="false"/>
          <w:color w:val="000000"/>
          <w:sz w:val="28"/>
        </w:rPr>
        <w:t>
      өңірлер кесінінде ЖБНЫК жүйесін іске асыру;</w:t>
      </w:r>
      <w:r>
        <w:br/>
      </w:r>
      <w:r>
        <w:rPr>
          <w:rFonts w:ascii="Times New Roman"/>
          <w:b w:val="false"/>
          <w:i w:val="false"/>
          <w:color w:val="000000"/>
          <w:sz w:val="28"/>
        </w:rPr>
        <w:t>
      өңірлер кесінінде жүйеге қатысушылар қызметін үйлестіру;</w:t>
      </w:r>
      <w:r>
        <w:br/>
      </w:r>
      <w:r>
        <w:rPr>
          <w:rFonts w:ascii="Times New Roman"/>
          <w:b w:val="false"/>
          <w:i w:val="false"/>
          <w:color w:val="000000"/>
          <w:sz w:val="28"/>
        </w:rPr>
        <w:t>
      МСАК ұйымдарының ЖБНЫК қаражаттарын нысаналы пайдалануын бақылау;</w:t>
      </w:r>
      <w:r>
        <w:br/>
      </w:r>
      <w:r>
        <w:rPr>
          <w:rFonts w:ascii="Times New Roman"/>
          <w:b w:val="false"/>
          <w:i w:val="false"/>
          <w:color w:val="000000"/>
          <w:sz w:val="28"/>
        </w:rPr>
        <w:t>
      МСАК ұйымы қызметінің түпкілікті нәтиже индикаторларының мәніне әсер ететін медициналық көмек көрсету жағдайларын және МФҚБК ұсынған жағдайларын, МСАК ұйымы қызметінің үрдіс индикаторлары бойынша әрбір учаске бойынша Порталда деректерді орналастыруын МСАК ұйымдарымен толық бөлуін мониторингілеу және бақылау;</w:t>
      </w:r>
      <w:r>
        <w:br/>
      </w:r>
      <w:r>
        <w:rPr>
          <w:rFonts w:ascii="Times New Roman"/>
          <w:b w:val="false"/>
          <w:i w:val="false"/>
          <w:color w:val="000000"/>
          <w:sz w:val="28"/>
        </w:rPr>
        <w:t>
      ағымдағы тоқсан үшін жұмыста жеткен нәтижелерді бағалау жиынтығы бойынша әрбір МСАК ұйымы үшін ЖБНЫК сомаларын бекіту және аудару;</w:t>
      </w:r>
      <w:r>
        <w:br/>
      </w:r>
      <w:r>
        <w:rPr>
          <w:rFonts w:ascii="Times New Roman"/>
          <w:b w:val="false"/>
          <w:i w:val="false"/>
          <w:color w:val="000000"/>
          <w:sz w:val="28"/>
        </w:rPr>
        <w:t>
      МСАК ұйымының әр медициналық қызметкерінің деңгейіне дейін ЖБНЫК сомаларын бөлуді мониторингілеу және бақылау;</w:t>
      </w:r>
      <w:r>
        <w:br/>
      </w:r>
      <w:r>
        <w:rPr>
          <w:rFonts w:ascii="Times New Roman"/>
          <w:b w:val="false"/>
          <w:i w:val="false"/>
          <w:color w:val="000000"/>
          <w:sz w:val="28"/>
        </w:rPr>
        <w:t>
      ЖБНЫК жүйесін жетілдіру бойынша ұсыныстарды әзірлеуге және жасауға қатысу;</w:t>
      </w:r>
      <w:r>
        <w:br/>
      </w:r>
      <w:r>
        <w:rPr>
          <w:rFonts w:ascii="Times New Roman"/>
          <w:b w:val="false"/>
          <w:i w:val="false"/>
          <w:color w:val="000000"/>
          <w:sz w:val="28"/>
        </w:rPr>
        <w:t>
      ЖБНЫК мәселелері бойынша МСАК ұйымдарының және азаматтардың өтініштерін қарастыру;</w:t>
      </w:r>
      <w:r>
        <w:br/>
      </w:r>
      <w:r>
        <w:rPr>
          <w:rFonts w:ascii="Times New Roman"/>
          <w:b w:val="false"/>
          <w:i w:val="false"/>
          <w:color w:val="000000"/>
          <w:sz w:val="28"/>
        </w:rPr>
        <w:t>
</w:t>
      </w:r>
      <w:r>
        <w:rPr>
          <w:rFonts w:ascii="Times New Roman"/>
          <w:b w:val="false"/>
          <w:i w:val="false"/>
          <w:color w:val="000000"/>
          <w:sz w:val="28"/>
        </w:rPr>
        <w:t>
      5) МСАК ұйымы:</w:t>
      </w:r>
      <w:r>
        <w:br/>
      </w:r>
      <w:r>
        <w:rPr>
          <w:rFonts w:ascii="Times New Roman"/>
          <w:b w:val="false"/>
          <w:i w:val="false"/>
          <w:color w:val="000000"/>
          <w:sz w:val="28"/>
        </w:rPr>
        <w:t>
      МСАК көрсету сапасын арттыру;</w:t>
      </w:r>
      <w:r>
        <w:br/>
      </w:r>
      <w:r>
        <w:rPr>
          <w:rFonts w:ascii="Times New Roman"/>
          <w:b w:val="false"/>
          <w:i w:val="false"/>
          <w:color w:val="000000"/>
          <w:sz w:val="28"/>
        </w:rPr>
        <w:t>
      МСАК көрсетудің сапасын үздіксіз арттыру жүйесін жетілдіру бойынша басқару шешімдерін қабылдау;</w:t>
      </w:r>
      <w:r>
        <w:br/>
      </w:r>
      <w:r>
        <w:rPr>
          <w:rFonts w:ascii="Times New Roman"/>
          <w:b w:val="false"/>
          <w:i w:val="false"/>
          <w:color w:val="000000"/>
          <w:sz w:val="28"/>
        </w:rPr>
        <w:t>
      МСАК ұйымдарының қызметінің әрбір түпкілікті нәтижесі индикаторы бойынша үрдіс индикаторларын бекіту;</w:t>
      </w:r>
      <w:r>
        <w:br/>
      </w:r>
      <w:r>
        <w:rPr>
          <w:rFonts w:ascii="Times New Roman"/>
          <w:b w:val="false"/>
          <w:i w:val="false"/>
          <w:color w:val="000000"/>
          <w:sz w:val="28"/>
        </w:rPr>
        <w:t>
      МСАК ұйымының және медициналық қызметкерлерінің қызметінің түпкілікті және үрдіс индикаторларының талдауын және мониторингін жүргізу;</w:t>
      </w:r>
      <w:r>
        <w:br/>
      </w:r>
      <w:r>
        <w:rPr>
          <w:rFonts w:ascii="Times New Roman"/>
          <w:b w:val="false"/>
          <w:i w:val="false"/>
          <w:color w:val="000000"/>
          <w:sz w:val="28"/>
        </w:rPr>
        <w:t>
      ЖБНЫК қаражаттарын нысаналы пайдалану;</w:t>
      </w:r>
      <w:r>
        <w:br/>
      </w:r>
      <w:r>
        <w:rPr>
          <w:rFonts w:ascii="Times New Roman"/>
          <w:b w:val="false"/>
          <w:i w:val="false"/>
          <w:color w:val="000000"/>
          <w:sz w:val="28"/>
        </w:rPr>
        <w:t>
      осы Тәртіптің 21-тармағында айқындалған тізбе бойынша аумақтық учаске және МСАК ұйымы медициналық қызметкерлерінің деңгейіне дейін ЖБНЫК сомаларын есептеу және бөлу.</w:t>
      </w:r>
      <w:r>
        <w:br/>
      </w:r>
      <w:r>
        <w:rPr>
          <w:rFonts w:ascii="Times New Roman"/>
          <w:b w:val="false"/>
          <w:i w:val="false"/>
          <w:color w:val="000000"/>
          <w:sz w:val="28"/>
        </w:rPr>
        <w:t>
</w:t>
      </w:r>
      <w:r>
        <w:rPr>
          <w:rFonts w:ascii="Times New Roman"/>
          <w:b w:val="false"/>
          <w:i w:val="false"/>
          <w:color w:val="000000"/>
          <w:sz w:val="28"/>
        </w:rPr>
        <w:t>
      19. ЖБНЫК ақы төлеуге республикалық бюджеттен ағымдағы нысаналы трансферттер мыналарға бағытталған:</w:t>
      </w:r>
      <w:r>
        <w:br/>
      </w:r>
      <w:r>
        <w:rPr>
          <w:rFonts w:ascii="Times New Roman"/>
          <w:b w:val="false"/>
          <w:i w:val="false"/>
          <w:color w:val="000000"/>
          <w:sz w:val="28"/>
        </w:rPr>
        <w:t>
</w:t>
      </w:r>
      <w:r>
        <w:rPr>
          <w:rFonts w:ascii="Times New Roman"/>
          <w:b w:val="false"/>
          <w:i w:val="false"/>
          <w:color w:val="000000"/>
          <w:sz w:val="28"/>
        </w:rPr>
        <w:t>
      1) түпкілікті нәтижеге қол жеткізгендері үшін МСАК ұйымдарының медициналық қызметкерлерін материалдық ынталандыруға;</w:t>
      </w:r>
      <w:r>
        <w:br/>
      </w:r>
      <w:r>
        <w:rPr>
          <w:rFonts w:ascii="Times New Roman"/>
          <w:b w:val="false"/>
          <w:i w:val="false"/>
          <w:color w:val="000000"/>
          <w:sz w:val="28"/>
        </w:rPr>
        <w:t>
</w:t>
      </w:r>
      <w:r>
        <w:rPr>
          <w:rFonts w:ascii="Times New Roman"/>
          <w:b w:val="false"/>
          <w:i w:val="false"/>
          <w:color w:val="000000"/>
          <w:sz w:val="28"/>
        </w:rPr>
        <w:t>
      2) МСАК ұйымдарының медициналық қызметкерлерін, оның ішінде қызметі МСАК ұйымы қызметінің түпкілікті нәтижелеріне әсер ететін бейіндік мамандарды іссапар шығысын енгізумен біліктілігін арттыру және оқыту және тоқсан үшін МСАК ұйымдары бойынша ЖБНЫК алынған сомадан кем дегенде 10 % болуы тиіс.</w:t>
      </w:r>
      <w:r>
        <w:br/>
      </w:r>
      <w:r>
        <w:rPr>
          <w:rFonts w:ascii="Times New Roman"/>
          <w:b w:val="false"/>
          <w:i w:val="false"/>
          <w:color w:val="000000"/>
          <w:sz w:val="28"/>
        </w:rPr>
        <w:t>
</w:t>
      </w:r>
      <w:r>
        <w:rPr>
          <w:rFonts w:ascii="Times New Roman"/>
          <w:b w:val="false"/>
          <w:i w:val="false"/>
          <w:color w:val="000000"/>
          <w:sz w:val="28"/>
        </w:rPr>
        <w:t>
      20. МСАК ұйымының деңгейіне, МСАК ұйымының аумақтық учаскелерінің деңгейіне дейін ЖБНЫК сомасын есептеу тәртібі Әдістемемен айқындалады.</w:t>
      </w:r>
      <w:r>
        <w:br/>
      </w:r>
      <w:r>
        <w:rPr>
          <w:rFonts w:ascii="Times New Roman"/>
          <w:b w:val="false"/>
          <w:i w:val="false"/>
          <w:color w:val="000000"/>
          <w:sz w:val="28"/>
        </w:rPr>
        <w:t>
      МСАК ұйымының, аумақтық учаскесінің және МСАК ұйымы медициналық қызметкерлері қызметінің түпкілікті нәтиже индикаторларын бағалауда ішкі аудит қызметінің және комиссияның келісімі бойынша МСАК ұйымының бірінші басшысы бекіткен үрдіс нәтиже индикаторлары есепке алынады.</w:t>
      </w:r>
      <w:r>
        <w:br/>
      </w:r>
      <w:r>
        <w:rPr>
          <w:rFonts w:ascii="Times New Roman"/>
          <w:b w:val="false"/>
          <w:i w:val="false"/>
          <w:color w:val="000000"/>
          <w:sz w:val="28"/>
        </w:rPr>
        <w:t>
</w:t>
      </w:r>
      <w:r>
        <w:rPr>
          <w:rFonts w:ascii="Times New Roman"/>
          <w:b w:val="false"/>
          <w:i w:val="false"/>
          <w:color w:val="000000"/>
          <w:sz w:val="28"/>
        </w:rPr>
        <w:t>
      21. ЖБНЫК МСАК ұйымдарының мынадай медициналық қызметкерлеріне (бұдан әрі – МСАК медициналық қызметкерлері) белгіленеді:</w:t>
      </w:r>
      <w:r>
        <w:br/>
      </w:r>
      <w:r>
        <w:rPr>
          <w:rFonts w:ascii="Times New Roman"/>
          <w:b w:val="false"/>
          <w:i w:val="false"/>
          <w:color w:val="000000"/>
          <w:sz w:val="28"/>
        </w:rPr>
        <w:t>
</w:t>
      </w:r>
      <w:r>
        <w:rPr>
          <w:rFonts w:ascii="Times New Roman"/>
          <w:b w:val="false"/>
          <w:i w:val="false"/>
          <w:color w:val="000000"/>
          <w:sz w:val="28"/>
        </w:rPr>
        <w:t>
      1) дербес Отбасылық денсаулық орталығы немесе дәрігерлік амбулаторияның басшысы, жалпы дәрігерлік практика бөлімшелерінің меңгерушілері және аға мейіргерлері, учаскелік қызмет бөлімшелерінің меңгерушілері және аға мейіргерлері;</w:t>
      </w:r>
      <w:r>
        <w:br/>
      </w:r>
      <w:r>
        <w:rPr>
          <w:rFonts w:ascii="Times New Roman"/>
          <w:b w:val="false"/>
          <w:i w:val="false"/>
          <w:color w:val="000000"/>
          <w:sz w:val="28"/>
        </w:rPr>
        <w:t>
</w:t>
      </w:r>
      <w:r>
        <w:rPr>
          <w:rFonts w:ascii="Times New Roman"/>
          <w:b w:val="false"/>
          <w:i w:val="false"/>
          <w:color w:val="000000"/>
          <w:sz w:val="28"/>
        </w:rPr>
        <w:t>
      2) жалпы практика дәрігерлері, учаскелік терапевттер мен педиатрлар;</w:t>
      </w:r>
      <w:r>
        <w:br/>
      </w:r>
      <w:r>
        <w:rPr>
          <w:rFonts w:ascii="Times New Roman"/>
          <w:b w:val="false"/>
          <w:i w:val="false"/>
          <w:color w:val="000000"/>
          <w:sz w:val="28"/>
        </w:rPr>
        <w:t>
</w:t>
      </w:r>
      <w:r>
        <w:rPr>
          <w:rFonts w:ascii="Times New Roman"/>
          <w:b w:val="false"/>
          <w:i w:val="false"/>
          <w:color w:val="000000"/>
          <w:sz w:val="28"/>
        </w:rPr>
        <w:t>
      3) жалпы практика және учаскелік қызметтің мейіргерлері, оның ішінде аумақтық учаскеде профилактикаға жауап беретін мейіргерлер, аумақтық учаске жағдайларында медициналық қызмет көрсететін акушерлер;</w:t>
      </w:r>
      <w:r>
        <w:br/>
      </w:r>
      <w:r>
        <w:rPr>
          <w:rFonts w:ascii="Times New Roman"/>
          <w:b w:val="false"/>
          <w:i w:val="false"/>
          <w:color w:val="000000"/>
          <w:sz w:val="28"/>
        </w:rPr>
        <w:t>
</w:t>
      </w:r>
      <w:r>
        <w:rPr>
          <w:rFonts w:ascii="Times New Roman"/>
          <w:b w:val="false"/>
          <w:i w:val="false"/>
          <w:color w:val="000000"/>
          <w:sz w:val="28"/>
        </w:rPr>
        <w:t>
      4) Отбасылық денсаулық орталығының профилактика және әлеуметтік-психологиялық көмек бөлімшесінің дәрігерлері мен мейіргерлері;</w:t>
      </w:r>
      <w:r>
        <w:br/>
      </w:r>
      <w:r>
        <w:rPr>
          <w:rFonts w:ascii="Times New Roman"/>
          <w:b w:val="false"/>
          <w:i w:val="false"/>
          <w:color w:val="000000"/>
          <w:sz w:val="28"/>
        </w:rPr>
        <w:t>
</w:t>
      </w:r>
      <w:r>
        <w:rPr>
          <w:rFonts w:ascii="Times New Roman"/>
          <w:b w:val="false"/>
          <w:i w:val="false"/>
          <w:color w:val="000000"/>
          <w:sz w:val="28"/>
        </w:rPr>
        <w:t>
      5) амбулаториялық-емханалық көмек ұйымның күндізгі стационарында, үй жағдайында стационарда медициналық көмек көрсететін және (немесе) денсаулық сақтау ұйымының күндізгі стационарына емдеуге жатқызуға жіберген дәрігерлер (жалпы практика дәрігерлері, учаскелік терапевттер мен педиатрлар және бейіндік мамандар).</w:t>
      </w:r>
      <w:r>
        <w:br/>
      </w:r>
      <w:r>
        <w:rPr>
          <w:rFonts w:ascii="Times New Roman"/>
          <w:b w:val="false"/>
          <w:i w:val="false"/>
          <w:color w:val="000000"/>
          <w:sz w:val="28"/>
        </w:rPr>
        <w:t>
</w:t>
      </w:r>
      <w:r>
        <w:rPr>
          <w:rFonts w:ascii="Times New Roman"/>
          <w:b w:val="false"/>
          <w:i w:val="false"/>
          <w:color w:val="000000"/>
          <w:sz w:val="28"/>
        </w:rPr>
        <w:t>
      22. Порталда МСАК ұйымы қызметінің түпкілікті нәтижесін:</w:t>
      </w:r>
      <w:r>
        <w:br/>
      </w:r>
      <w:r>
        <w:rPr>
          <w:rFonts w:ascii="Times New Roman"/>
          <w:b w:val="false"/>
          <w:i w:val="false"/>
          <w:color w:val="000000"/>
          <w:sz w:val="28"/>
        </w:rPr>
        <w:t>
</w:t>
      </w:r>
      <w:r>
        <w:rPr>
          <w:rFonts w:ascii="Times New Roman"/>
          <w:b w:val="false"/>
          <w:i w:val="false"/>
          <w:color w:val="000000"/>
          <w:sz w:val="28"/>
        </w:rPr>
        <w:t>
      1) денсаулық сақтау басқармасы:</w:t>
      </w:r>
      <w:r>
        <w:br/>
      </w:r>
      <w:r>
        <w:rPr>
          <w:rFonts w:ascii="Times New Roman"/>
          <w:b w:val="false"/>
          <w:i w:val="false"/>
          <w:color w:val="000000"/>
          <w:sz w:val="28"/>
        </w:rPr>
        <w:t>
      ДСДРО аумақтық филиалдарды техникалық қолдауда есептілік мерзімнен кейінгі айдың 3-күнінен кешіктірмей әрбір МСАК ұйымының бөлігінде түпкілікті нәтиже индикаторларының маңызына әсер ететін көрсетілген медициналық көмектің жағдайлары туралы ақпаратты Порталда ай сайын орналастырады.</w:t>
      </w:r>
      <w:r>
        <w:br/>
      </w:r>
      <w:r>
        <w:rPr>
          <w:rFonts w:ascii="Times New Roman"/>
          <w:b w:val="false"/>
          <w:i w:val="false"/>
          <w:color w:val="000000"/>
          <w:sz w:val="28"/>
        </w:rPr>
        <w:t>
      Түпкілікті нәтиже индикаторларының мағынасына әсер ететін көрсетілген медициналық көмек жағдайлары «Туберкулезбен ауыратын науқастардың ұлттық тіркелімі», Онкологиялық науқастардың тіркелімі және (немесе) «Онкологиялық науқастардың электрондық тіркелімі», «Стационар» ААЖ стационарлық науқастардың автоматтандырылған ақпараттық жүйесінің бағдарламалық кешені және (немесе) «Стационарлық науқастардың электрондық тіркелімі» (бұдан әрі – Стационарлық науқастардың тіркелімі), «Ана мен бала» ААЖ, «Тіркелген халықтың тіркелімі» (бұдан әрі – деректер базасы) деректер базасынан, сондай-ақ медициналық қызмет көрсету саласындағы мемлекеттік бақылау қорытындылары бойынша қалыптасады;</w:t>
      </w:r>
      <w:r>
        <w:br/>
      </w:r>
      <w:r>
        <w:rPr>
          <w:rFonts w:ascii="Times New Roman"/>
          <w:b w:val="false"/>
          <w:i w:val="false"/>
          <w:color w:val="000000"/>
          <w:sz w:val="28"/>
        </w:rPr>
        <w:t>
      МСАК ұйымына түпкілікті нәтиже индикаторларының мағынасына әсер ететін жағдайлар бойынша МСАК ұйымдарының арасындағы даулы жағдайлар денсаулық сақтау басқармасының жанындағы МСАК ұйымдары қызметінің нәтижелерін бағалау және МСАК тарифіне қосымша компонентті есептеу жөніндегі комиссиямен (бұдан әрі – денсаулық сақтау басқармасының комиссиясы) шешіледі;</w:t>
      </w:r>
      <w:r>
        <w:br/>
      </w:r>
      <w:r>
        <w:rPr>
          <w:rFonts w:ascii="Times New Roman"/>
          <w:b w:val="false"/>
          <w:i w:val="false"/>
          <w:color w:val="000000"/>
          <w:sz w:val="28"/>
        </w:rPr>
        <w:t>
</w:t>
      </w:r>
      <w:r>
        <w:rPr>
          <w:rFonts w:ascii="Times New Roman"/>
          <w:b w:val="false"/>
          <w:i w:val="false"/>
          <w:color w:val="000000"/>
          <w:sz w:val="28"/>
        </w:rPr>
        <w:t>
      2) денсаулық сақтау басқармасының комиссиясы есептілік тоқсаннан кейінгі айдың 10-күнтізбелік күнінен кешіктірмей есептілік тоқсан үшін қорытынды жасайды, одан кейін Порталдағы есептілік мерзімнің жабылуын растайды. Есептілік мерзім жабылғаннан кейін Порталға кез-келген өзгертулер енгізуге тыйым салынады;</w:t>
      </w:r>
      <w:r>
        <w:br/>
      </w:r>
      <w:r>
        <w:rPr>
          <w:rFonts w:ascii="Times New Roman"/>
          <w:b w:val="false"/>
          <w:i w:val="false"/>
          <w:color w:val="000000"/>
          <w:sz w:val="28"/>
        </w:rPr>
        <w:t>
</w:t>
      </w:r>
      <w:r>
        <w:rPr>
          <w:rFonts w:ascii="Times New Roman"/>
          <w:b w:val="false"/>
          <w:i w:val="false"/>
          <w:color w:val="000000"/>
          <w:sz w:val="28"/>
        </w:rPr>
        <w:t>
      3) МФҚБК тоқсан қорытындысы бойынша:</w:t>
      </w:r>
      <w:r>
        <w:br/>
      </w:r>
      <w:r>
        <w:rPr>
          <w:rFonts w:ascii="Times New Roman"/>
          <w:b w:val="false"/>
          <w:i w:val="false"/>
          <w:color w:val="000000"/>
          <w:sz w:val="28"/>
        </w:rPr>
        <w:t>
      МСАК ұйымының бөлігінде барлық ана және бала өлімі жағдайлары, уәжді шағымдар бойынша мәліметтерді қалыптастырады және есеп беру тоқсаннан кейінгі келесі айдың 5-күніне дейін бір данасын МҚАК-не, екінші данасын ДСДРО-на ұсынады;</w:t>
      </w:r>
      <w:r>
        <w:br/>
      </w:r>
      <w:r>
        <w:rPr>
          <w:rFonts w:ascii="Times New Roman"/>
          <w:b w:val="false"/>
          <w:i w:val="false"/>
          <w:color w:val="000000"/>
          <w:sz w:val="28"/>
        </w:rPr>
        <w:t>
      МСАК ұйымының бөлігінде барлық ана және бала өлімі жағдайлары, уәжді шағымдар бойынша мәліметтерді ДСДРО-ның техникалық қолдауымен есептілік мерзімнен кейінгі айдың 5-күнінен кешіктірмей әрбір Порталда ай сайын орналастырады;</w:t>
      </w:r>
      <w:r>
        <w:br/>
      </w:r>
      <w:r>
        <w:rPr>
          <w:rFonts w:ascii="Times New Roman"/>
          <w:b w:val="false"/>
          <w:i w:val="false"/>
          <w:color w:val="000000"/>
          <w:sz w:val="28"/>
        </w:rPr>
        <w:t>
</w:t>
      </w:r>
      <w:r>
        <w:rPr>
          <w:rFonts w:ascii="Times New Roman"/>
          <w:b w:val="false"/>
          <w:i w:val="false"/>
          <w:color w:val="000000"/>
          <w:sz w:val="28"/>
        </w:rPr>
        <w:t>
      4) МСАК ұйымы:</w:t>
      </w:r>
      <w:r>
        <w:br/>
      </w:r>
      <w:r>
        <w:rPr>
          <w:rFonts w:ascii="Times New Roman"/>
          <w:b w:val="false"/>
          <w:i w:val="false"/>
          <w:color w:val="000000"/>
          <w:sz w:val="28"/>
        </w:rPr>
        <w:t>
      ай сайын Порталда on-line режимінде:</w:t>
      </w:r>
      <w:r>
        <w:br/>
      </w:r>
      <w:r>
        <w:rPr>
          <w:rFonts w:ascii="Times New Roman"/>
          <w:b w:val="false"/>
          <w:i w:val="false"/>
          <w:color w:val="000000"/>
          <w:sz w:val="28"/>
        </w:rPr>
        <w:t>
      түпкілікті нәтиже индикаторларының мағынасына әсер ететін жағдайлар бойынша алдын ала деректерді қадағалайды және түзетулер енгізеді;</w:t>
      </w:r>
      <w:r>
        <w:br/>
      </w:r>
      <w:r>
        <w:rPr>
          <w:rFonts w:ascii="Times New Roman"/>
          <w:b w:val="false"/>
          <w:i w:val="false"/>
          <w:color w:val="000000"/>
          <w:sz w:val="28"/>
        </w:rPr>
        <w:t>
      түпкілікті нәтиже индикаторларының мағынасына әсер ететін, көрсетілген медициналық көмектің жағдайларын есептілік тоқсаннан кейінгі айдың 10 күніне дейін бөледі;</w:t>
      </w:r>
      <w:r>
        <w:br/>
      </w:r>
      <w:r>
        <w:rPr>
          <w:rFonts w:ascii="Times New Roman"/>
          <w:b w:val="false"/>
          <w:i w:val="false"/>
          <w:color w:val="000000"/>
          <w:sz w:val="28"/>
        </w:rPr>
        <w:t>
      есептілік тоқсаннан кейінгі айдың 10-күніне дейін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МСАК ұйымдары қызметінің үрдіс индикаторы бойынша мәнінде көрсетілген МСАК ұйымы қызметінің үрдіс индикаторы бойынша әрбір учаске бойынша есептілік тоқсанның деректерін Порталда орналастырады;</w:t>
      </w:r>
      <w:r>
        <w:br/>
      </w:r>
      <w:r>
        <w:rPr>
          <w:rFonts w:ascii="Times New Roman"/>
          <w:b w:val="false"/>
          <w:i w:val="false"/>
          <w:color w:val="000000"/>
          <w:sz w:val="28"/>
        </w:rPr>
        <w:t>
      есептілік тоқсаннан кейінгі айдың 20-күніне дейін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соңғы нәтиженің индикаторлары бойынша медициналық-санитариялық алғашқы көмектің тарифіне қосымша (ынталандыру) компонентін бөлу нәтижелері бойынша жиынтық ақпаратында көрсетілген әрбір учаске бойынша МСАК ұйымы қызметінің түпкілікті нәтиже индикаторлары бойынша ЖБНЫК бөлу қорытындылары бойынша есептілік тоқсан үшін деректерді Порталда орналастырады;</w:t>
      </w:r>
      <w:r>
        <w:br/>
      </w:r>
      <w:r>
        <w:rPr>
          <w:rFonts w:ascii="Times New Roman"/>
          <w:b w:val="false"/>
          <w:i w:val="false"/>
          <w:color w:val="000000"/>
          <w:sz w:val="28"/>
        </w:rPr>
        <w:t>
</w:t>
      </w:r>
      <w:r>
        <w:rPr>
          <w:rFonts w:ascii="Times New Roman"/>
          <w:b w:val="false"/>
          <w:i w:val="false"/>
          <w:color w:val="000000"/>
          <w:sz w:val="28"/>
        </w:rPr>
        <w:t>
      5) ДСДРО есептілік тоқсанның қорытындысы бойынша:</w:t>
      </w:r>
      <w:r>
        <w:br/>
      </w:r>
      <w:r>
        <w:rPr>
          <w:rFonts w:ascii="Times New Roman"/>
          <w:b w:val="false"/>
          <w:i w:val="false"/>
          <w:color w:val="000000"/>
          <w:sz w:val="28"/>
        </w:rPr>
        <w:t>
      есептілік тоқсаннан кейінгі айдың 10-күнінен кешіктірмей автоматтандырылған режимде өңірлер және МСАК ұйымдарының кесінінде МСАК ұйымы қызметінің түпкілікті нәтиже индикаторларының мәндерінің және ЖБНЫК сомаларының есебін жүзеге асырады;</w:t>
      </w:r>
      <w:r>
        <w:br/>
      </w:r>
      <w:r>
        <w:rPr>
          <w:rFonts w:ascii="Times New Roman"/>
          <w:b w:val="false"/>
          <w:i w:val="false"/>
          <w:color w:val="000000"/>
          <w:sz w:val="28"/>
        </w:rPr>
        <w:t>
      есептілік тоқсаннан кейінгі айдың 12-күнінен кешіктірмей өңірлер және МСАК ұйымдарының кесінінде индикаторлардың мәндерінің және ЖБНЫК сомаларының есептері туралы ақпараттың түпнұсқасын қалыптастырады және МҚАК-не ұсынады;</w:t>
      </w:r>
      <w:r>
        <w:br/>
      </w:r>
      <w:r>
        <w:rPr>
          <w:rFonts w:ascii="Times New Roman"/>
          <w:b w:val="false"/>
          <w:i w:val="false"/>
          <w:color w:val="000000"/>
          <w:sz w:val="28"/>
        </w:rPr>
        <w:t>
      есептілік тоқсаннан кейінгі айдың 15-күнінен кешіктірмей Порталда МСАК ұйымдарының кесінінде МСАК ұйымдарының қызметінің түпкілікті нәтижесі индикаторлары және ЖБНЫК сомалары бойынша есептілік тоқсанның қорытындыларын орналастырады.</w:t>
      </w:r>
      <w:r>
        <w:br/>
      </w:r>
      <w:r>
        <w:rPr>
          <w:rFonts w:ascii="Times New Roman"/>
          <w:b w:val="false"/>
          <w:i w:val="false"/>
          <w:color w:val="000000"/>
          <w:sz w:val="28"/>
        </w:rPr>
        <w:t>
</w:t>
      </w:r>
      <w:r>
        <w:rPr>
          <w:rFonts w:ascii="Times New Roman"/>
          <w:b w:val="false"/>
          <w:i w:val="false"/>
          <w:color w:val="000000"/>
          <w:sz w:val="28"/>
        </w:rPr>
        <w:t>
      23. МҚАК тоқсанның қорытындылары бойынша:</w:t>
      </w:r>
      <w:r>
        <w:br/>
      </w:r>
      <w:r>
        <w:rPr>
          <w:rFonts w:ascii="Times New Roman"/>
          <w:b w:val="false"/>
          <w:i w:val="false"/>
          <w:color w:val="000000"/>
          <w:sz w:val="28"/>
        </w:rPr>
        <w:t>
</w:t>
      </w:r>
      <w:r>
        <w:rPr>
          <w:rFonts w:ascii="Times New Roman"/>
          <w:b w:val="false"/>
          <w:i w:val="false"/>
          <w:color w:val="000000"/>
          <w:sz w:val="28"/>
        </w:rPr>
        <w:t>
      1) ДСДРО ұсынған ақпараттың медициналық қызметтерді көрсету саласында мемлекеттік бақылау нәтижелерін есепке ала отырып, өңірлер бөлігінде ЖБНЫК индикаторлары мен сомаларының мағыналарына олар жүргізген есептеулердің сәйкестігіне талдайды. Негізделген сәйкессіздіктер айқындалған жағдайда мағыналар түзетіледі;</w:t>
      </w:r>
      <w:r>
        <w:br/>
      </w:r>
      <w:r>
        <w:rPr>
          <w:rFonts w:ascii="Times New Roman"/>
          <w:b w:val="false"/>
          <w:i w:val="false"/>
          <w:color w:val="000000"/>
          <w:sz w:val="28"/>
        </w:rPr>
        <w:t>
      2) есеп беру тоқсанынан кейінгі айдың 15-күніне дейін Министрліктің Медициналық технологияларды стандарттау және бағалау мәселелері жөніндегі Сараптамалық Кеңестің (бұдан әрі – Сараптамалық кеңес) қарауына және бекіту үшін өңірлер кесіндісінде МСАК ұйымдары қызметінің түпкілікті нәтижелерін бағалаудың қорытындыларын ұсынады;</w:t>
      </w:r>
      <w:r>
        <w:br/>
      </w:r>
      <w:r>
        <w:rPr>
          <w:rFonts w:ascii="Times New Roman"/>
          <w:b w:val="false"/>
          <w:i w:val="false"/>
          <w:color w:val="000000"/>
          <w:sz w:val="28"/>
        </w:rPr>
        <w:t>
</w:t>
      </w:r>
      <w:r>
        <w:rPr>
          <w:rFonts w:ascii="Times New Roman"/>
          <w:b w:val="false"/>
          <w:i w:val="false"/>
          <w:color w:val="000000"/>
          <w:sz w:val="28"/>
        </w:rPr>
        <w:t>
      3) Сараптамалық кеңестің шешімі қабылданған күннен бастап екі жұмыс күнінің ішінде Министрліктің ведомствоішілік бюджеттік комиссияның (бұдан әрі – ВБК) қарауына өңірлер бөлігінде ЖБНЫК сомаларын есептеумен өңірлер кесіндісінде МСАК ұйымдары қызметінің түпкілікті нәтижелерін бағалаудың қорытындыларын және Сараптамалық кеңестің хаттамасын ұсынады.</w:t>
      </w:r>
      <w:r>
        <w:br/>
      </w:r>
      <w:r>
        <w:rPr>
          <w:rFonts w:ascii="Times New Roman"/>
          <w:b w:val="false"/>
          <w:i w:val="false"/>
          <w:color w:val="000000"/>
          <w:sz w:val="28"/>
        </w:rPr>
        <w:t>
      ЖБНЫК сомаларын өңірлерге аударуды Министрлік ВБК шешімі қабылданған күннен бастап бес жұмыс күнінің ішінде жүзеге асырады.</w:t>
      </w:r>
      <w:r>
        <w:br/>
      </w:r>
      <w:r>
        <w:rPr>
          <w:rFonts w:ascii="Times New Roman"/>
          <w:b w:val="false"/>
          <w:i w:val="false"/>
          <w:color w:val="000000"/>
          <w:sz w:val="28"/>
        </w:rPr>
        <w:t>
</w:t>
      </w:r>
      <w:r>
        <w:rPr>
          <w:rFonts w:ascii="Times New Roman"/>
          <w:b w:val="false"/>
          <w:i w:val="false"/>
          <w:color w:val="000000"/>
          <w:sz w:val="28"/>
        </w:rPr>
        <w:t>
      24. Денсаулық сақтау басқармасы МСАК ұйымдары түпкілікті және үрдіс индикаторлары бойынша деректер Порталда орналастырғаннан кейін, бірақ есеп беру тоқсанынан кейінгі айдың 30-күнінен кешіктірмей Қазақстан Республикасының бюджеттік заңнамасына сәйкес ЖБНЫК сомаларын төлеуді жүзеге асырады.</w:t>
      </w:r>
      <w:r>
        <w:br/>
      </w:r>
      <w:r>
        <w:rPr>
          <w:rFonts w:ascii="Times New Roman"/>
          <w:b w:val="false"/>
          <w:i w:val="false"/>
          <w:color w:val="000000"/>
          <w:sz w:val="28"/>
        </w:rPr>
        <w:t>
</w:t>
      </w:r>
      <w:r>
        <w:rPr>
          <w:rFonts w:ascii="Times New Roman"/>
          <w:b w:val="false"/>
          <w:i w:val="false"/>
          <w:color w:val="000000"/>
          <w:sz w:val="28"/>
        </w:rPr>
        <w:t>
      25. МФҚБК және (немесе) оның аумақтық бөлімдері денсаулық сақтау басқармасына мынаны жүргізу бойынша басқару шараларын қабылдау үшін ақпаратты ұсынады:</w:t>
      </w:r>
      <w:r>
        <w:br/>
      </w:r>
      <w:r>
        <w:rPr>
          <w:rFonts w:ascii="Times New Roman"/>
          <w:b w:val="false"/>
          <w:i w:val="false"/>
          <w:color w:val="000000"/>
          <w:sz w:val="28"/>
        </w:rPr>
        <w:t>
      медициналық қызметтердің сапасын ішкі сараптау қағидаттарының сақталуын, МСАК ұйымының ішкі бақылау қызметі (аудит) қабылдаған шаралардың үйлесімділігін және тиімділігін айқындауға бағытталған сыртқы сараптаманы (бұдан әрі – сыртқы сараптама);</w:t>
      </w:r>
      <w:r>
        <w:br/>
      </w:r>
      <w:r>
        <w:rPr>
          <w:rFonts w:ascii="Times New Roman"/>
          <w:b w:val="false"/>
          <w:i w:val="false"/>
          <w:color w:val="000000"/>
          <w:sz w:val="28"/>
        </w:rPr>
        <w:t>
      МСАК ұйымдары қызметінің түпкілікті нәтиже индикаторларына сәйкес келуін айқындауға бағытталған Порталда орналасқан үрдіс индикаторларын мониторингілеу (бұдан әрі – мониторинг).</w:t>
      </w:r>
      <w:r>
        <w:br/>
      </w:r>
      <w:r>
        <w:rPr>
          <w:rFonts w:ascii="Times New Roman"/>
          <w:b w:val="false"/>
          <w:i w:val="false"/>
          <w:color w:val="000000"/>
          <w:sz w:val="28"/>
        </w:rPr>
        <w:t>
</w:t>
      </w:r>
      <w:r>
        <w:rPr>
          <w:rFonts w:ascii="Times New Roman"/>
          <w:b w:val="false"/>
          <w:i w:val="false"/>
          <w:color w:val="000000"/>
          <w:sz w:val="28"/>
        </w:rPr>
        <w:t>
      26. Денсаулық сақтау басқармасы МФҚБК және (немесе) оның аумақтық бөлімшелері жүргізген сыртқы сараптаманың және мониторингтің қорытындылары бойынша медициналық қызметтердің сапасын ішкі сараптаудың қағидаттарын сақтамау және Порталда орналастырылған үрдіс индикаторлары МСАК ұйымы қызметінің түпкілікті нәтиже индикаторларына сәйкес келмеу фактілері анықталған жағдайда оларды жою шартымен МСАК ұйымына ЖБНЫК тоқсан сайынғы төлемді жүзеге асырады.</w:t>
      </w:r>
      <w:r>
        <w:br/>
      </w:r>
      <w:r>
        <w:rPr>
          <w:rFonts w:ascii="Times New Roman"/>
          <w:b w:val="false"/>
          <w:i w:val="false"/>
          <w:color w:val="000000"/>
          <w:sz w:val="28"/>
        </w:rPr>
        <w:t>
</w:t>
      </w:r>
      <w:r>
        <w:rPr>
          <w:rFonts w:ascii="Times New Roman"/>
          <w:b w:val="false"/>
          <w:i w:val="false"/>
          <w:color w:val="000000"/>
          <w:sz w:val="28"/>
        </w:rPr>
        <w:t>
      27. Денсаулық сақтау басқармасы МСАК ұйымдарының ЖБНЫК сомасын бөлу қорытындылары бойынша есеп беру кезеңіндегі МСАК ұйымы қызметінің жеткен нәтижелерін бағалаудың әрбір индикаторы бойынша талдау жасайды және есеп беру кезеңінен кейінгі айдың 30 күніне дейін Министрлікке есепті ұсынады, сондай-ақ МСАК ұйымдары қызметінің нәтижелерін жақсартуға бағытталған шараларды айқындайды.</w:t>
      </w:r>
      <w:r>
        <w:br/>
      </w:r>
      <w:r>
        <w:rPr>
          <w:rFonts w:ascii="Times New Roman"/>
          <w:b w:val="false"/>
          <w:i w:val="false"/>
          <w:color w:val="000000"/>
          <w:sz w:val="28"/>
        </w:rPr>
        <w:t>
</w:t>
      </w:r>
      <w:r>
        <w:rPr>
          <w:rFonts w:ascii="Times New Roman"/>
          <w:b w:val="false"/>
          <w:i w:val="false"/>
          <w:color w:val="000000"/>
          <w:sz w:val="28"/>
        </w:rPr>
        <w:t>
      28. ЖБНЫК сомасын есептеу есеп беру тоқсанынан кейінгі айда тоқсанның қорытындылары бойынша жүзеге асырылады. ЖБНЫК сомалары МСАК ұйымдарына 1 тоқсанның қорытындылары бойынша сәуір айында, 2 тоқсанның қорытындылары бойынша шілде айында, 3 тоқсанның – тиісті жылдың қазан айында, 4 тоқсанның – келесі жылдың ақпан айында тоқсан сайын төленеді.</w:t>
      </w:r>
      <w:r>
        <w:br/>
      </w:r>
      <w:r>
        <w:rPr>
          <w:rFonts w:ascii="Times New Roman"/>
          <w:b w:val="false"/>
          <w:i w:val="false"/>
          <w:color w:val="000000"/>
          <w:sz w:val="28"/>
        </w:rPr>
        <w:t>
</w:t>
      </w:r>
      <w:r>
        <w:rPr>
          <w:rFonts w:ascii="Times New Roman"/>
          <w:b w:val="false"/>
          <w:i w:val="false"/>
          <w:color w:val="000000"/>
          <w:sz w:val="28"/>
        </w:rPr>
        <w:t>
      29. МСАК ұйымдары медициналық қызметкерлерінің арасында ЖБНЫК сомасын бөлу аталған кезең ішінде әрбір учаскенің ішінде дәрігерлік персоналдың және орта медицина персоналының еңбекақы қорының арасалмағын есепке ала отырып, МСАК ұйымы қызметінің түпкілікті және үрдіс индикаторларына жетуде олардың қосқан үлесіне байланысты жүзеге асырылады.</w:t>
      </w:r>
      <w:r>
        <w:br/>
      </w:r>
      <w:r>
        <w:rPr>
          <w:rFonts w:ascii="Times New Roman"/>
          <w:b w:val="false"/>
          <w:i w:val="false"/>
          <w:color w:val="000000"/>
          <w:sz w:val="28"/>
        </w:rPr>
        <w:t>
</w:t>
      </w:r>
      <w:r>
        <w:rPr>
          <w:rFonts w:ascii="Times New Roman"/>
          <w:b w:val="false"/>
          <w:i w:val="false"/>
          <w:color w:val="000000"/>
          <w:sz w:val="28"/>
        </w:rPr>
        <w:t>
      30. ЖБНЫК сомасын есептеу кезінде МСАК медициналық қызметкерлеріне нақты атқарған күндері есепке алынады.</w:t>
      </w:r>
      <w:r>
        <w:br/>
      </w:r>
      <w:r>
        <w:rPr>
          <w:rFonts w:ascii="Times New Roman"/>
          <w:b w:val="false"/>
          <w:i w:val="false"/>
          <w:color w:val="000000"/>
          <w:sz w:val="28"/>
        </w:rPr>
        <w:t>
</w:t>
      </w:r>
      <w:r>
        <w:rPr>
          <w:rFonts w:ascii="Times New Roman"/>
          <w:b w:val="false"/>
          <w:i w:val="false"/>
          <w:color w:val="000000"/>
          <w:sz w:val="28"/>
        </w:rPr>
        <w:t>
      31. Қарастырылатын кезең ішінде МСАК медициналық қызметкеріне мынадай жағдайларда ЖНЫК сомасы төленбейді:</w:t>
      </w:r>
      <w:r>
        <w:br/>
      </w:r>
      <w:r>
        <w:rPr>
          <w:rFonts w:ascii="Times New Roman"/>
          <w:b w:val="false"/>
          <w:i w:val="false"/>
          <w:color w:val="000000"/>
          <w:sz w:val="28"/>
        </w:rPr>
        <w:t>
      қарастырылатын кезең ішінде осы қызметкерде алынбаған тәртіптік жазалау бар болса;</w:t>
      </w:r>
      <w:r>
        <w:br/>
      </w:r>
      <w:r>
        <w:rPr>
          <w:rFonts w:ascii="Times New Roman"/>
          <w:b w:val="false"/>
          <w:i w:val="false"/>
          <w:color w:val="000000"/>
          <w:sz w:val="28"/>
        </w:rPr>
        <w:t>
      тиісті ұйымда бір айдан кем жұмыс істесе;</w:t>
      </w:r>
      <w:r>
        <w:br/>
      </w:r>
      <w:r>
        <w:rPr>
          <w:rFonts w:ascii="Times New Roman"/>
          <w:b w:val="false"/>
          <w:i w:val="false"/>
          <w:color w:val="000000"/>
          <w:sz w:val="28"/>
        </w:rPr>
        <w:t>
      сынақ мерзімі ішінде;</w:t>
      </w:r>
      <w:r>
        <w:br/>
      </w:r>
      <w:r>
        <w:rPr>
          <w:rFonts w:ascii="Times New Roman"/>
          <w:b w:val="false"/>
          <w:i w:val="false"/>
          <w:color w:val="000000"/>
          <w:sz w:val="28"/>
        </w:rPr>
        <w:t>
      қоса қызмет атқаратын, негізгі қызмет орны бойынша қоса қызмет атқаруды қоспағанда;</w:t>
      </w:r>
      <w:r>
        <w:br/>
      </w:r>
      <w:r>
        <w:rPr>
          <w:rFonts w:ascii="Times New Roman"/>
          <w:b w:val="false"/>
          <w:i w:val="false"/>
          <w:color w:val="000000"/>
          <w:sz w:val="28"/>
        </w:rPr>
        <w:t>
      бала күтіміне арналған демалыс, 30 күнтізбелік күннен астам оқу демалысы, екі аптадан астам еңбекақысы сақталмайтын демалыс кезінде;</w:t>
      </w:r>
      <w:r>
        <w:br/>
      </w:r>
      <w:r>
        <w:rPr>
          <w:rFonts w:ascii="Times New Roman"/>
          <w:b w:val="false"/>
          <w:i w:val="false"/>
          <w:color w:val="000000"/>
          <w:sz w:val="28"/>
        </w:rPr>
        <w:t>
</w:t>
      </w:r>
      <w:r>
        <w:rPr>
          <w:rFonts w:ascii="Times New Roman"/>
          <w:b w:val="false"/>
          <w:i w:val="false"/>
          <w:color w:val="000000"/>
          <w:sz w:val="28"/>
        </w:rPr>
        <w:t>
      30 күнтізбелік күннен астам уақытша еңбекке қабілетсіздік кезінде;</w:t>
      </w:r>
      <w:r>
        <w:br/>
      </w:r>
      <w:r>
        <w:rPr>
          <w:rFonts w:ascii="Times New Roman"/>
          <w:b w:val="false"/>
          <w:i w:val="false"/>
          <w:color w:val="000000"/>
          <w:sz w:val="28"/>
        </w:rPr>
        <w:t>
      жұмыстан босату кезінде;</w:t>
      </w:r>
      <w:r>
        <w:br/>
      </w:r>
      <w:r>
        <w:rPr>
          <w:rFonts w:ascii="Times New Roman"/>
          <w:b w:val="false"/>
          <w:i w:val="false"/>
          <w:color w:val="000000"/>
          <w:sz w:val="28"/>
        </w:rPr>
        <w:t>
      сыртқы және ішкі аудит, мемлекеттік бақылау нәтижелері бойынша бұзушылықтар бар болса.</w:t>
      </w:r>
      <w:r>
        <w:br/>
      </w:r>
      <w:r>
        <w:rPr>
          <w:rFonts w:ascii="Times New Roman"/>
          <w:b w:val="false"/>
          <w:i w:val="false"/>
          <w:color w:val="000000"/>
          <w:sz w:val="28"/>
        </w:rPr>
        <w:t>
</w:t>
      </w:r>
      <w:r>
        <w:rPr>
          <w:rFonts w:ascii="Times New Roman"/>
          <w:b w:val="false"/>
          <w:i w:val="false"/>
          <w:color w:val="000000"/>
          <w:sz w:val="28"/>
        </w:rPr>
        <w:t>
      32. МСАК ұйымдарының медициналық қызметкерлеріне ЖБНЫК сомаларын есептеу кезінде Қазақстан Республикасының Салық кодексіне сәйкес төлемдер есепке алынады.</w:t>
      </w:r>
    </w:p>
    <w:bookmarkEnd w:id="11"/>
    <w:bookmarkStart w:name="z93" w:id="12"/>
    <w:p>
      <w:pPr>
        <w:spacing w:after="0"/>
        <w:ind w:left="0"/>
        <w:jc w:val="left"/>
      </w:pPr>
      <w:r>
        <w:rPr>
          <w:rFonts w:ascii="Times New Roman"/>
          <w:b/>
          <w:i w:val="false"/>
          <w:color w:val="000000"/>
        </w:rPr>
        <w:t xml:space="preserve"> 
5. Қорытынды ережелер</w:t>
      </w:r>
    </w:p>
    <w:bookmarkEnd w:id="12"/>
    <w:bookmarkStart w:name="z94" w:id="13"/>
    <w:p>
      <w:pPr>
        <w:spacing w:after="0"/>
        <w:ind w:left="0"/>
        <w:jc w:val="both"/>
      </w:pPr>
      <w:r>
        <w:rPr>
          <w:rFonts w:ascii="Times New Roman"/>
          <w:b w:val="false"/>
          <w:i w:val="false"/>
          <w:color w:val="000000"/>
          <w:sz w:val="28"/>
        </w:rPr>
        <w:t>
      33. Жауапкершілік:</w:t>
      </w:r>
      <w:r>
        <w:br/>
      </w:r>
      <w:r>
        <w:rPr>
          <w:rFonts w:ascii="Times New Roman"/>
          <w:b w:val="false"/>
          <w:i w:val="false"/>
          <w:color w:val="000000"/>
          <w:sz w:val="28"/>
        </w:rPr>
        <w:t>
      Осы Қағидаларда көзделген функциялардың тиісті орындалуы үшін МФҚБК және МҚАК;</w:t>
      </w:r>
      <w:r>
        <w:br/>
      </w:r>
      <w:r>
        <w:rPr>
          <w:rFonts w:ascii="Times New Roman"/>
          <w:b w:val="false"/>
          <w:i w:val="false"/>
          <w:color w:val="000000"/>
          <w:sz w:val="28"/>
        </w:rPr>
        <w:t>
      МСАК ұйымдары қызметінің үрдіс және түпкілікті нәтиже индикаторларын автоматтандырылған түрде есептеуді жүргізудің дұрыстығы үшін ДСДРО-ға;</w:t>
      </w:r>
      <w:r>
        <w:br/>
      </w:r>
      <w:r>
        <w:rPr>
          <w:rFonts w:ascii="Times New Roman"/>
          <w:b w:val="false"/>
          <w:i w:val="false"/>
          <w:color w:val="000000"/>
          <w:sz w:val="28"/>
        </w:rPr>
        <w:t>
      Порталда деректерді нақты және уақытында ұсыну, МСАК ұйымында ЖБНЫК дұрыс бөлу үшін МСАК ұйымының басшысына және комиссия төрағасына;</w:t>
      </w:r>
      <w:r>
        <w:br/>
      </w:r>
      <w:r>
        <w:rPr>
          <w:rFonts w:ascii="Times New Roman"/>
          <w:b w:val="false"/>
          <w:i w:val="false"/>
          <w:color w:val="000000"/>
          <w:sz w:val="28"/>
        </w:rPr>
        <w:t>
      МСАК ұйымдары жұмысының нәтижелері туралы мәліметтердің нақтылығы үшін және осы Қағидада көзделген функцияларды тиісті орындау үшін денсаулық сақтау басқармасының лауазымдық тұлғаларына;</w:t>
      </w:r>
      <w:r>
        <w:br/>
      </w:r>
      <w:r>
        <w:rPr>
          <w:rFonts w:ascii="Times New Roman"/>
          <w:b w:val="false"/>
          <w:i w:val="false"/>
          <w:color w:val="000000"/>
          <w:sz w:val="28"/>
        </w:rPr>
        <w:t>
      осы Қағидаларға сәйкес қаражаттарды үнемдеу есебінен медициналық қызметкерлеріне сараланған қосымша ақыны есептеу дұрыстығы үшін комиссия төрағасына, денсаулық сақтау ұйымының бірінші басшысына және құрылымдық бөлімшелердің басшыларына жүктеледі.</w:t>
      </w:r>
    </w:p>
    <w:bookmarkEnd w:id="13"/>
    <w:bookmarkStart w:name="z95" w:id="14"/>
    <w:p>
      <w:pPr>
        <w:spacing w:after="0"/>
        <w:ind w:left="0"/>
        <w:jc w:val="both"/>
      </w:pPr>
      <w:r>
        <w:rPr>
          <w:rFonts w:ascii="Times New Roman"/>
          <w:b w:val="false"/>
          <w:i w:val="false"/>
          <w:color w:val="000000"/>
          <w:sz w:val="28"/>
        </w:rPr>
        <w:t xml:space="preserve">
Көрсетілетін медициналық көмектің    </w:t>
      </w:r>
      <w:r>
        <w:br/>
      </w:r>
      <w:r>
        <w:rPr>
          <w:rFonts w:ascii="Times New Roman"/>
          <w:b w:val="false"/>
          <w:i w:val="false"/>
          <w:color w:val="000000"/>
          <w:sz w:val="28"/>
        </w:rPr>
        <w:t xml:space="preserve">
көлеміне, сапасына қарай медицина    </w:t>
      </w:r>
      <w:r>
        <w:br/>
      </w:r>
      <w:r>
        <w:rPr>
          <w:rFonts w:ascii="Times New Roman"/>
          <w:b w:val="false"/>
          <w:i w:val="false"/>
          <w:color w:val="000000"/>
          <w:sz w:val="28"/>
        </w:rPr>
        <w:t xml:space="preserve">
қызметкерлеріне еңбекақы төлеу және   </w:t>
      </w:r>
      <w:r>
        <w:br/>
      </w:r>
      <w:r>
        <w:rPr>
          <w:rFonts w:ascii="Times New Roman"/>
          <w:b w:val="false"/>
          <w:i w:val="false"/>
          <w:color w:val="000000"/>
          <w:sz w:val="28"/>
        </w:rPr>
        <w:t xml:space="preserve">
салалық көтермелеу жүйесі қағидаларына </w:t>
      </w:r>
      <w:r>
        <w:br/>
      </w:r>
      <w:r>
        <w:rPr>
          <w:rFonts w:ascii="Times New Roman"/>
          <w:b w:val="false"/>
          <w:i w:val="false"/>
          <w:color w:val="000000"/>
          <w:sz w:val="28"/>
        </w:rPr>
        <w:t xml:space="preserve">
1-қосымша                 </w:t>
      </w:r>
    </w:p>
    <w:bookmarkEnd w:id="14"/>
    <w:bookmarkStart w:name="z96" w:id="15"/>
    <w:p>
      <w:pPr>
        <w:spacing w:after="0"/>
        <w:ind w:left="0"/>
        <w:jc w:val="left"/>
      </w:pPr>
      <w:r>
        <w:rPr>
          <w:rFonts w:ascii="Times New Roman"/>
          <w:b/>
          <w:i w:val="false"/>
          <w:color w:val="000000"/>
        </w:rPr>
        <w:t xml:space="preserve"> 
Денсаулық сақтау ұйымдарының медициналық қызметкерлерінің</w:t>
      </w:r>
      <w:r>
        <w:br/>
      </w:r>
      <w:r>
        <w:rPr>
          <w:rFonts w:ascii="Times New Roman"/>
          <w:b/>
          <w:i w:val="false"/>
          <w:color w:val="000000"/>
        </w:rPr>
        <w:t>
қызметін бағалаудың критерийлері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4138"/>
        <w:gridCol w:w="4724"/>
        <w:gridCol w:w="2966"/>
      </w:tblGrid>
      <w:tr>
        <w:trPr>
          <w:trHeight w:val="4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Төмендету және арттыру коэффициенттері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Төмендету коэффициенті</w:t>
            </w:r>
          </w:p>
        </w:tc>
      </w:tr>
      <w:tr>
        <w:trPr>
          <w:trHeight w:val="11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құқықтарының бұзылуына байланысты жазбаша және ауызша негізделген шағымдардың болуы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келушілерді қабылдау журналы, азаматтардың жазбаша өтініштерін тіркеу журналы, блогқа сұраным, МФҚБК АД-нің тексеру парақтары және актілері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13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мен диагностиканың нәтижесінде алдын алуға болатын өлім, асқыну жағдайларының болуы, оның ішінде пациентті мүгедектікке алып келген жағдайлар</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статистикалық картасы, ішкі аудит бойынша бас дәрігердің орынбасары бекіткен бөлімше меңгерушісінің немесе комиссияның қорытындысы, сараптамалық тексеру актілері, ӨКЗ отырыстарының хаттамасы және МФҚБК АД-нің тексеру парақтары мен актілері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5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нәтижелері бойынша бұзулулардың бар болуы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 АД-ің, МСЭҚК АД-нің тексеру парақтары мен актілері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жоспарланбаған қайта түсу жағдайларының болуы (бір ауру себебі бойынша бір күнтізбелік айда)</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науқастардың электрондық тіркелімі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патологиялық-анатомиялық диагноздардың айырмашылығы жағдайларының бар болуы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зерттеудің хаттамасы және патологоанатомиялық конференция отырысының хаттамасы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Арттыру коэффициенті</w:t>
            </w:r>
          </w:p>
        </w:tc>
      </w:tr>
      <w:tr>
        <w:trPr>
          <w:trHeight w:val="6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статистикалық көрсеткіштерінің оң динамикасы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органына берілетін статистикалық мәліметтер және есептер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7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заманға сай технологияларды енгізу, инновациялық қызметтің болуы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емдеу және медициналық оңалтудың жаңа әдістерін қолдануға рұқсат беру туралы куәліктің болуы (Денсаулық сақтау министрінің 12.11.2009 жылғы № 698 бұйрығы) немесе бөлім меңгерушісі қол қойған және бас дәрігердің емдеу ісі жөніндегі орынбасары бекіткен енгізу актілерінің бар болуы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 Ұсыным сипаты бар және қызметтің бейінін және қызметкерлердің санаты есепке ала отырып, ұйымның қажеттіліктеріне байланысты толықтыруы немесе өзгертілуі мүмкін.</w:t>
      </w:r>
      <w:r>
        <w:br/>
      </w:r>
      <w:r>
        <w:rPr>
          <w:rFonts w:ascii="Times New Roman"/>
          <w:b w:val="false"/>
          <w:i w:val="false"/>
          <w:color w:val="000000"/>
          <w:sz w:val="28"/>
        </w:rPr>
        <w:t>
      Аббревиатуралардың мағынасын ашу:</w:t>
      </w:r>
      <w:r>
        <w:br/>
      </w:r>
      <w:r>
        <w:rPr>
          <w:rFonts w:ascii="Times New Roman"/>
          <w:b w:val="false"/>
          <w:i w:val="false"/>
          <w:color w:val="000000"/>
          <w:sz w:val="28"/>
        </w:rPr>
        <w:t>
      МФҚБК АД – Медициналық және фармацевтикалық қызметті бақылау комитетінің аумақтық департаменті;</w:t>
      </w:r>
      <w:r>
        <w:br/>
      </w:r>
      <w:r>
        <w:rPr>
          <w:rFonts w:ascii="Times New Roman"/>
          <w:b w:val="false"/>
          <w:i w:val="false"/>
          <w:color w:val="000000"/>
          <w:sz w:val="28"/>
        </w:rPr>
        <w:t>
      ӨКЗ – өлімді комиссиялық зерттеу;</w:t>
      </w:r>
      <w:r>
        <w:br/>
      </w:r>
      <w:r>
        <w:rPr>
          <w:rFonts w:ascii="Times New Roman"/>
          <w:b w:val="false"/>
          <w:i w:val="false"/>
          <w:color w:val="000000"/>
          <w:sz w:val="28"/>
        </w:rPr>
        <w:t>
      МСЭҚК АД – Мемлекеттік санитариялық-эпидемиологиялық қадағалау комитетінің аумақтық департаменті</w:t>
      </w:r>
    </w:p>
    <w:bookmarkStart w:name="z97" w:id="16"/>
    <w:p>
      <w:pPr>
        <w:spacing w:after="0"/>
        <w:ind w:left="0"/>
        <w:jc w:val="both"/>
      </w:pPr>
      <w:r>
        <w:rPr>
          <w:rFonts w:ascii="Times New Roman"/>
          <w:b w:val="false"/>
          <w:i w:val="false"/>
          <w:color w:val="000000"/>
          <w:sz w:val="28"/>
        </w:rPr>
        <w:t xml:space="preserve">
Көрсетілетін медициналық көмектің   </w:t>
      </w:r>
      <w:r>
        <w:br/>
      </w:r>
      <w:r>
        <w:rPr>
          <w:rFonts w:ascii="Times New Roman"/>
          <w:b w:val="false"/>
          <w:i w:val="false"/>
          <w:color w:val="000000"/>
          <w:sz w:val="28"/>
        </w:rPr>
        <w:t xml:space="preserve">
көлеміне, сапасына қарай медицина    </w:t>
      </w:r>
      <w:r>
        <w:br/>
      </w:r>
      <w:r>
        <w:rPr>
          <w:rFonts w:ascii="Times New Roman"/>
          <w:b w:val="false"/>
          <w:i w:val="false"/>
          <w:color w:val="000000"/>
          <w:sz w:val="28"/>
        </w:rPr>
        <w:t xml:space="preserve">
қызметкерлеріне еңбекақы төлеу және    </w:t>
      </w:r>
      <w:r>
        <w:br/>
      </w:r>
      <w:r>
        <w:rPr>
          <w:rFonts w:ascii="Times New Roman"/>
          <w:b w:val="false"/>
          <w:i w:val="false"/>
          <w:color w:val="000000"/>
          <w:sz w:val="28"/>
        </w:rPr>
        <w:t xml:space="preserve">
салалық көтермелеу жүйесі қағидаларына </w:t>
      </w:r>
      <w:r>
        <w:br/>
      </w:r>
      <w:r>
        <w:rPr>
          <w:rFonts w:ascii="Times New Roman"/>
          <w:b w:val="false"/>
          <w:i w:val="false"/>
          <w:color w:val="000000"/>
          <w:sz w:val="28"/>
        </w:rPr>
        <w:t xml:space="preserve">
2-қосымша               </w:t>
      </w:r>
    </w:p>
    <w:bookmarkEnd w:id="16"/>
    <w:bookmarkStart w:name="z98" w:id="17"/>
    <w:p>
      <w:pPr>
        <w:spacing w:after="0"/>
        <w:ind w:left="0"/>
        <w:jc w:val="both"/>
      </w:pPr>
      <w:r>
        <w:rPr>
          <w:rFonts w:ascii="Times New Roman"/>
          <w:b w:val="false"/>
          <w:i w:val="false"/>
          <w:color w:val="000000"/>
          <w:sz w:val="28"/>
        </w:rPr>
        <w:t xml:space="preserve">
Денсаулық сақтау ұйымы қызметінің    </w:t>
      </w:r>
      <w:r>
        <w:br/>
      </w:r>
      <w:r>
        <w:rPr>
          <w:rFonts w:ascii="Times New Roman"/>
          <w:b w:val="false"/>
          <w:i w:val="false"/>
          <w:color w:val="000000"/>
          <w:sz w:val="28"/>
        </w:rPr>
        <w:t xml:space="preserve">
нәтижелерін және көрсетілетін қызметтер  </w:t>
      </w:r>
      <w:r>
        <w:br/>
      </w:r>
      <w:r>
        <w:rPr>
          <w:rFonts w:ascii="Times New Roman"/>
          <w:b w:val="false"/>
          <w:i w:val="false"/>
          <w:color w:val="000000"/>
          <w:sz w:val="28"/>
        </w:rPr>
        <w:t xml:space="preserve">
сапасын арттыруға қызметкерлердің қосқан  </w:t>
      </w:r>
      <w:r>
        <w:br/>
      </w:r>
      <w:r>
        <w:rPr>
          <w:rFonts w:ascii="Times New Roman"/>
          <w:b w:val="false"/>
          <w:i w:val="false"/>
          <w:color w:val="000000"/>
          <w:sz w:val="28"/>
        </w:rPr>
        <w:t xml:space="preserve">
үлесін бағалау бойынша комиссиясының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(кімнен, Т.А.Ә., лауазымы)      </w:t>
      </w:r>
    </w:p>
    <w:bookmarkEnd w:id="17"/>
    <w:bookmarkStart w:name="z99" w:id="18"/>
    <w:p>
      <w:pPr>
        <w:spacing w:after="0"/>
        <w:ind w:left="0"/>
        <w:jc w:val="left"/>
      </w:pPr>
      <w:r>
        <w:rPr>
          <w:rFonts w:ascii="Times New Roman"/>
          <w:b/>
          <w:i w:val="false"/>
          <w:color w:val="000000"/>
        </w:rPr>
        <w:t xml:space="preserve"> 
Көтермелеу туралы ұсыныс</w:t>
      </w:r>
    </w:p>
    <w:bookmarkEnd w:id="18"/>
    <w:p>
      <w:pPr>
        <w:spacing w:after="0"/>
        <w:ind w:left="0"/>
        <w:jc w:val="both"/>
      </w:pPr>
      <w:r>
        <w:rPr>
          <w:rFonts w:ascii="Times New Roman"/>
          <w:b w:val="false"/>
          <w:i w:val="false"/>
          <w:color w:val="000000"/>
          <w:sz w:val="28"/>
        </w:rPr>
        <w:t>20__жылғы «____»_______бастап 20__жылы «____»_______дейінгі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33"/>
        <w:gridCol w:w="2073"/>
        <w:gridCol w:w="2093"/>
        <w:gridCol w:w="2033"/>
        <w:gridCol w:w="1513"/>
        <w:gridCol w:w="2193"/>
      </w:tblGrid>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Төмендеу коэффициенті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коэффициенті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коэффициент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көлемі бойынша ұсыныс</w:t>
            </w:r>
          </w:p>
        </w:tc>
      </w:tr>
      <w:tr>
        <w:trPr>
          <w:trHeight w:val="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       20__жылғы «____»________</w:t>
      </w:r>
      <w:r>
        <w:br/>
      </w:r>
      <w:r>
        <w:rPr>
          <w:rFonts w:ascii="Times New Roman"/>
          <w:b w:val="false"/>
          <w:i w:val="false"/>
          <w:color w:val="000000"/>
          <w:sz w:val="28"/>
        </w:rPr>
        <w:t>
      (лауазымы, Т.А.Ә.,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19"/>
    <w:p>
      <w:pPr>
        <w:spacing w:after="0"/>
        <w:ind w:left="0"/>
        <w:jc w:val="both"/>
      </w:pPr>
      <w:r>
        <w:rPr>
          <w:rFonts w:ascii="Times New Roman"/>
          <w:b w:val="false"/>
          <w:i w:val="false"/>
          <w:color w:val="000000"/>
          <w:sz w:val="28"/>
        </w:rPr>
        <w:t xml:space="preserve">
Көрсетілетін медициналық көмектің көлеміне, </w:t>
      </w:r>
      <w:r>
        <w:br/>
      </w:r>
      <w:r>
        <w:rPr>
          <w:rFonts w:ascii="Times New Roman"/>
          <w:b w:val="false"/>
          <w:i w:val="false"/>
          <w:color w:val="000000"/>
          <w:sz w:val="28"/>
        </w:rPr>
        <w:t xml:space="preserve">
сапасына қарай медицина қызметкерлеріне    </w:t>
      </w:r>
      <w:r>
        <w:br/>
      </w:r>
      <w:r>
        <w:rPr>
          <w:rFonts w:ascii="Times New Roman"/>
          <w:b w:val="false"/>
          <w:i w:val="false"/>
          <w:color w:val="000000"/>
          <w:sz w:val="28"/>
        </w:rPr>
        <w:t xml:space="preserve">
еңбекақы төлеу және салалық          </w:t>
      </w:r>
      <w:r>
        <w:br/>
      </w:r>
      <w:r>
        <w:rPr>
          <w:rFonts w:ascii="Times New Roman"/>
          <w:b w:val="false"/>
          <w:i w:val="false"/>
          <w:color w:val="000000"/>
          <w:sz w:val="28"/>
        </w:rPr>
        <w:t xml:space="preserve">
көтермелеу жүйесі қағидаларына        </w:t>
      </w:r>
      <w:r>
        <w:br/>
      </w:r>
      <w:r>
        <w:rPr>
          <w:rFonts w:ascii="Times New Roman"/>
          <w:b w:val="false"/>
          <w:i w:val="false"/>
          <w:color w:val="000000"/>
          <w:sz w:val="28"/>
        </w:rPr>
        <w:t xml:space="preserve">
3-қосымша                     </w:t>
      </w:r>
    </w:p>
    <w:bookmarkEnd w:id="19"/>
    <w:bookmarkStart w:name="z101" w:id="20"/>
    <w:p>
      <w:pPr>
        <w:spacing w:after="0"/>
        <w:ind w:left="0"/>
        <w:jc w:val="left"/>
      </w:pPr>
      <w:r>
        <w:rPr>
          <w:rFonts w:ascii="Times New Roman"/>
          <w:b/>
          <w:i w:val="false"/>
          <w:color w:val="000000"/>
        </w:rPr>
        <w:t xml:space="preserve"> 
Медициналық-санитариялық алғашқы көмек ұйымдары қызметінің</w:t>
      </w:r>
      <w:r>
        <w:br/>
      </w:r>
      <w:r>
        <w:rPr>
          <w:rFonts w:ascii="Times New Roman"/>
          <w:b/>
          <w:i w:val="false"/>
          <w:color w:val="000000"/>
        </w:rPr>
        <w:t>
үрдісі индикаторы бойынша мәні*</w:t>
      </w:r>
      <w:r>
        <w:br/>
      </w:r>
      <w:r>
        <w:rPr>
          <w:rFonts w:ascii="Times New Roman"/>
          <w:b/>
          <w:i w:val="false"/>
          <w:color w:val="000000"/>
        </w:rPr>
        <w:t>
_______________________________________________________</w:t>
      </w:r>
      <w:r>
        <w:br/>
      </w:r>
      <w:r>
        <w:rPr>
          <w:rFonts w:ascii="Times New Roman"/>
          <w:b/>
          <w:i w:val="false"/>
          <w:color w:val="000000"/>
        </w:rPr>
        <w:t>
(Медициналық-санитариялық алғашқы көмек ұйымының атауы)</w:t>
      </w:r>
      <w:r>
        <w:br/>
      </w:r>
      <w:r>
        <w:rPr>
          <w:rFonts w:ascii="Times New Roman"/>
          <w:b/>
          <w:i w:val="false"/>
          <w:color w:val="000000"/>
        </w:rPr>
        <w:t>
20 ___жылғы «___» тоқсан кезеңдегі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763"/>
        <w:gridCol w:w="1660"/>
        <w:gridCol w:w="907"/>
        <w:gridCol w:w="1182"/>
        <w:gridCol w:w="1045"/>
        <w:gridCol w:w="735"/>
        <w:gridCol w:w="724"/>
        <w:gridCol w:w="1022"/>
        <w:gridCol w:w="1389"/>
        <w:gridCol w:w="701"/>
        <w:gridCol w:w="771"/>
        <w:gridCol w:w="1092"/>
      </w:tblGrid>
      <w:tr>
        <w:trPr>
          <w:trHeight w:val="6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ұйымдары қызметінің нәтижелерін бағалау индикаторлары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мағына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Мағынаны баллдарды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барлығы</w:t>
            </w:r>
          </w:p>
        </w:tc>
      </w:tr>
      <w:tr>
        <w:trPr>
          <w:trHeight w:val="675"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нәтижелерді бағалау индикаторының атауы (әрбір нәтиже индикатордың ЖБНЫК сомасы үрдіс индикаторының жеткен баллдардың мағынасына сәйкес учаскелер бойынша бөлінеді)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 индикаторының атауы</w:t>
            </w: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нәтижеге жеткен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нәтижеге бөлігімен жеткен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нәтижеге ішінара жеткен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мағынасынан факт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мағынасынан факт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мағынасынан факт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деңгейінде алдын алуға болатын ана өлімі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Жүктілікке қарсы айғақтары бар ЭГП** бар ФЖӘ*** контрацепциямен қамту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Экстрагениталдық патологиясы бар фертильді жастағы әйелдердің арасында сау болғандардың салыстырмалы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өңірде перенаталдық скринингпен қамту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өңірде неонаталдық скринингпен қамту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Экстрагениталдық патологиясы бар фертильді жастағы әйелдердің жүктілігі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Өңірлендіру үрдісін сақталуы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Жүктілікке қарсы айғақтары бар экстрагениталдық патологиясы бар фертильді жастағы әйелдердің жүктелу жағдайлары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Босануға қатысты аборттардың деңгейі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кейін 6 ай бойы контрацепциямен қамтудың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Аборттан кейін 6 ай бойы контрацепциямен қамтудың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УІИ және УРИ** медициналық-санитариялық алғашқы көмек деңгейінде алдын алуға болатын 7 күннен бастап 5 жасқа дейінгі балалардың өлімі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тұлғалар санынан тегін дәрілік заттар алған 5 жасқа дейінгі балалардың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 перзентханадан шыққаннан кейін алғашқы 3 күннің ішінде медицина қызметкерлерін үйден келіп қарау көрсеткіші (патронаж)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 БЖАИЖ**** сәйкес қауіп белгілерін білу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Аналардың БЖАИЖ**** сәйкес қауіп белгілерін білу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тастанды және АИТВ жұқтырған және цитостатика қабылдаушы аналарды қоспағанда, тек емшек сүтімен қоректенетін 6 айлық шамасындағы балалардың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Уақытында диагностикаланбаған өкпе туберкулезі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 өтетін контингенттің арасында алдын ала флюорографиямен тұрғындарды қамту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әдістемесімен тексерілген тұлғалардың арасында туберкулез ауруы анықтаудың көрсеткіші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терапияны үзген туберкулезбен ауыратындардың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Психо-әлеуметтік көмек алатын туберкулез аурулардың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 айқындалған 3-4 дәрежедегі көзбен көрінетін жерде орналасқан қатерлі ісік жағдайлары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 арасында бірінші рет айқындалған 1-2 кезеңдегі жатырмойнының қатерлі ісігімен аурулардың үлес салмағының ұлғаюы (сүт бездерінің қатерлі ісігімен ауыратын науқастардың санынан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 арасында бірінші рет айқындалған 1-2 кезеңдегі жатырмойнының қатерлі ісіктерімен ауыратын науқастардың үлес салмағы (сүт бездерінің қатерлі ісігімен ауыратын науқастардың санынан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1-2 кезеңдегі алғаш анықталған қатерлі ісіктер науқастары санының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және одан көп өмір сүретін қатерлі ісіктермен ауыратын науқастары санының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гипертензия, миокард инфаркті, инсульт - жүрек-тамыр жүйесі ауруларының асқынулары бар науқастарды емдеуге жатқызу деңгейі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Гипертониялық дағдарыс күйіндегі артериялық гипертония науқастарын емдеуге жатқызу деңгейі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коронарлық ауруымен «Д» есепте тұрған жүректің ишемиялық ауруымен ауыратын науқастарды емдеуге жатқызу деңгейі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есепте тұрған артериялық гипертониядан зардап шегушілердің ішінен қан тамыр жүйесінің айналымының жіті бұзылуымен емдеуге жатқызудың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жағдайда тромболтикалық терапияны өткізген жағдайлардың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стационарға қатысты күндізгі стационарға емдеуге жатқызу деңгейі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 жағдайында оңалтудан өткен жүрекке операцияны (ангиопластика, коронарлық артерияларды стенттеу) науқастардың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стационарға емдеуге жатқызуды қажет етпейтін созылмалы аурулардың асқынуы бар науқастарды емдеуге жатқызу деңгейі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тәуекел тобынан асқынған аурулармен науқастардың арасында жедел медициналық көмек шақырулардың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қызметкерлер мен психологтар өтініштердің санының жағымды қозғалысы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санынан, оның ішінде әлеуметтік, психологиялық консультациясын өткендер, тәулік бойы стационарға емдеуге жатқазылғандардың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саны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Тіркеудегі кезекке шағымның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қабылдауына кезекке шағымның үлес салмағы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Медициналық-санитариялық алғашқы көмек ұйымдарының қызметі үрдіс индикаторы ұсыным сипаты бар және медициналық-санитариялық алғашқы көмек ұйымдарының өздігімен бекітіледі (үдеріс индикаторлар ретінде осы Қосымшада ұсынылған және басқада медициналық-санитариялық алғашқы көмек ұйымдарының қажеттілігіне байланысты белгіленген индикаторлары ретінде қолданылуы мүмкін).</w:t>
      </w:r>
      <w:r>
        <w:br/>
      </w:r>
      <w:r>
        <w:rPr>
          <w:rFonts w:ascii="Times New Roman"/>
          <w:b w:val="false"/>
          <w:i w:val="false"/>
          <w:color w:val="000000"/>
          <w:sz w:val="28"/>
        </w:rPr>
        <w:t>
      ** ЭГП – экстрагениталдық патологиясы</w:t>
      </w:r>
      <w:r>
        <w:br/>
      </w:r>
      <w:r>
        <w:rPr>
          <w:rFonts w:ascii="Times New Roman"/>
          <w:b w:val="false"/>
          <w:i w:val="false"/>
          <w:color w:val="000000"/>
          <w:sz w:val="28"/>
        </w:rPr>
        <w:t>
      *** ФЖӘ – фертильді жастағы әйелдер</w:t>
      </w:r>
      <w:r>
        <w:br/>
      </w:r>
      <w:r>
        <w:rPr>
          <w:rFonts w:ascii="Times New Roman"/>
          <w:b w:val="false"/>
          <w:i w:val="false"/>
          <w:color w:val="000000"/>
          <w:sz w:val="28"/>
        </w:rPr>
        <w:t>
      **** ЖІИ және ЖРИ – жедел ішек инфекциялары, жедел респираторлық инфекция</w:t>
      </w:r>
      <w:r>
        <w:br/>
      </w:r>
      <w:r>
        <w:rPr>
          <w:rFonts w:ascii="Times New Roman"/>
          <w:b w:val="false"/>
          <w:i w:val="false"/>
          <w:color w:val="000000"/>
          <w:sz w:val="28"/>
        </w:rPr>
        <w:t>
      ***** БЖАИЖ - бала жасындағы ауруларды интеграрлық жүргізу</w:t>
      </w:r>
      <w:r>
        <w:br/>
      </w:r>
      <w:r>
        <w:rPr>
          <w:rFonts w:ascii="Times New Roman"/>
          <w:b w:val="false"/>
          <w:i w:val="false"/>
          <w:color w:val="000000"/>
          <w:sz w:val="28"/>
        </w:rPr>
        <w:t>
____________________________________       20__жылғы «____»__________</w:t>
      </w:r>
      <w:r>
        <w:br/>
      </w:r>
      <w:r>
        <w:rPr>
          <w:rFonts w:ascii="Times New Roman"/>
          <w:b w:val="false"/>
          <w:i w:val="false"/>
          <w:color w:val="000000"/>
          <w:sz w:val="28"/>
        </w:rPr>
        <w:t xml:space="preserve">
      (Лауазымы, Т.А.Ә., қолы)      </w:t>
      </w:r>
    </w:p>
    <w:bookmarkStart w:name="z102" w:id="21"/>
    <w:p>
      <w:pPr>
        <w:spacing w:after="0"/>
        <w:ind w:left="0"/>
        <w:jc w:val="both"/>
      </w:pPr>
      <w:r>
        <w:rPr>
          <w:rFonts w:ascii="Times New Roman"/>
          <w:b w:val="false"/>
          <w:i w:val="false"/>
          <w:color w:val="000000"/>
          <w:sz w:val="28"/>
        </w:rPr>
        <w:t xml:space="preserve">
Көрсетілетін медициналық көмектің көлеміне, </w:t>
      </w:r>
      <w:r>
        <w:br/>
      </w:r>
      <w:r>
        <w:rPr>
          <w:rFonts w:ascii="Times New Roman"/>
          <w:b w:val="false"/>
          <w:i w:val="false"/>
          <w:color w:val="000000"/>
          <w:sz w:val="28"/>
        </w:rPr>
        <w:t xml:space="preserve">
сапасына қарай медицина қызметкерлеріне   </w:t>
      </w:r>
      <w:r>
        <w:br/>
      </w:r>
      <w:r>
        <w:rPr>
          <w:rFonts w:ascii="Times New Roman"/>
          <w:b w:val="false"/>
          <w:i w:val="false"/>
          <w:color w:val="000000"/>
          <w:sz w:val="28"/>
        </w:rPr>
        <w:t xml:space="preserve">
еңбекақы төлеу және салалық көтермелеу   </w:t>
      </w:r>
      <w:r>
        <w:br/>
      </w:r>
      <w:r>
        <w:rPr>
          <w:rFonts w:ascii="Times New Roman"/>
          <w:b w:val="false"/>
          <w:i w:val="false"/>
          <w:color w:val="000000"/>
          <w:sz w:val="28"/>
        </w:rPr>
        <w:t xml:space="preserve">
жүйесі қағидаларына             </w:t>
      </w:r>
      <w:r>
        <w:br/>
      </w:r>
      <w:r>
        <w:rPr>
          <w:rFonts w:ascii="Times New Roman"/>
          <w:b w:val="false"/>
          <w:i w:val="false"/>
          <w:color w:val="000000"/>
          <w:sz w:val="28"/>
        </w:rPr>
        <w:t xml:space="preserve">
4-қосымша                  </w:t>
      </w:r>
    </w:p>
    <w:bookmarkEnd w:id="21"/>
    <w:bookmarkStart w:name="z103" w:id="22"/>
    <w:p>
      <w:pPr>
        <w:spacing w:after="0"/>
        <w:ind w:left="0"/>
        <w:jc w:val="left"/>
      </w:pPr>
      <w:r>
        <w:rPr>
          <w:rFonts w:ascii="Times New Roman"/>
          <w:b/>
          <w:i w:val="false"/>
          <w:color w:val="000000"/>
        </w:rPr>
        <w:t xml:space="preserve"> 
Соңғы нәтиженің индикаторлары бойынша медициналық-санитариялық</w:t>
      </w:r>
      <w:r>
        <w:br/>
      </w:r>
      <w:r>
        <w:rPr>
          <w:rFonts w:ascii="Times New Roman"/>
          <w:b/>
          <w:i w:val="false"/>
          <w:color w:val="000000"/>
        </w:rPr>
        <w:t>
алғашқы көмектің тарифіне қосымша (ынталандыру) компонентін</w:t>
      </w:r>
      <w:r>
        <w:br/>
      </w:r>
      <w:r>
        <w:rPr>
          <w:rFonts w:ascii="Times New Roman"/>
          <w:b/>
          <w:i w:val="false"/>
          <w:color w:val="000000"/>
        </w:rPr>
        <w:t>
бөлу нәтижелері бойынша жиынтық ақпарат</w:t>
      </w:r>
      <w:r>
        <w:br/>
      </w:r>
      <w:r>
        <w:rPr>
          <w:rFonts w:ascii="Times New Roman"/>
          <w:b/>
          <w:i w:val="false"/>
          <w:color w:val="000000"/>
        </w:rPr>
        <w:t>
_____________________________________________________________</w:t>
      </w:r>
      <w:r>
        <w:br/>
      </w:r>
      <w:r>
        <w:rPr>
          <w:rFonts w:ascii="Times New Roman"/>
          <w:b/>
          <w:i w:val="false"/>
          <w:color w:val="000000"/>
        </w:rPr>
        <w:t>
(Медициналық-санитариялық алғашқы көмек ұйымының атауы)</w:t>
      </w:r>
    </w:p>
    <w:bookmarkEnd w:id="22"/>
    <w:p>
      <w:pPr>
        <w:spacing w:after="0"/>
        <w:ind w:left="0"/>
        <w:jc w:val="both"/>
      </w:pPr>
      <w:r>
        <w:rPr>
          <w:rFonts w:ascii="Times New Roman"/>
          <w:b w:val="false"/>
          <w:i w:val="false"/>
          <w:color w:val="000000"/>
          <w:sz w:val="28"/>
        </w:rPr>
        <w:t>20___жылғы «___» 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71"/>
        <w:gridCol w:w="745"/>
        <w:gridCol w:w="871"/>
        <w:gridCol w:w="935"/>
        <w:gridCol w:w="1308"/>
        <w:gridCol w:w="1321"/>
        <w:gridCol w:w="1922"/>
        <w:gridCol w:w="2222"/>
        <w:gridCol w:w="2244"/>
      </w:tblGrid>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28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деңгейінде алдын алуға болатын ана өлімі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Экстрогениталдық патологиясы бар фертильді жастағы әйелдердің жүктілігі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Босануға қатысты аборттардың деңгейі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УІИ және УРИ медициналық-санитариялық алғашқы көмек деңгейінде алдын алуға болатын 7 күннен бастап 5 жасқа дейінгі балалардың өлімі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Уақытында диагностикаланбаған өкпе туберкулезі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 айқындалған 3-4 дәрежедегі көзбен көрінетін жерде орналасқан қатерлі ісік жағдайлары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гипертензия, миокард инфаркті, инсульт - жүрек-тамыр жүйесі ауруларының асқынулары бар науқастарды емдеуге жатқызу деңгейі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стационарға қатысты күндізгі стационарға және үйдегі стационарға емдеуге жатқызу деңгейі</w:t>
            </w:r>
          </w:p>
        </w:tc>
      </w:tr>
      <w:tr>
        <w:trPr>
          <w:trHeight w:val="2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775"/>
        <w:gridCol w:w="1097"/>
        <w:gridCol w:w="821"/>
        <w:gridCol w:w="1189"/>
        <w:gridCol w:w="1189"/>
        <w:gridCol w:w="890"/>
        <w:gridCol w:w="913"/>
        <w:gridCol w:w="1236"/>
        <w:gridCol w:w="1190"/>
        <w:gridCol w:w="1306"/>
        <w:gridCol w:w="105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Баллдар</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индикаторлар бойынша барлығы (ИКК)</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халықтың саны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коэффициенті</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коэффициенттерін есепке алумен ППИ</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Қызметкелер коэффициенті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ЖНЫК сомасының жиыны</w:t>
            </w:r>
          </w:p>
        </w:tc>
      </w:tr>
      <w:tr>
        <w:trPr>
          <w:trHeight w:val="286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стационарға емдеуге жатқызуды қажет етпейтін созылмалы аурулардың асқынуы бар науқастарды емдеуге жатқызу деңгейі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ЖНЫК сомасын бөлу: ________ теңге, МСАК ұйымы бойынша жалпы сома; ________ теңге, біліктілікті арттыруға арналған сома (10%-дан кем емес);</w:t>
      </w:r>
      <w:r>
        <w:br/>
      </w:r>
      <w:r>
        <w:rPr>
          <w:rFonts w:ascii="Times New Roman"/>
          <w:b w:val="false"/>
          <w:i w:val="false"/>
          <w:color w:val="000000"/>
          <w:sz w:val="28"/>
        </w:rPr>
        <w:t>
__________ теңге, қосымша персоналға бөлінген сома; __________ теңге, аумақтық учаскелерге бөлінген сома</w:t>
      </w:r>
      <w:r>
        <w:br/>
      </w:r>
      <w:r>
        <w:rPr>
          <w:rFonts w:ascii="Times New Roman"/>
          <w:b w:val="false"/>
          <w:i w:val="false"/>
          <w:color w:val="000000"/>
          <w:sz w:val="28"/>
        </w:rPr>
        <w:t>
____________________________         20__жылғы «____»______________</w:t>
      </w:r>
      <w:r>
        <w:br/>
      </w:r>
      <w:r>
        <w:rPr>
          <w:rFonts w:ascii="Times New Roman"/>
          <w:b w:val="false"/>
          <w:i w:val="false"/>
          <w:color w:val="000000"/>
          <w:sz w:val="28"/>
        </w:rPr>
        <w:t>
   (Лауазымы,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