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b22f" w14:textId="a67b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деректердi жинауға арналған нысандарды келісу жөніндегі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13 сәуірдегі № 89 Бұйрығы. Қазақстан Республикасының Әділет министрлігінде 2012 жылы 16 мамырда № 7658 тіркелді. Күші жойылды - Қазақстан Республикасы Ұлттық экономика министрлігі статистика комитеті төрағасының м.а. 2016 жылғы 17 мамырдағы № 89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17.05.2016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"Мемлекеттiк статистика туралы" Қазақстан Республикасы Заңының 12-бабының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16-бабы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Әкiмшiлiк деректердi жинауға арналған нысандарды келісу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2012 жылғы 13 сәуірдегі</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Әкiмшiлiк деректердi жинауға арналған нысандарды келісу жөніндегі нұсқаулық</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Нұсқаулық әкімшілік дереккөздердің әкiмшiлiк деректерін жинауға арналған нысандарды мемлекеттік статистика саласында уәкілетті органмен (бұдан әрі - уәкілетті орган) келісу тәртібін реттейді.</w:t>
      </w:r>
    </w:p>
    <w:bookmarkEnd w:id="8"/>
    <w:bookmarkStart w:name="z12" w:id="9"/>
    <w:p>
      <w:pPr>
        <w:spacing w:after="0"/>
        <w:ind w:left="0"/>
        <w:jc w:val="both"/>
      </w:pPr>
      <w:r>
        <w:rPr>
          <w:rFonts w:ascii="Times New Roman"/>
          <w:b w:val="false"/>
          <w:i w:val="false"/>
          <w:color w:val="000000"/>
          <w:sz w:val="28"/>
        </w:rPr>
        <w:t xml:space="preserve">
      2. Осы Нұсқаулықтағы терминдер және анықтамалар "Мемлекеттiк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 - Заң) сәйкес қолданылады.</w:t>
      </w:r>
    </w:p>
    <w:bookmarkEnd w:id="9"/>
    <w:bookmarkStart w:name="z13" w:id="10"/>
    <w:p>
      <w:pPr>
        <w:spacing w:after="0"/>
        <w:ind w:left="0"/>
        <w:jc w:val="both"/>
      </w:pPr>
      <w:r>
        <w:rPr>
          <w:rFonts w:ascii="Times New Roman"/>
          <w:b w:val="false"/>
          <w:i w:val="false"/>
          <w:color w:val="000000"/>
          <w:sz w:val="28"/>
        </w:rPr>
        <w:t>
      3. Әкімшілік деректер уәкілетті органмен тек қана статистикалық ақпаратты түзу және статистикалық тіркелімдерге өзекті сипат беру үшін пайдаланылады.</w:t>
      </w:r>
    </w:p>
    <w:bookmarkEnd w:id="10"/>
    <w:bookmarkStart w:name="z14" w:id="11"/>
    <w:p>
      <w:pPr>
        <w:spacing w:after="0"/>
        <w:ind w:left="0"/>
        <w:jc w:val="both"/>
      </w:pPr>
      <w:r>
        <w:rPr>
          <w:rFonts w:ascii="Times New Roman"/>
          <w:b w:val="false"/>
          <w:i w:val="false"/>
          <w:color w:val="000000"/>
          <w:sz w:val="28"/>
        </w:rPr>
        <w:t>
      4. Осы Нұсқаулықтың күші Заңға сәйкес барлық әкімшілік дереккөздерге таратылады.</w:t>
      </w:r>
    </w:p>
    <w:bookmarkEnd w:id="11"/>
    <w:bookmarkStart w:name="z15" w:id="12"/>
    <w:p>
      <w:pPr>
        <w:spacing w:after="0"/>
        <w:ind w:left="0"/>
        <w:jc w:val="left"/>
      </w:pPr>
      <w:r>
        <w:rPr>
          <w:rFonts w:ascii="Times New Roman"/>
          <w:b/>
          <w:i w:val="false"/>
          <w:color w:val="000000"/>
        </w:rPr>
        <w:t xml:space="preserve"> 2. Әкімшілік дереккөздер әкiмшiлiк деректерінің нысандарын келісу</w:t>
      </w:r>
    </w:p>
    <w:bookmarkEnd w:id="12"/>
    <w:bookmarkStart w:name="z16" w:id="13"/>
    <w:p>
      <w:pPr>
        <w:spacing w:after="0"/>
        <w:ind w:left="0"/>
        <w:jc w:val="both"/>
      </w:pPr>
      <w:r>
        <w:rPr>
          <w:rFonts w:ascii="Times New Roman"/>
          <w:b w:val="false"/>
          <w:i w:val="false"/>
          <w:color w:val="000000"/>
          <w:sz w:val="28"/>
        </w:rPr>
        <w:t>
      5. Әкімшілік дереккөздер әкімшілік деректерді жинауға арналған нысандарды бекіту туралы актінің жобасын уәкілетті органға келісуге жолдау кезінде мыналарды қамтамасыз етсін:</w:t>
      </w:r>
    </w:p>
    <w:bookmarkEnd w:id="13"/>
    <w:bookmarkStart w:name="z26" w:id="14"/>
    <w:p>
      <w:pPr>
        <w:spacing w:after="0"/>
        <w:ind w:left="0"/>
        <w:jc w:val="both"/>
      </w:pPr>
      <w:r>
        <w:rPr>
          <w:rFonts w:ascii="Times New Roman"/>
          <w:b w:val="false"/>
          <w:i w:val="false"/>
          <w:color w:val="000000"/>
          <w:sz w:val="28"/>
        </w:rPr>
        <w:t xml:space="preserve">
      1) әкімшілік деректерді жинауға арналған нысандардың титулдық бетінің мазмұнын осы Нұсқаулықтың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End w:id="14"/>
    <w:bookmarkStart w:name="z29" w:id="15"/>
    <w:p>
      <w:pPr>
        <w:spacing w:after="0"/>
        <w:ind w:left="0"/>
        <w:jc w:val="both"/>
      </w:pPr>
      <w:r>
        <w:rPr>
          <w:rFonts w:ascii="Times New Roman"/>
          <w:b w:val="false"/>
          <w:i w:val="false"/>
          <w:color w:val="000000"/>
          <w:sz w:val="28"/>
        </w:rPr>
        <w:t>
      2) әкімшілік деректерді жинауға арналған нысанды толтыру жөніндегі түсінікті;</w:t>
      </w:r>
    </w:p>
    <w:bookmarkEnd w:id="15"/>
    <w:bookmarkStart w:name="z30" w:id="16"/>
    <w:p>
      <w:pPr>
        <w:spacing w:after="0"/>
        <w:ind w:left="0"/>
        <w:jc w:val="both"/>
      </w:pPr>
      <w:r>
        <w:rPr>
          <w:rFonts w:ascii="Times New Roman"/>
          <w:b w:val="false"/>
          <w:i w:val="false"/>
          <w:color w:val="000000"/>
          <w:sz w:val="28"/>
        </w:rPr>
        <w:t>
      3) Әкімшілік деректерді жинауға арналған нысандардың қолданылуын.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Статистика агенттігі төрағасының 01.04.2013 </w:t>
      </w:r>
      <w:r>
        <w:rPr>
          <w:rFonts w:ascii="Times New Roman"/>
          <w:b w:val="false"/>
          <w:i w:val="false"/>
          <w:color w:val="ff0000"/>
          <w:sz w:val="28"/>
        </w:rPr>
        <w:t>№ 87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6. Жоба уәкілетті органмен он бес жұмыс күні ішінде қаралады, осы Нұсқаулықтың </w:t>
      </w:r>
      <w:r>
        <w:rPr>
          <w:rFonts w:ascii="Times New Roman"/>
          <w:b w:val="false"/>
          <w:i w:val="false"/>
          <w:color w:val="000000"/>
          <w:sz w:val="28"/>
        </w:rPr>
        <w:t>10-тармағындағы</w:t>
      </w:r>
      <w:r>
        <w:rPr>
          <w:rFonts w:ascii="Times New Roman"/>
          <w:b w:val="false"/>
          <w:i w:val="false"/>
          <w:color w:val="000000"/>
          <w:sz w:val="28"/>
        </w:rPr>
        <w:t xml:space="preserve"> көрсетілген жағдайларды қоспағанда.</w:t>
      </w:r>
    </w:p>
    <w:bookmarkEnd w:id="17"/>
    <w:bookmarkStart w:name="z18" w:id="18"/>
    <w:p>
      <w:pPr>
        <w:spacing w:after="0"/>
        <w:ind w:left="0"/>
        <w:jc w:val="both"/>
      </w:pPr>
      <w:r>
        <w:rPr>
          <w:rFonts w:ascii="Times New Roman"/>
          <w:b w:val="false"/>
          <w:i w:val="false"/>
          <w:color w:val="000000"/>
          <w:sz w:val="28"/>
        </w:rPr>
        <w:t>
      7. Келісу процесінде уәкілетті органның жобаларды келісу бойынша жұмысты ұйымдастыру мен үйлестіруді жүзеге асыратын құрылымдық бөлімшесі (бұдан әрі – уәкілетті департамент) екі жұмыс күні ішінде Жобаны әкімшілік деректерді статистикалық ақпаратты түзу үшін пайдаланатын уәкілетті органның құрылымдық бөлімшелеріне (бұдан әрі – салалық департамент) қарауға жібереді.</w:t>
      </w:r>
    </w:p>
    <w:bookmarkEnd w:id="18"/>
    <w:bookmarkStart w:name="z19" w:id="19"/>
    <w:p>
      <w:pPr>
        <w:spacing w:after="0"/>
        <w:ind w:left="0"/>
        <w:jc w:val="both"/>
      </w:pPr>
      <w:r>
        <w:rPr>
          <w:rFonts w:ascii="Times New Roman"/>
          <w:b w:val="false"/>
          <w:i w:val="false"/>
          <w:color w:val="000000"/>
          <w:sz w:val="28"/>
        </w:rPr>
        <w:t>
      8. Уәкілетті органның салалық департаменттері мен Жіктелімдер және ақпараттық технологиялар департаменті Жобаны алған күнінен бастап бес жұмыс күні ішінде уәкілетті департаментке жазбаша түрде ескертулері мен ұсыныстарын ұсынады.</w:t>
      </w:r>
    </w:p>
    <w:bookmarkEnd w:id="19"/>
    <w:p>
      <w:pPr>
        <w:spacing w:after="0"/>
        <w:ind w:left="0"/>
        <w:jc w:val="both"/>
      </w:pPr>
      <w:r>
        <w:rPr>
          <w:rFonts w:ascii="Times New Roman"/>
          <w:b w:val="false"/>
          <w:i w:val="false"/>
          <w:color w:val="000000"/>
          <w:sz w:val="28"/>
        </w:rPr>
        <w:t>
      Статистикалық ақпаратты түзу үшін әкімшілік деректерді пайдалануда уәкілетті органның салалық департаменттері уәкілетті департаментке қажетті әкімшілік деректердің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Статистика агенттігі төрағасының 01.04.2013 </w:t>
      </w:r>
      <w:r>
        <w:rPr>
          <w:rFonts w:ascii="Times New Roman"/>
          <w:b w:val="false"/>
          <w:i w:val="false"/>
          <w:color w:val="ff0000"/>
          <w:sz w:val="28"/>
        </w:rPr>
        <w:t>№ 87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9. Уәкілетті органның Жіктелімдер және ақпараттық технологиялар департаменті жобалардың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мемлекеттік жіктеуіштерге сәйкестігін қарастырады.</w:t>
      </w:r>
    </w:p>
    <w:bookmarkEnd w:id="20"/>
    <w:bookmarkStart w:name="z21" w:id="21"/>
    <w:p>
      <w:pPr>
        <w:spacing w:after="0"/>
        <w:ind w:left="0"/>
        <w:jc w:val="both"/>
      </w:pPr>
      <w:r>
        <w:rPr>
          <w:rFonts w:ascii="Times New Roman"/>
          <w:b w:val="false"/>
          <w:i w:val="false"/>
          <w:color w:val="000000"/>
          <w:sz w:val="28"/>
        </w:rPr>
        <w:t>
      10. Уәкілетті департамент жалпымемлекеттік, ведомстволық статистикалық байқаулар нысандарына әкімшілік деректерді жинауға арналған нысандармен қайталанатын көрсеткіштерді анықтау мәніне салыстырмалы талдау жүргізеді.</w:t>
      </w:r>
    </w:p>
    <w:bookmarkEnd w:id="21"/>
    <w:p>
      <w:pPr>
        <w:spacing w:after="0"/>
        <w:ind w:left="0"/>
        <w:jc w:val="both"/>
      </w:pPr>
      <w:r>
        <w:rPr>
          <w:rFonts w:ascii="Times New Roman"/>
          <w:b w:val="false"/>
          <w:i w:val="false"/>
          <w:color w:val="000000"/>
          <w:sz w:val="28"/>
        </w:rPr>
        <w:t>
      Қайталанатын көрсеткіштер болған жағдайда уәкілетті департамент оларды әкімшілік деректерді жинауға арналған Нысандардан немесе алдағы күнтізбелік жылға арналған осы әкімшілік дереккөз бойынша жалпымемлекеттік және ведомстволық статистикалық байқаулардан алып тастау мәселесін шешу үшін уәкілетті органның және әкімшілік дереккөздің лауазымды тұлғаларының қатарынан жұмыс кездесуіне бастамашы болады.</w:t>
      </w:r>
    </w:p>
    <w:p>
      <w:pPr>
        <w:spacing w:after="0"/>
        <w:ind w:left="0"/>
        <w:jc w:val="both"/>
      </w:pPr>
      <w:r>
        <w:rPr>
          <w:rFonts w:ascii="Times New Roman"/>
          <w:b w:val="false"/>
          <w:i w:val="false"/>
          <w:color w:val="000000"/>
          <w:sz w:val="28"/>
        </w:rPr>
        <w:t>
      Егер де мәселенің шешілуі ұзақ қарауды қажет ететін болса, онда мерзімі тағы да 30 күнтізбелік күнге ұзартылады.</w:t>
      </w:r>
    </w:p>
    <w:bookmarkStart w:name="z22" w:id="22"/>
    <w:p>
      <w:pPr>
        <w:spacing w:after="0"/>
        <w:ind w:left="0"/>
        <w:jc w:val="both"/>
      </w:pPr>
      <w:r>
        <w:rPr>
          <w:rFonts w:ascii="Times New Roman"/>
          <w:b w:val="false"/>
          <w:i w:val="false"/>
          <w:color w:val="000000"/>
          <w:sz w:val="28"/>
        </w:rPr>
        <w:t>
      11. Уәкілетті органның салалық департаменттері қорытындыларын бергеннен кейін, уәкілетті органмен әкімшілік дереккөзге Жобаны келісілетіндігі немесе оны келісуден бас тартатындығы туралы хат жолданады.</w:t>
      </w:r>
    </w:p>
    <w:bookmarkEnd w:id="22"/>
    <w:p>
      <w:pPr>
        <w:spacing w:after="0"/>
        <w:ind w:left="0"/>
        <w:jc w:val="both"/>
      </w:pPr>
      <w:r>
        <w:rPr>
          <w:rFonts w:ascii="Times New Roman"/>
          <w:b w:val="false"/>
          <w:i w:val="false"/>
          <w:color w:val="000000"/>
          <w:sz w:val="28"/>
        </w:rPr>
        <w:t xml:space="preserve">
      Жобада осы нұсқаулықтың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келмейтін шарттар анықталған жағдайда уәкілетті департамент әкімшілік дереккөзге Жобаны келісуден бас тартатындығы туралы жазбаша негіздеме дайындайды.</w:t>
      </w:r>
    </w:p>
    <w:p>
      <w:pPr>
        <w:spacing w:after="0"/>
        <w:ind w:left="0"/>
        <w:jc w:val="both"/>
      </w:pPr>
      <w:r>
        <w:rPr>
          <w:rFonts w:ascii="Times New Roman"/>
          <w:b w:val="false"/>
          <w:i w:val="false"/>
          <w:color w:val="000000"/>
          <w:sz w:val="28"/>
        </w:rPr>
        <w:t>
      Жазбаша негіздемеде жобаны келісуден бас тарту себебі және оны пысықтау жөніндегі қажетті шаралар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Статистика агенттігі төрағасының 01.04.2013 </w:t>
      </w:r>
      <w:r>
        <w:rPr>
          <w:rFonts w:ascii="Times New Roman"/>
          <w:b w:val="false"/>
          <w:i w:val="false"/>
          <w:color w:val="ff0000"/>
          <w:sz w:val="28"/>
        </w:rPr>
        <w:t>№ 87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12. Әкімшілік дереккөзбен әкімшілік деректерді статистикалық ақпаратты түзу үшін пайдалану барысында уәкілетті департамент мүдделі салалық департаментпен бірлесе отырып әкімшілік деректерді алу мақсатында ақпараттық өзара іс-қимыл туралы әкімшілік дереккөзбен бірлескен бұйрықтың жобасын әзірлеуді жүргізеді.</w:t>
      </w:r>
    </w:p>
    <w:bookmarkEnd w:id="23"/>
    <w:bookmarkStart w:name="z24" w:id="24"/>
    <w:p>
      <w:pPr>
        <w:spacing w:after="0"/>
        <w:ind w:left="0"/>
        <w:jc w:val="both"/>
      </w:pPr>
      <w:r>
        <w:rPr>
          <w:rFonts w:ascii="Times New Roman"/>
          <w:b w:val="false"/>
          <w:i w:val="false"/>
          <w:color w:val="000000"/>
          <w:sz w:val="28"/>
        </w:rPr>
        <w:t>
      13. Әкiмшiлiк дереккөздердің әкiмшiлiк деректерді өтеусіз негiзде ұсынуы бірлескен бұйрық бекітілгеннен кейін жүзеге асырылады.</w:t>
      </w:r>
    </w:p>
    <w:bookmarkEnd w:id="24"/>
    <w:bookmarkStart w:name="z25" w:id="25"/>
    <w:p>
      <w:pPr>
        <w:spacing w:after="0"/>
        <w:ind w:left="0"/>
        <w:jc w:val="both"/>
      </w:pPr>
      <w:r>
        <w:rPr>
          <w:rFonts w:ascii="Times New Roman"/>
          <w:b w:val="false"/>
          <w:i w:val="false"/>
          <w:color w:val="000000"/>
          <w:sz w:val="28"/>
        </w:rPr>
        <w:t>
      14. Сапаны, уақтылықты, шығындарды және респонденттерге түсетін жүктемені ескере отырып, ақпарат дереккөздерінің барлық түрлерін пайдалану мақсатында жалпымемлекеттік, ведомстволық статистикалық байқаулардың статистикалық нысандарындағы қайталанатын көрсеткіштер алып тасталады.</w:t>
      </w:r>
    </w:p>
    <w:bookmarkEnd w:id="25"/>
    <w:p>
      <w:pPr>
        <w:spacing w:after="0"/>
        <w:ind w:left="0"/>
        <w:jc w:val="both"/>
      </w:pPr>
      <w:r>
        <w:rPr>
          <w:rFonts w:ascii="Times New Roman"/>
          <w:b w:val="false"/>
          <w:i w:val="false"/>
          <w:color w:val="000000"/>
          <w:sz w:val="28"/>
        </w:rPr>
        <w:t>
      Осыған байланысты, әкімшілік дереккөздер қандай да бір көрсеткіштердің алынып тасталғаны және олардың әкімшілік деректерге жатқызылғаны туралы уәкілетті органға, жыл сайын 1 сәуірге дейінгі мерзімде уәкілетті органның алдағы күнтізбелік жылға арналған статистикалық жұмыстар жоспарын қалыптастыруы кезеңінде ұсыныс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нысандарды келісу жөніндегі нұсқаулыққа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нысандарға</w:t>
      </w:r>
      <w:r>
        <w:br/>
      </w:r>
      <w:r>
        <w:rPr>
          <w:rFonts w:ascii="Times New Roman"/>
          <w:b/>
          <w:i w:val="false"/>
          <w:color w:val="000000"/>
        </w:rPr>
        <w:t>титулдық бетінің мазмұны</w:t>
      </w:r>
    </w:p>
    <w:p>
      <w:pPr>
        <w:spacing w:after="0"/>
        <w:ind w:left="0"/>
        <w:jc w:val="both"/>
      </w:pPr>
      <w:r>
        <w:rPr>
          <w:rFonts w:ascii="Times New Roman"/>
          <w:b w:val="false"/>
          <w:i w:val="false"/>
          <w:color w:val="ff0000"/>
          <w:sz w:val="28"/>
        </w:rPr>
        <w:t xml:space="preserve">
      Ескерту. Қосымша жаңа редакцияда - ҚР Статистика агенттігі төрағасының 01.04.2013 </w:t>
      </w:r>
      <w:r>
        <w:rPr>
          <w:rFonts w:ascii="Times New Roman"/>
          <w:b w:val="false"/>
          <w:i w:val="false"/>
          <w:color w:val="ff0000"/>
          <w:sz w:val="28"/>
        </w:rPr>
        <w:t>№ 87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32" w:id="26"/>
    <w:p>
      <w:pPr>
        <w:spacing w:after="0"/>
        <w:ind w:left="0"/>
        <w:jc w:val="both"/>
      </w:pPr>
      <w:r>
        <w:rPr>
          <w:rFonts w:ascii="Times New Roman"/>
          <w:b w:val="false"/>
          <w:i w:val="false"/>
          <w:color w:val="000000"/>
          <w:sz w:val="28"/>
        </w:rPr>
        <w:t>
      Әкімшілік деректерді жинауға арналған нысан мыналар көрсетілген титулдық беттен тұруы тиіс:</w:t>
      </w:r>
    </w:p>
    <w:bookmarkEnd w:id="26"/>
    <w:bookmarkStart w:name="z33" w:id="27"/>
    <w:p>
      <w:pPr>
        <w:spacing w:after="0"/>
        <w:ind w:left="0"/>
        <w:jc w:val="both"/>
      </w:pPr>
      <w:r>
        <w:rPr>
          <w:rFonts w:ascii="Times New Roman"/>
          <w:b w:val="false"/>
          <w:i w:val="false"/>
          <w:color w:val="000000"/>
          <w:sz w:val="28"/>
        </w:rPr>
        <w:t>
      нысан бекітілген бұйрықтың күні мен нөмірі;</w:t>
      </w:r>
    </w:p>
    <w:bookmarkEnd w:id="27"/>
    <w:bookmarkStart w:name="z34" w:id="28"/>
    <w:p>
      <w:pPr>
        <w:spacing w:after="0"/>
        <w:ind w:left="0"/>
        <w:jc w:val="both"/>
      </w:pPr>
      <w:r>
        <w:rPr>
          <w:rFonts w:ascii="Times New Roman"/>
          <w:b w:val="false"/>
          <w:i w:val="false"/>
          <w:color w:val="000000"/>
          <w:sz w:val="28"/>
        </w:rPr>
        <w:t>
      нысан кімге ұсынылады;</w:t>
      </w:r>
    </w:p>
    <w:bookmarkEnd w:id="28"/>
    <w:bookmarkStart w:name="z35" w:id="29"/>
    <w:p>
      <w:pPr>
        <w:spacing w:after="0"/>
        <w:ind w:left="0"/>
        <w:jc w:val="both"/>
      </w:pPr>
      <w:r>
        <w:rPr>
          <w:rFonts w:ascii="Times New Roman"/>
          <w:b w:val="false"/>
          <w:i w:val="false"/>
          <w:color w:val="000000"/>
          <w:sz w:val="28"/>
        </w:rPr>
        <w:t>
      ақпаратты ұсыну кезеңділігі;</w:t>
      </w:r>
    </w:p>
    <w:bookmarkEnd w:id="29"/>
    <w:bookmarkStart w:name="z36" w:id="30"/>
    <w:p>
      <w:pPr>
        <w:spacing w:after="0"/>
        <w:ind w:left="0"/>
        <w:jc w:val="both"/>
      </w:pPr>
      <w:r>
        <w:rPr>
          <w:rFonts w:ascii="Times New Roman"/>
          <w:b w:val="false"/>
          <w:i w:val="false"/>
          <w:color w:val="000000"/>
          <w:sz w:val="28"/>
        </w:rPr>
        <w:t>
      ақпаратты ұсынатын тұлғалар тобы;</w:t>
      </w:r>
    </w:p>
    <w:bookmarkEnd w:id="30"/>
    <w:bookmarkStart w:name="z37" w:id="31"/>
    <w:p>
      <w:pPr>
        <w:spacing w:after="0"/>
        <w:ind w:left="0"/>
        <w:jc w:val="both"/>
      </w:pPr>
      <w:r>
        <w:rPr>
          <w:rFonts w:ascii="Times New Roman"/>
          <w:b w:val="false"/>
          <w:i w:val="false"/>
          <w:color w:val="000000"/>
          <w:sz w:val="28"/>
        </w:rPr>
        <w:t>
      нысан атауы;</w:t>
      </w:r>
    </w:p>
    <w:bookmarkEnd w:id="31"/>
    <w:bookmarkStart w:name="z38" w:id="32"/>
    <w:p>
      <w:pPr>
        <w:spacing w:after="0"/>
        <w:ind w:left="0"/>
        <w:jc w:val="both"/>
      </w:pPr>
      <w:r>
        <w:rPr>
          <w:rFonts w:ascii="Times New Roman"/>
          <w:b w:val="false"/>
          <w:i w:val="false"/>
          <w:color w:val="000000"/>
          <w:sz w:val="28"/>
        </w:rPr>
        <w:t>
      нысанның индексі (нысан атауының әріптік-сандық қысқаша көрінісі);</w:t>
      </w:r>
    </w:p>
    <w:bookmarkEnd w:id="32"/>
    <w:bookmarkStart w:name="z39" w:id="33"/>
    <w:p>
      <w:pPr>
        <w:spacing w:after="0"/>
        <w:ind w:left="0"/>
        <w:jc w:val="both"/>
      </w:pPr>
      <w:r>
        <w:rPr>
          <w:rFonts w:ascii="Times New Roman"/>
          <w:b w:val="false"/>
          <w:i w:val="false"/>
          <w:color w:val="000000"/>
          <w:sz w:val="28"/>
        </w:rPr>
        <w:t>
      нысанды ұсыну мерзімі;</w:t>
      </w:r>
    </w:p>
    <w:bookmarkEnd w:id="33"/>
    <w:bookmarkStart w:name="z40" w:id="34"/>
    <w:p>
      <w:pPr>
        <w:spacing w:after="0"/>
        <w:ind w:left="0"/>
        <w:jc w:val="both"/>
      </w:pPr>
      <w:r>
        <w:rPr>
          <w:rFonts w:ascii="Times New Roman"/>
          <w:b w:val="false"/>
          <w:i w:val="false"/>
          <w:color w:val="000000"/>
          <w:sz w:val="28"/>
        </w:rPr>
        <w:t>
      есептік кезең;</w:t>
      </w:r>
    </w:p>
    <w:bookmarkEnd w:id="34"/>
    <w:bookmarkStart w:name="z41" w:id="35"/>
    <w:p>
      <w:pPr>
        <w:spacing w:after="0"/>
        <w:ind w:left="0"/>
        <w:jc w:val="both"/>
      </w:pPr>
      <w:r>
        <w:rPr>
          <w:rFonts w:ascii="Times New Roman"/>
          <w:b w:val="false"/>
          <w:i w:val="false"/>
          <w:color w:val="000000"/>
          <w:sz w:val="28"/>
        </w:rPr>
        <w:t>
      Нысанның жауапты лауазымды тұлғамен қол қойылып, мөрмен бекітілуі тиіс үлгілік мекенжайлық бөлігі.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