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ce7c" w14:textId="2d8c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холдингтерінің қаржылық есептілікті жариялау тәртібі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138 қаулысы. Қазақстан Республикасының Әділет министрлігінде 2012 жылы 14 мамырда № 7648 тіркелді. Күші жойылды - Қазақстан Республикасы Қаржы нарығын реттеу және дамыту агенттігі Басқармасының 2026 жылғы 30 сәуірдегі № 89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30.04.2026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Қазақстан Республикасының резиденттері болып табылатын банктік және сақтандыру холдингтері жыл сайын, Қазақстан Республикасының Ұлттық Банкіне (бұдан әрі - уәкілетті орган) жылдық қаржылық есептілікті ұсынғаннан кейін бір айдың ішінде бұқаралық ақпарат құралдарында:</w:t>
      </w:r>
    </w:p>
    <w:bookmarkEnd w:id="0"/>
    <w:bookmarkStart w:name="z3" w:id="1"/>
    <w:p>
      <w:pPr>
        <w:spacing w:after="0"/>
        <w:ind w:left="0"/>
        <w:jc w:val="both"/>
      </w:pPr>
      <w:r>
        <w:rPr>
          <w:rFonts w:ascii="Times New Roman"/>
          <w:b w:val="false"/>
          <w:i w:val="false"/>
          <w:color w:val="000000"/>
          <w:sz w:val="28"/>
        </w:rPr>
        <w:t>
      1) еншілес ұйымдары жоқтары - аудиторлық ұйым растаған, қаржылық есептіліктің халықаралық стандарттарына сәйкес келетін шоғырландырылмаған жылдық бухгалтерлік балансты, пайда мен шығындар туралы есепті, ақша қаражатының қозғалысы туралы есепті, капиталдағы өзгерістер туралы есепті, түсіндірме жазбаны және аудиторлық есепті;</w:t>
      </w:r>
    </w:p>
    <w:bookmarkEnd w:id="1"/>
    <w:bookmarkStart w:name="z4" w:id="2"/>
    <w:p>
      <w:pPr>
        <w:spacing w:after="0"/>
        <w:ind w:left="0"/>
        <w:jc w:val="both"/>
      </w:pPr>
      <w:r>
        <w:rPr>
          <w:rFonts w:ascii="Times New Roman"/>
          <w:b w:val="false"/>
          <w:i w:val="false"/>
          <w:color w:val="000000"/>
          <w:sz w:val="28"/>
        </w:rPr>
        <w:t>
      2) еншілес ұйымдары барлары - аудиторлық ұйым растаған, қаржылық есептіліктің халықаралық стандарттарына сәйкес келетін шоғырландырылған жылдық бухгалтерлік балансты, пайда мен шығындар туралы есепті, ақша қаражатының қозғалысы туралы есепті, капиталдағы өзгерістер туралы есепті, түсіндірме жазбаны және аудиторлық есепті жарияласын.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