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943c" w14:textId="7d29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және станциялық жолдарға кірме жолдарды жалғастыруға рұқсат беру ережесін бекіту туралы" Қазақстан Республикасы Табиғи монополияларды реттеу агенттігі төрағасының 2007 жылғы 29 тамыздағы № 227-НҚ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2012 жылғы 27 ақпандағы № 31-НҚ Бұйрығы. Қазақстан Республикасының Әділет министрлігінде 2012 жылы 14 мамырда № 7647 тіркелді. Күші жойылды - Қазақстан Республикасы Табиғи монополияларды реттеу агенттігі төрағасының 2012 жылғы 15 тамыздағы № 208-НҚ бұйрығымен</w:t>
      </w:r>
    </w:p>
    <w:p>
      <w:pPr>
        <w:spacing w:after="0"/>
        <w:ind w:left="0"/>
        <w:jc w:val="both"/>
      </w:pPr>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2012.08.15 </w:t>
      </w:r>
      <w:r>
        <w:rPr>
          <w:rFonts w:ascii="Times New Roman"/>
          <w:b w:val="false"/>
          <w:i w:val="false"/>
          <w:color w:val="ff0000"/>
          <w:sz w:val="28"/>
        </w:rPr>
        <w:t>№ 208-НҚ</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«Темір жол көлігі туралы» Қазақстан Республикасының 2001 жылғы 8 желтоқсандағы Заңының 57-бабының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«Магистральдық және станциялық жолдарға кірме жолдарды жалғастыруға рұқсат беру ережесін бекіту туралы» Қазақстан Республикасы Табиғи монополияларды реттеу агенттігі төрағасының 2007 жылғы 29 тамыздағы № 227-НҚ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4979 тіркелген, «Заң газеті» газетінде 2007 жылғы 16 қарашада № 176 (1379)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Магистральдық және станциялық жолдарға кірме жолдарды жалғастыруға рұқсат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Өтініш беруші магистральдық және станциялық жолдарға кірме жолдарды жалғастыруға рұқсат алу үшін уәкілетті органға осы Ережеге 1-қосымшаға сәйкес нысан бойынша магистральдық және станциялық жолдарға кірме жолдарды жалғастыруға рұқсат беруге арналған өтінішті және мыналар:</w:t>
      </w:r>
      <w:r>
        <w:br/>
      </w:r>
      <w:r>
        <w:rPr>
          <w:rFonts w:ascii="Times New Roman"/>
          <w:b w:val="false"/>
          <w:i w:val="false"/>
          <w:color w:val="000000"/>
          <w:sz w:val="28"/>
        </w:rPr>
        <w:t>
</w:t>
      </w:r>
      <w:r>
        <w:rPr>
          <w:rFonts w:ascii="Times New Roman"/>
          <w:b w:val="false"/>
          <w:i w:val="false"/>
          <w:color w:val="000000"/>
          <w:sz w:val="28"/>
        </w:rPr>
        <w:t>
      1) жер учаскесіне меншік құқығын белгілеуші және сәйкестендіру құжатының;</w:t>
      </w:r>
      <w:r>
        <w:br/>
      </w:r>
      <w:r>
        <w:rPr>
          <w:rFonts w:ascii="Times New Roman"/>
          <w:b w:val="false"/>
          <w:i w:val="false"/>
          <w:color w:val="000000"/>
          <w:sz w:val="28"/>
        </w:rPr>
        <w:t>
</w:t>
      </w:r>
      <w:r>
        <w:rPr>
          <w:rFonts w:ascii="Times New Roman"/>
          <w:b w:val="false"/>
          <w:i w:val="false"/>
          <w:color w:val="000000"/>
          <w:sz w:val="28"/>
        </w:rPr>
        <w:t>
      2) жүктің тегі мен көлемін көрсете отырып, жоспарланып отырған жылдық жүк айналымы туралы мәліметтердің;</w:t>
      </w:r>
      <w:r>
        <w:br/>
      </w:r>
      <w:r>
        <w:rPr>
          <w:rFonts w:ascii="Times New Roman"/>
          <w:b w:val="false"/>
          <w:i w:val="false"/>
          <w:color w:val="000000"/>
          <w:sz w:val="28"/>
        </w:rPr>
        <w:t>
</w:t>
      </w:r>
      <w:r>
        <w:rPr>
          <w:rFonts w:ascii="Times New Roman"/>
          <w:b w:val="false"/>
          <w:i w:val="false"/>
          <w:color w:val="000000"/>
          <w:sz w:val="28"/>
        </w:rPr>
        <w:t>
      3) қауіпті жүктерді тасымалдауға арналған кірме жолды салу (реконструкциялау) кезінде - халықтың санитариялық-эпидемиологиялық салауаттылығы саласындағы және қоршаған ортаны қорғау саласында мемлекеттік реттеуді жүзеге асыратын мемлекеттік органдардың жазбаша келісімінің;</w:t>
      </w:r>
      <w:r>
        <w:br/>
      </w:r>
      <w:r>
        <w:rPr>
          <w:rFonts w:ascii="Times New Roman"/>
          <w:b w:val="false"/>
          <w:i w:val="false"/>
          <w:color w:val="000000"/>
          <w:sz w:val="28"/>
        </w:rPr>
        <w:t>
</w:t>
      </w:r>
      <w:r>
        <w:rPr>
          <w:rFonts w:ascii="Times New Roman"/>
          <w:b w:val="false"/>
          <w:i w:val="false"/>
          <w:color w:val="000000"/>
          <w:sz w:val="28"/>
        </w:rPr>
        <w:t>
      4) кірме жолдың жалғасу жерін таңдау актісінің;</w:t>
      </w:r>
      <w:r>
        <w:br/>
      </w:r>
      <w:r>
        <w:rPr>
          <w:rFonts w:ascii="Times New Roman"/>
          <w:b w:val="false"/>
          <w:i w:val="false"/>
          <w:color w:val="000000"/>
          <w:sz w:val="28"/>
        </w:rPr>
        <w:t>
</w:t>
      </w:r>
      <w:r>
        <w:rPr>
          <w:rFonts w:ascii="Times New Roman"/>
          <w:b w:val="false"/>
          <w:i w:val="false"/>
          <w:color w:val="000000"/>
          <w:sz w:val="28"/>
        </w:rPr>
        <w:t>
      5) жобаланып отырған немесе реконструкцияланатын кірме жолды, ал қауіпті жүктерді тасымалдау кезінде - жобаланып отырған және қолда бар темір жолдың эстакадаларын көрсете отырып ситуациялық жоспардың;</w:t>
      </w:r>
      <w:r>
        <w:br/>
      </w:r>
      <w:r>
        <w:rPr>
          <w:rFonts w:ascii="Times New Roman"/>
          <w:b w:val="false"/>
          <w:i w:val="false"/>
          <w:color w:val="000000"/>
          <w:sz w:val="28"/>
        </w:rPr>
        <w:t>
</w:t>
      </w:r>
      <w:r>
        <w:rPr>
          <w:rFonts w:ascii="Times New Roman"/>
          <w:b w:val="false"/>
          <w:i w:val="false"/>
          <w:color w:val="000000"/>
          <w:sz w:val="28"/>
        </w:rPr>
        <w:t>
      6) магистральдық темір жол желісі операторының кірме жолдарды жалғастыруға рұқсат берудің мақсаттылығы туралы қорытындысымен бірге кірме жолдарды жалғастыруға арналған техникалық шарттарының;</w:t>
      </w:r>
      <w:r>
        <w:br/>
      </w:r>
      <w:r>
        <w:rPr>
          <w:rFonts w:ascii="Times New Roman"/>
          <w:b w:val="false"/>
          <w:i w:val="false"/>
          <w:color w:val="000000"/>
          <w:sz w:val="28"/>
        </w:rPr>
        <w:t>
</w:t>
      </w:r>
      <w:r>
        <w:rPr>
          <w:rFonts w:ascii="Times New Roman"/>
          <w:b w:val="false"/>
          <w:i w:val="false"/>
          <w:color w:val="000000"/>
          <w:sz w:val="28"/>
        </w:rPr>
        <w:t>
      7) өтініш берушінің (заңды тұлға, дара кәсіпкер үшін) құрылтай құжаттарының, мемлекеттік тіркелуін (қайта тіркелуін) растайтын құжаттың не нотариус растаған жеке куәліктің (жеке тұлғалар үшін) көшірмелерін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Жеке тұлға ұсынған құжаттар тігіледі, нөмірленеді және оның қолымен расталады, ал заңды тұлғаның - тігіледі, нөмірленеді, мөрмен және өтініш берушінің бірінші басшысының не міндеттер жүктеу туралы бұйрықты қоса бере отырып оны алмастыратын тұлғаның қолымен расталады.»;</w:t>
      </w:r>
      <w:r>
        <w:br/>
      </w:r>
      <w:r>
        <w:rPr>
          <w:rFonts w:ascii="Times New Roman"/>
          <w:b w:val="false"/>
          <w:i w:val="false"/>
          <w:color w:val="000000"/>
          <w:sz w:val="28"/>
        </w:rPr>
        <w:t>
</w:t>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«6-1. Магистральдық және станциялық жолдарға кірме жолдарды жалғастыруға рұқсат беруге арналған өтініш нысанын уәкілетті органның кеңсесі береді, сондай-ақ ол уәкілетті органның www.regulator.kz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
      Магистральдық және станциялық жолдарға кірме жолдарды жалғастыруға рұқсат алуға қажетті құжаттар пошта арқылы жіберіледі немесе уәкілетті органның кеңсесіне тапсырылады.</w:t>
      </w:r>
      <w:r>
        <w:br/>
      </w:r>
      <w:r>
        <w:rPr>
          <w:rFonts w:ascii="Times New Roman"/>
          <w:b w:val="false"/>
          <w:i w:val="false"/>
          <w:color w:val="000000"/>
          <w:sz w:val="28"/>
        </w:rPr>
        <w:t>
</w:t>
      </w:r>
      <w:r>
        <w:rPr>
          <w:rFonts w:ascii="Times New Roman"/>
          <w:b w:val="false"/>
          <w:i w:val="false"/>
          <w:color w:val="000000"/>
          <w:sz w:val="28"/>
        </w:rPr>
        <w:t>
      Өтініш беруші (өтініш берушінің өкілі) құжаттарды тікелей уәкілетті органның кеңсесіне тапсырған жағдайда, кеңсе қызметкері осы Ережеге 2-қосымшаға сәйкес магистральдық және станциялық жолдарға кірме жолдарды жалғастыруға рұқсат алуға өтінішті қабылдағаны туралы талон береді, онда тіркеу күні мен уақыты, өтінішті қабылдаған тұлғаның тегі мен аты-жөні, сондай-ақ өтініш берушінің магистральдық және станциялық жолдарға кірме жолдарды жалғастыруға рұқсат алған күні көрсетіледі.</w:t>
      </w:r>
      <w:r>
        <w:br/>
      </w:r>
      <w:r>
        <w:rPr>
          <w:rFonts w:ascii="Times New Roman"/>
          <w:b w:val="false"/>
          <w:i w:val="false"/>
          <w:color w:val="000000"/>
          <w:sz w:val="28"/>
        </w:rPr>
        <w:t>
</w:t>
      </w:r>
      <w:r>
        <w:rPr>
          <w:rFonts w:ascii="Times New Roman"/>
          <w:b w:val="false"/>
          <w:i w:val="false"/>
          <w:color w:val="000000"/>
          <w:sz w:val="28"/>
        </w:rPr>
        <w:t>
      Жазбаша өтінішті тіркеу кезінде өтініштің бірінші парағында мөртабан басылады, онда тіркеу нөмірі мен тіркеу күні көрсетіледі.</w:t>
      </w:r>
      <w:r>
        <w:br/>
      </w:r>
      <w:r>
        <w:rPr>
          <w:rFonts w:ascii="Times New Roman"/>
          <w:b w:val="false"/>
          <w:i w:val="false"/>
          <w:color w:val="000000"/>
          <w:sz w:val="28"/>
        </w:rPr>
        <w:t>
</w:t>
      </w:r>
      <w:r>
        <w:rPr>
          <w:rFonts w:ascii="Times New Roman"/>
          <w:b w:val="false"/>
          <w:i w:val="false"/>
          <w:color w:val="000000"/>
          <w:sz w:val="28"/>
        </w:rPr>
        <w:t>
      Құжаттарды пошта арқылы жіберген жағдайда өтініш беруші уәкілетті органның кеңсесінен ақпарат алады.</w:t>
      </w:r>
      <w:r>
        <w:br/>
      </w:r>
      <w:r>
        <w:rPr>
          <w:rFonts w:ascii="Times New Roman"/>
          <w:b w:val="false"/>
          <w:i w:val="false"/>
          <w:color w:val="000000"/>
          <w:sz w:val="28"/>
        </w:rPr>
        <w:t>
</w:t>
      </w:r>
      <w:r>
        <w:rPr>
          <w:rFonts w:ascii="Times New Roman"/>
          <w:b w:val="false"/>
          <w:i w:val="false"/>
          <w:color w:val="000000"/>
          <w:sz w:val="28"/>
        </w:rPr>
        <w:t>
      Уәкілетті орган магистральдық және станциялық жолдарға кірме жолдарды жалғастыруға рұқсатты өтініш берушіге жеке не оның өкіліне сенімхат арқылы береді немесе пошта арқылы жібереді.»;</w:t>
      </w:r>
      <w:r>
        <w:br/>
      </w:r>
      <w:r>
        <w:rPr>
          <w:rFonts w:ascii="Times New Roman"/>
          <w:b w:val="false"/>
          <w:i w:val="false"/>
          <w:color w:val="000000"/>
          <w:sz w:val="28"/>
        </w:rPr>
        <w:t>
</w:t>
      </w:r>
      <w:r>
        <w:rPr>
          <w:rFonts w:ascii="Times New Roman"/>
          <w:b w:val="false"/>
          <w:i w:val="false"/>
          <w:color w:val="000000"/>
          <w:sz w:val="28"/>
        </w:rPr>
        <w:t>
      мынадай мазмұндағы 6-2-тармақпен толықтырылсын:</w:t>
      </w:r>
      <w:r>
        <w:br/>
      </w:r>
      <w:r>
        <w:rPr>
          <w:rFonts w:ascii="Times New Roman"/>
          <w:b w:val="false"/>
          <w:i w:val="false"/>
          <w:color w:val="000000"/>
          <w:sz w:val="28"/>
        </w:rPr>
        <w:t>
      «6-2. Уәкілетті орган өтініш берушінің құжаттарын алған кезден бастап ұсынылған құжаттардың толықтығын тексереді. Осы Ереженің 5-тармағына сәйкес құжаттар толық ұсынылмаған және осы Ереженің 6-тармағында көрсетілген талаптар сақталмаған жағдайда, уәкілетті орган құжаттарды қараусыз екі жұмыс күні ішінде өтініш берушіге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10-1-тармақтар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Магистральдық және станциялық жолдарға кірме жолдардың жалғасуына рұқсат беру және магистральдық және станциялық жолдарға кірме жолдардың жалғасуына рұқсат беруден жазбаша дәлелді бас тарту жазбаша нысанда ресімделеді және уәкілетті лауазымды тұлға қол қояды.</w:t>
      </w:r>
      <w:r>
        <w:br/>
      </w:r>
      <w:r>
        <w:rPr>
          <w:rFonts w:ascii="Times New Roman"/>
          <w:b w:val="false"/>
          <w:i w:val="false"/>
          <w:color w:val="000000"/>
          <w:sz w:val="28"/>
        </w:rPr>
        <w:t>
      Уәкілетті орган магистральдық және станциялық жолдарға кірме жолдардың жалғасуына рұқсат берілгені туралы магистральдық темір жол желісінің операторына бес жұмыс күні ішінде хабарлайды.»;</w:t>
      </w:r>
      <w:r>
        <w:br/>
      </w:r>
      <w:r>
        <w:rPr>
          <w:rFonts w:ascii="Times New Roman"/>
          <w:b w:val="false"/>
          <w:i w:val="false"/>
          <w:color w:val="000000"/>
          <w:sz w:val="28"/>
        </w:rPr>
        <w:t>
</w:t>
      </w:r>
      <w:r>
        <w:rPr>
          <w:rFonts w:ascii="Times New Roman"/>
          <w:b w:val="false"/>
          <w:i w:val="false"/>
          <w:color w:val="000000"/>
          <w:sz w:val="28"/>
        </w:rPr>
        <w:t>
      «10-1. Егер уәкілетті орган осы Ереженің 9-тармағында белгіленген мерзімде өтініш берушіге рұқсат бермегені не өтініш берушіні рұқсат беруден бас тарту себебі туралы жазбаша хабарламаған жағдайда, онда осы Ережеде белгіленген мерзім өткен күнінен бастап бес жұмыс күнінен кейін өтініш беруші уәкілетті органды кірме жолдарды магистральдық және станциялық жолдарға жалғастыру әрекеттерінің басталуы туралы хабардар етеді.</w:t>
      </w:r>
      <w:r>
        <w:br/>
      </w:r>
      <w:r>
        <w:rPr>
          <w:rFonts w:ascii="Times New Roman"/>
          <w:b w:val="false"/>
          <w:i w:val="false"/>
          <w:color w:val="000000"/>
          <w:sz w:val="28"/>
        </w:rPr>
        <w:t>
</w:t>
      </w:r>
      <w:r>
        <w:rPr>
          <w:rFonts w:ascii="Times New Roman"/>
          <w:b w:val="false"/>
          <w:i w:val="false"/>
          <w:color w:val="000000"/>
          <w:sz w:val="28"/>
        </w:rPr>
        <w:t>
      Уәкілетті орган өтініш берушінің жазбаша хабарламасын алған кезден бастап екі жұмыс күнінен кешіктірмей өтініш берушінің жазбаша хабарламасында көрсетілген күнінен бастап рұқсат береді.»;</w:t>
      </w:r>
      <w:r>
        <w:br/>
      </w:r>
      <w:r>
        <w:rPr>
          <w:rFonts w:ascii="Times New Roman"/>
          <w:b w:val="false"/>
          <w:i w:val="false"/>
          <w:color w:val="000000"/>
          <w:sz w:val="28"/>
        </w:rPr>
        <w:t>
</w:t>
      </w:r>
      <w:r>
        <w:rPr>
          <w:rFonts w:ascii="Times New Roman"/>
          <w:b w:val="false"/>
          <w:i w:val="false"/>
          <w:color w:val="000000"/>
          <w:sz w:val="28"/>
        </w:rPr>
        <w:t>
      осы бұйрыққа 1 және 2-қосымшаларға сәйкес 1 және 2-қосымшалармен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Темір жол көлігі, азаматтық авиация және порттар саласындағы реттеу департаменті (Г.Қ. Ыбыраева) осы бұйрықты заңнамада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(Р.Е. Сүлейменова) осы бұйрық Қазақстан Республикасы Әділет министрлігінде мемлекеттік тіркелгеннен кейін:</w:t>
      </w:r>
      <w:r>
        <w:br/>
      </w:r>
      <w:r>
        <w:rPr>
          <w:rFonts w:ascii="Times New Roman"/>
          <w:b w:val="false"/>
          <w:i w:val="false"/>
          <w:color w:val="000000"/>
          <w:sz w:val="28"/>
        </w:rPr>
        <w:t>
</w:t>
      </w:r>
      <w:r>
        <w:rPr>
          <w:rFonts w:ascii="Times New Roman"/>
          <w:b w:val="false"/>
          <w:i w:val="false"/>
          <w:color w:val="000000"/>
          <w:sz w:val="28"/>
        </w:rPr>
        <w:t>
      1) оны бұқаралық ақпарат құралдарында ресми жариялауды қамтамасыз етсін және жарияланғаны туралы мәліметтерді кейіннен Қазақстан Республикасы Табиғи монополияларды реттеу агенттігінің Заң департаментіне (М.Ш. Мукушева) ұсынсын;</w:t>
      </w:r>
      <w:r>
        <w:br/>
      </w:r>
      <w:r>
        <w:rPr>
          <w:rFonts w:ascii="Times New Roman"/>
          <w:b w:val="false"/>
          <w:i w:val="false"/>
          <w:color w:val="000000"/>
          <w:sz w:val="28"/>
        </w:rPr>
        <w:t>
</w:t>
      </w: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және «Қазақстан темір жолы» Ұлттық компаниясы» акционерлік қоғамының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А.В. Шкарупаға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М. Оспанов</w:t>
      </w:r>
    </w:p>
    <w:p>
      <w:pPr>
        <w:spacing w:after="0"/>
        <w:ind w:left="0"/>
        <w:jc w:val="both"/>
      </w:pPr>
      <w:r>
        <w:rPr>
          <w:rFonts w:ascii="Times New Roman"/>
          <w:b w:val="false"/>
          <w:i w:val="false"/>
          <w:color w:val="000000"/>
          <w:sz w:val="28"/>
        </w:rPr>
        <w:t>      КЕЛІСІЛГЕН:                       КЕЛІСІЛГЕН:</w:t>
      </w:r>
      <w:r>
        <w:br/>
      </w:r>
      <w:r>
        <w:rPr>
          <w:rFonts w:ascii="Times New Roman"/>
          <w:b w:val="false"/>
          <w:i w:val="false"/>
          <w:color w:val="000000"/>
          <w:sz w:val="28"/>
        </w:rPr>
        <w:t>
      Қазақстан Республикасының         Қазақстан Республикасының</w:t>
      </w:r>
      <w:r>
        <w:br/>
      </w:r>
      <w:r>
        <w:rPr>
          <w:rFonts w:ascii="Times New Roman"/>
          <w:b w:val="false"/>
          <w:i w:val="false"/>
          <w:color w:val="000000"/>
          <w:sz w:val="28"/>
        </w:rPr>
        <w:t>
      Денсаулық сақтау министрi         Қоршаған ортаны</w:t>
      </w:r>
      <w:r>
        <w:br/>
      </w:r>
      <w:r>
        <w:rPr>
          <w:rFonts w:ascii="Times New Roman"/>
          <w:b w:val="false"/>
          <w:i w:val="false"/>
          <w:color w:val="000000"/>
          <w:sz w:val="28"/>
        </w:rPr>
        <w:t>
      ___________ С. Қайырбекова        қорғау министрi</w:t>
      </w:r>
      <w:r>
        <w:br/>
      </w:r>
      <w:r>
        <w:rPr>
          <w:rFonts w:ascii="Times New Roman"/>
          <w:b w:val="false"/>
          <w:i w:val="false"/>
          <w:color w:val="000000"/>
          <w:sz w:val="28"/>
        </w:rPr>
        <w:t>
      2012 жылғы 28 наурыз              ___________ Н. Қаппаров</w:t>
      </w:r>
      <w:r>
        <w:br/>
      </w:r>
      <w:r>
        <w:rPr>
          <w:rFonts w:ascii="Times New Roman"/>
          <w:b w:val="false"/>
          <w:i w:val="false"/>
          <w:color w:val="000000"/>
          <w:sz w:val="28"/>
        </w:rPr>
        <w:t>
                                        2012 жылғы 9 сәуір</w:t>
      </w:r>
    </w:p>
    <w:p>
      <w:pPr>
        <w:spacing w:after="0"/>
        <w:ind w:left="0"/>
        <w:jc w:val="both"/>
      </w:pPr>
      <w:r>
        <w:rPr>
          <w:rFonts w:ascii="Times New Roman"/>
          <w:b w:val="false"/>
          <w:i w:val="false"/>
          <w:color w:val="000000"/>
          <w:sz w:val="28"/>
        </w:rPr>
        <w:t>      КЕЛІСІЛГЕН:                       КЕЛІСІЛГЕН:</w:t>
      </w:r>
      <w:r>
        <w:br/>
      </w:r>
      <w:r>
        <w:rPr>
          <w:rFonts w:ascii="Times New Roman"/>
          <w:b w:val="false"/>
          <w:i w:val="false"/>
          <w:color w:val="000000"/>
          <w:sz w:val="28"/>
        </w:rPr>
        <w:t>
      Қазақстан Республикасының         Қазақстан Республикасы</w:t>
      </w:r>
      <w:r>
        <w:br/>
      </w:r>
      <w:r>
        <w:rPr>
          <w:rFonts w:ascii="Times New Roman"/>
          <w:b w:val="false"/>
          <w:i w:val="false"/>
          <w:color w:val="000000"/>
          <w:sz w:val="28"/>
        </w:rPr>
        <w:t>
      Көлік және коммуникация министрі  Жер ресурстарын басқару</w:t>
      </w:r>
      <w:r>
        <w:br/>
      </w:r>
      <w:r>
        <w:rPr>
          <w:rFonts w:ascii="Times New Roman"/>
          <w:b w:val="false"/>
          <w:i w:val="false"/>
          <w:color w:val="000000"/>
          <w:sz w:val="28"/>
        </w:rPr>
        <w:t>
      _____________ А. Жұмағалиев       агенттігінің төрағасы</w:t>
      </w:r>
      <w:r>
        <w:br/>
      </w:r>
      <w:r>
        <w:rPr>
          <w:rFonts w:ascii="Times New Roman"/>
          <w:b w:val="false"/>
          <w:i w:val="false"/>
          <w:color w:val="000000"/>
          <w:sz w:val="28"/>
        </w:rPr>
        <w:t>
      2012 жылғы 15 наурыз              _______________ Қ. Отаров</w:t>
      </w:r>
      <w:r>
        <w:br/>
      </w:r>
      <w:r>
        <w:rPr>
          <w:rFonts w:ascii="Times New Roman"/>
          <w:b w:val="false"/>
          <w:i w:val="false"/>
          <w:color w:val="000000"/>
          <w:sz w:val="28"/>
        </w:rPr>
        <w:t>
                                        2012 жылғы 24 сәуір</w:t>
      </w:r>
    </w:p>
    <w:bookmarkStart w:name="z3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реттеу агенттігі төрағасының</w:t>
      </w:r>
      <w:r>
        <w:br/>
      </w:r>
      <w:r>
        <w:rPr>
          <w:rFonts w:ascii="Times New Roman"/>
          <w:b w:val="false"/>
          <w:i w:val="false"/>
          <w:color w:val="000000"/>
          <w:sz w:val="28"/>
        </w:rPr>
        <w:t xml:space="preserve">
2012 жылғы 27 ақпандағы </w:t>
      </w:r>
      <w:r>
        <w:br/>
      </w:r>
      <w:r>
        <w:rPr>
          <w:rFonts w:ascii="Times New Roman"/>
          <w:b w:val="false"/>
          <w:i w:val="false"/>
          <w:color w:val="000000"/>
          <w:sz w:val="28"/>
        </w:rPr>
        <w:t xml:space="preserve">
№ 31-нқ бұйрығына   </w:t>
      </w:r>
      <w:r>
        <w:br/>
      </w:r>
      <w:r>
        <w:rPr>
          <w:rFonts w:ascii="Times New Roman"/>
          <w:b w:val="false"/>
          <w:i w:val="false"/>
          <w:color w:val="000000"/>
          <w:sz w:val="28"/>
        </w:rPr>
        <w:t xml:space="preserve">
1-қосымша       </w:t>
      </w:r>
    </w:p>
    <w:bookmarkEnd w:id="1"/>
    <w:bookmarkStart w:name="z31" w:id="2"/>
    <w:p>
      <w:pPr>
        <w:spacing w:after="0"/>
        <w:ind w:left="0"/>
        <w:jc w:val="both"/>
      </w:pPr>
      <w:r>
        <w:rPr>
          <w:rFonts w:ascii="Times New Roman"/>
          <w:b w:val="false"/>
          <w:i w:val="false"/>
          <w:color w:val="000000"/>
          <w:sz w:val="28"/>
        </w:rPr>
        <w:t>
Магистральдық және станциялық</w:t>
      </w:r>
      <w:r>
        <w:br/>
      </w:r>
      <w:r>
        <w:rPr>
          <w:rFonts w:ascii="Times New Roman"/>
          <w:b w:val="false"/>
          <w:i w:val="false"/>
          <w:color w:val="000000"/>
          <w:sz w:val="28"/>
        </w:rPr>
        <w:t xml:space="preserve">
жолдарға кірме жолдарды  </w:t>
      </w:r>
      <w:r>
        <w:br/>
      </w:r>
      <w:r>
        <w:rPr>
          <w:rFonts w:ascii="Times New Roman"/>
          <w:b w:val="false"/>
          <w:i w:val="false"/>
          <w:color w:val="000000"/>
          <w:sz w:val="28"/>
        </w:rPr>
        <w:t xml:space="preserve">
жалғастыруға рұқсат беру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1-қосымша        </w:t>
      </w:r>
    </w:p>
    <w:bookmarkEnd w:id="2"/>
    <w:bookmarkStart w:name="z32" w:id="3"/>
    <w:p>
      <w:pPr>
        <w:spacing w:after="0"/>
        <w:ind w:left="0"/>
        <w:jc w:val="both"/>
      </w:pPr>
      <w:r>
        <w:rPr>
          <w:rFonts w:ascii="Times New Roman"/>
          <w:b w:val="false"/>
          <w:i w:val="false"/>
          <w:color w:val="000000"/>
          <w:sz w:val="28"/>
        </w:rPr>
        <w:t>
Нысан</w:t>
      </w:r>
    </w:p>
    <w:bookmarkEnd w:id="3"/>
    <w:p>
      <w:pPr>
        <w:spacing w:after="0"/>
        <w:ind w:left="0"/>
        <w:jc w:val="both"/>
      </w:pPr>
      <w:r>
        <w:rPr>
          <w:rFonts w:ascii="Times New Roman"/>
          <w:b/>
          <w:i w:val="false"/>
          <w:color w:val="000000"/>
          <w:sz w:val="28"/>
        </w:rPr>
        <w:t>____________________________________</w:t>
      </w:r>
      <w:r>
        <w:br/>
      </w:r>
      <w:r>
        <w:rPr>
          <w:rFonts w:ascii="Times New Roman"/>
          <w:b w:val="false"/>
          <w:i w:val="false"/>
          <w:color w:val="000000"/>
          <w:sz w:val="28"/>
        </w:rPr>
        <w:t>
(магистральдық және станциялық жолдарға</w:t>
      </w:r>
      <w:r>
        <w:br/>
      </w:r>
      <w:r>
        <w:rPr>
          <w:rFonts w:ascii="Times New Roman"/>
          <w:b w:val="false"/>
          <w:i w:val="false"/>
          <w:color w:val="000000"/>
          <w:sz w:val="28"/>
        </w:rPr>
        <w:t>
кірме жолдарды жалғастыруға рұқсат беру</w:t>
      </w:r>
      <w:r>
        <w:br/>
      </w:r>
      <w:r>
        <w:rPr>
          <w:rFonts w:ascii="Times New Roman"/>
          <w:b w:val="false"/>
          <w:i w:val="false"/>
          <w:color w:val="000000"/>
          <w:sz w:val="28"/>
        </w:rPr>
        <w:t>
мемлекеттік қызметін көрсететін мемлекеттік</w:t>
      </w:r>
      <w:r>
        <w:br/>
      </w:r>
      <w:r>
        <w:rPr>
          <w:rFonts w:ascii="Times New Roman"/>
          <w:b w:val="false"/>
          <w:i w:val="false"/>
          <w:color w:val="000000"/>
          <w:sz w:val="28"/>
        </w:rPr>
        <w:t>
органның толық атауы)</w:t>
      </w:r>
    </w:p>
    <w:p>
      <w:pPr>
        <w:spacing w:after="0"/>
        <w:ind w:left="0"/>
        <w:jc w:val="both"/>
      </w:pPr>
      <w:r>
        <w:rPr>
          <w:rFonts w:ascii="Times New Roman"/>
          <w:b w:val="false"/>
          <w:i w:val="false"/>
          <w:color w:val="000000"/>
          <w:sz w:val="28"/>
        </w:rPr>
        <w:t>______________________________________________</w:t>
      </w:r>
      <w:r>
        <w:br/>
      </w:r>
      <w:r>
        <w:rPr>
          <w:rFonts w:ascii="Times New Roman"/>
          <w:b w:val="false"/>
          <w:i w:val="false"/>
          <w:color w:val="000000"/>
          <w:sz w:val="28"/>
        </w:rPr>
        <w:t>
(жеке тұлғаның тегі, аты, әкесінің аты/заңды</w:t>
      </w:r>
      <w:r>
        <w:br/>
      </w:r>
      <w:r>
        <w:rPr>
          <w:rFonts w:ascii="Times New Roman"/>
          <w:b w:val="false"/>
          <w:i w:val="false"/>
          <w:color w:val="000000"/>
          <w:sz w:val="28"/>
        </w:rPr>
        <w:t>
тұлғаның атауы, мекенжайы және телефоны)</w:t>
      </w:r>
    </w:p>
    <w:bookmarkStart w:name="z33" w:id="4"/>
    <w:p>
      <w:pPr>
        <w:spacing w:after="0"/>
        <w:ind w:left="0"/>
        <w:jc w:val="left"/>
      </w:pPr>
      <w:r>
        <w:rPr>
          <w:rFonts w:ascii="Times New Roman"/>
          <w:b/>
          <w:i w:val="false"/>
          <w:color w:val="000000"/>
        </w:rPr>
        <w:t xml:space="preserve"> 
Магистральдық және станциялық жолдарға кірме жолдарды</w:t>
      </w:r>
      <w:r>
        <w:br/>
      </w:r>
      <w:r>
        <w:rPr>
          <w:rFonts w:ascii="Times New Roman"/>
          <w:b/>
          <w:i w:val="false"/>
          <w:color w:val="000000"/>
        </w:rPr>
        <w:t>
жалғастыруға рұқсат беруге арналған өтініш</w:t>
      </w:r>
    </w:p>
    <w:bookmarkEnd w:id="4"/>
    <w:p>
      <w:pPr>
        <w:spacing w:after="0"/>
        <w:ind w:left="0"/>
        <w:jc w:val="both"/>
      </w:pPr>
      <w:r>
        <w:rPr>
          <w:rFonts w:ascii="Times New Roman"/>
          <w:b w:val="false"/>
          <w:i w:val="false"/>
          <w:color w:val="000000"/>
          <w:sz w:val="28"/>
        </w:rPr>
        <w:t>_______ жылғы _________ № ___ техникалық шарттарына сәйкес _________</w:t>
      </w:r>
      <w:r>
        <w:br/>
      </w:r>
      <w:r>
        <w:rPr>
          <w:rFonts w:ascii="Times New Roman"/>
          <w:b w:val="false"/>
          <w:i w:val="false"/>
          <w:color w:val="000000"/>
          <w:sz w:val="28"/>
        </w:rPr>
        <w:t>
________________________________________________________ станциясында</w:t>
      </w:r>
      <w:r>
        <w:br/>
      </w:r>
      <w:r>
        <w:rPr>
          <w:rFonts w:ascii="Times New Roman"/>
          <w:b w:val="false"/>
          <w:i w:val="false"/>
          <w:color w:val="000000"/>
          <w:sz w:val="28"/>
        </w:rPr>
        <w:t>
                         (мекенжай)</w:t>
      </w:r>
      <w:r>
        <w:br/>
      </w:r>
      <w:r>
        <w:rPr>
          <w:rFonts w:ascii="Times New Roman"/>
          <w:b w:val="false"/>
          <w:i w:val="false"/>
          <w:color w:val="000000"/>
          <w:sz w:val="28"/>
        </w:rPr>
        <w:t>
__________________________________________________ үшін магистральдық</w:t>
      </w:r>
      <w:r>
        <w:br/>
      </w:r>
      <w:r>
        <w:rPr>
          <w:rFonts w:ascii="Times New Roman"/>
          <w:b w:val="false"/>
          <w:i w:val="false"/>
          <w:color w:val="000000"/>
          <w:sz w:val="28"/>
        </w:rPr>
        <w:t>
              (жүктің түрін көрсету)</w:t>
      </w:r>
      <w:r>
        <w:br/>
      </w:r>
      <w:r>
        <w:rPr>
          <w:rFonts w:ascii="Times New Roman"/>
          <w:b w:val="false"/>
          <w:i w:val="false"/>
          <w:color w:val="000000"/>
          <w:sz w:val="28"/>
        </w:rPr>
        <w:t>
және станциялық жолдарға кірме жолдарды жалғастыруға рұқсат беруіңізді сұраймын.</w:t>
      </w:r>
    </w:p>
    <w:p>
      <w:pPr>
        <w:spacing w:after="0"/>
        <w:ind w:left="0"/>
        <w:jc w:val="both"/>
      </w:pPr>
      <w:r>
        <w:rPr>
          <w:rFonts w:ascii="Times New Roman"/>
          <w:b w:val="false"/>
          <w:i w:val="false"/>
          <w:color w:val="000000"/>
          <w:sz w:val="28"/>
        </w:rPr>
        <w:t>      Қосымша _________ парақ.</w:t>
      </w:r>
    </w:p>
    <w:p>
      <w:pPr>
        <w:spacing w:after="0"/>
        <w:ind w:left="0"/>
        <w:jc w:val="both"/>
      </w:pPr>
      <w:r>
        <w:rPr>
          <w:rFonts w:ascii="Times New Roman"/>
          <w:b w:val="false"/>
          <w:i w:val="false"/>
          <w:color w:val="000000"/>
          <w:sz w:val="28"/>
        </w:rPr>
        <w:t>Жеке тұлғаның тегі, аты,   ______  ___________________________</w:t>
      </w:r>
      <w:r>
        <w:br/>
      </w:r>
      <w:r>
        <w:rPr>
          <w:rFonts w:ascii="Times New Roman"/>
          <w:b w:val="false"/>
          <w:i w:val="false"/>
          <w:color w:val="000000"/>
          <w:sz w:val="28"/>
        </w:rPr>
        <w:t>
әкесінің аты/заңды         (қолы)  (мөрмен расталған заңды тұлғаның</w:t>
      </w:r>
      <w:r>
        <w:br/>
      </w:r>
      <w:r>
        <w:rPr>
          <w:rFonts w:ascii="Times New Roman"/>
          <w:b w:val="false"/>
          <w:i w:val="false"/>
          <w:color w:val="000000"/>
          <w:sz w:val="28"/>
        </w:rPr>
        <w:t>
тұлғаның лауазымы                  бiрiншi басшысының не оны</w:t>
      </w:r>
      <w:r>
        <w:br/>
      </w:r>
      <w:r>
        <w:rPr>
          <w:rFonts w:ascii="Times New Roman"/>
          <w:b w:val="false"/>
          <w:i w:val="false"/>
          <w:color w:val="000000"/>
          <w:sz w:val="28"/>
        </w:rPr>
        <w:t>
                                   алмастыратын тұлғаның тегі,</w:t>
      </w:r>
      <w:r>
        <w:br/>
      </w:r>
      <w:r>
        <w:rPr>
          <w:rFonts w:ascii="Times New Roman"/>
          <w:b w:val="false"/>
          <w:i w:val="false"/>
          <w:color w:val="000000"/>
          <w:sz w:val="28"/>
        </w:rPr>
        <w:t>
                                   аты, әкесінің аты)</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(өтініш күні)</w:t>
      </w:r>
    </w:p>
    <w:bookmarkStart w:name="z34" w:id="5"/>
    <w:p>
      <w:pPr>
        <w:spacing w:after="0"/>
        <w:ind w:left="0"/>
        <w:jc w:val="both"/>
      </w:pPr>
      <w:r>
        <w:rPr>
          <w:rFonts w:ascii="Times New Roman"/>
          <w:b w:val="false"/>
          <w:i w:val="false"/>
          <w:color w:val="000000"/>
          <w:sz w:val="28"/>
        </w:rPr>
        <w:t>
      Ескерту: заңды тұлға кірме жолдарды магистральдық және станциялық жолдарға жалғастыруға рұқсат беруге өтініш ұсынған жағдайда шығыс нөмір мен күнді көрсетеді.</w:t>
      </w:r>
    </w:p>
    <w:bookmarkEnd w:id="5"/>
    <w:bookmarkStart w:name="z35"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реттеу агенттігі төрағасының</w:t>
      </w:r>
      <w:r>
        <w:br/>
      </w:r>
      <w:r>
        <w:rPr>
          <w:rFonts w:ascii="Times New Roman"/>
          <w:b w:val="false"/>
          <w:i w:val="false"/>
          <w:color w:val="000000"/>
          <w:sz w:val="28"/>
        </w:rPr>
        <w:t xml:space="preserve">
2012 жылғы 27 ақпандағы </w:t>
      </w:r>
      <w:r>
        <w:br/>
      </w:r>
      <w:r>
        <w:rPr>
          <w:rFonts w:ascii="Times New Roman"/>
          <w:b w:val="false"/>
          <w:i w:val="false"/>
          <w:color w:val="000000"/>
          <w:sz w:val="28"/>
        </w:rPr>
        <w:t xml:space="preserve">
№ 31-нқ бұйрығына   </w:t>
      </w:r>
      <w:r>
        <w:br/>
      </w:r>
      <w:r>
        <w:rPr>
          <w:rFonts w:ascii="Times New Roman"/>
          <w:b w:val="false"/>
          <w:i w:val="false"/>
          <w:color w:val="000000"/>
          <w:sz w:val="28"/>
        </w:rPr>
        <w:t xml:space="preserve">
2-қосымша       </w:t>
      </w:r>
    </w:p>
    <w:bookmarkEnd w:id="6"/>
    <w:bookmarkStart w:name="z36" w:id="7"/>
    <w:p>
      <w:pPr>
        <w:spacing w:after="0"/>
        <w:ind w:left="0"/>
        <w:jc w:val="both"/>
      </w:pPr>
      <w:r>
        <w:rPr>
          <w:rFonts w:ascii="Times New Roman"/>
          <w:b w:val="false"/>
          <w:i w:val="false"/>
          <w:color w:val="000000"/>
          <w:sz w:val="28"/>
        </w:rPr>
        <w:t>
Магистральдық және станциялық</w:t>
      </w:r>
      <w:r>
        <w:br/>
      </w:r>
      <w:r>
        <w:rPr>
          <w:rFonts w:ascii="Times New Roman"/>
          <w:b w:val="false"/>
          <w:i w:val="false"/>
          <w:color w:val="000000"/>
          <w:sz w:val="28"/>
        </w:rPr>
        <w:t xml:space="preserve">
жолдарға кірме жолдарды  </w:t>
      </w:r>
      <w:r>
        <w:br/>
      </w:r>
      <w:r>
        <w:rPr>
          <w:rFonts w:ascii="Times New Roman"/>
          <w:b w:val="false"/>
          <w:i w:val="false"/>
          <w:color w:val="000000"/>
          <w:sz w:val="28"/>
        </w:rPr>
        <w:t xml:space="preserve">
жалғастыруға рұқсат беру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2-қосымша        </w:t>
      </w:r>
    </w:p>
    <w:bookmarkEnd w:id="7"/>
    <w:bookmarkStart w:name="z37" w:id="8"/>
    <w:p>
      <w:pPr>
        <w:spacing w:after="0"/>
        <w:ind w:left="0"/>
        <w:jc w:val="left"/>
      </w:pPr>
      <w:r>
        <w:rPr>
          <w:rFonts w:ascii="Times New Roman"/>
          <w:b/>
          <w:i w:val="false"/>
          <w:color w:val="000000"/>
        </w:rPr>
        <w:t xml:space="preserve"> 
Кірме жолдарды магистральдық және станциялық жолдарға</w:t>
      </w:r>
      <w:r>
        <w:br/>
      </w:r>
      <w:r>
        <w:rPr>
          <w:rFonts w:ascii="Times New Roman"/>
          <w:b/>
          <w:i w:val="false"/>
          <w:color w:val="000000"/>
        </w:rPr>
        <w:t>
жалғастыруға рұқсат беруге өтініш қабылдау туралы талон</w:t>
      </w:r>
    </w:p>
    <w:bookmarkEnd w:id="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(Жеке тұлғаның тегі, аты, әкесінің аты/заңды тұлғаның лауазымы)</w:t>
      </w:r>
    </w:p>
    <w:p>
      <w:pPr>
        <w:spacing w:after="0"/>
        <w:ind w:left="0"/>
        <w:jc w:val="both"/>
      </w:pPr>
      <w:r>
        <w:rPr>
          <w:rFonts w:ascii="Times New Roman"/>
          <w:b w:val="false"/>
          <w:i w:val="false"/>
          <w:color w:val="000000"/>
          <w:sz w:val="28"/>
        </w:rPr>
        <w:t>20 ____ ж. «_____» ____________ сағ._____ мин.</w:t>
      </w:r>
    </w:p>
    <w:p>
      <w:pPr>
        <w:spacing w:after="0"/>
        <w:ind w:left="0"/>
        <w:jc w:val="both"/>
      </w:pPr>
      <w:r>
        <w:rPr>
          <w:rFonts w:ascii="Times New Roman"/>
          <w:b w:val="false"/>
          <w:i w:val="false"/>
          <w:color w:val="000000"/>
          <w:sz w:val="28"/>
        </w:rPr>
        <w:t>Өтінішті қабылдады __________________________________________________</w:t>
      </w:r>
      <w:r>
        <w:br/>
      </w:r>
      <w:r>
        <w:rPr>
          <w:rFonts w:ascii="Times New Roman"/>
          <w:b w:val="false"/>
          <w:i w:val="false"/>
          <w:color w:val="000000"/>
          <w:sz w:val="28"/>
        </w:rPr>
        <w:t>
                      (кеңсе қызметкерінің тегі, аты, әкесінің аты)</w:t>
      </w:r>
    </w:p>
    <w:p>
      <w:pPr>
        <w:spacing w:after="0"/>
        <w:ind w:left="0"/>
        <w:jc w:val="both"/>
      </w:pPr>
      <w:r>
        <w:rPr>
          <w:rFonts w:ascii="Times New Roman"/>
          <w:b w:val="false"/>
          <w:i w:val="false"/>
          <w:color w:val="000000"/>
          <w:sz w:val="28"/>
        </w:rPr>
        <w:t>      Мемлекеттік қызметті алған күні 20 __ ж. «___» ___ сағ.___ мин.</w:t>
      </w:r>
      <w:r>
        <w:br/>
      </w:r>
      <w:r>
        <w:rPr>
          <w:rFonts w:ascii="Times New Roman"/>
          <w:b w:val="false"/>
          <w:i w:val="false"/>
          <w:color w:val="000000"/>
          <w:sz w:val="28"/>
        </w:rPr>
        <w:t>
      Қазақстан Республикасы Табиғи монополияларды реттеу агенттігі кеңсесінің лауазымды тұлғалары шағымды қарау барысы туралы хабарлау мына мекенжай бойынша: Астана қаласы, Министрліктер үйі, Орынбор көшесі, 8, 13-кіреберіс, 641-кабинет, 8 (7172) 74-11-98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