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f826" w14:textId="d6af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нарығын және қаржы ұйымдарын реттеу, бақылау мен қадағалау жөніндегі уәкілетті органның лицензиясы негізінде банкоперацияларының жекелеген түрлерін жүзеге асыратын ұйымдардың жарғылық капиталының ең аз мөлшерлері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127 Қаулысы. Қазақстан Республикасының Әділет министрлігінде 2012 жылы 10 мамырда № 7642 тіркелді</w:t>
      </w:r>
    </w:p>
    <w:p>
      <w:pPr>
        <w:spacing w:after="0"/>
        <w:ind w:left="0"/>
        <w:jc w:val="both"/>
      </w:pPr>
      <w:bookmarkStart w:name="z1" w:id="0"/>
      <w:r>
        <w:rPr>
          <w:rFonts w:ascii="Times New Roman"/>
          <w:b w:val="false"/>
          <w:i w:val="false"/>
          <w:color w:val="000000"/>
          <w:sz w:val="28"/>
        </w:rPr>
        <w:t>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Жарғылық капиталдың ең аз мөлшері:</w:t>
      </w:r>
      <w:r>
        <w:br/>
      </w:r>
      <w:r>
        <w:rPr>
          <w:rFonts w:ascii="Times New Roman"/>
          <w:b w:val="false"/>
          <w:i w:val="false"/>
          <w:color w:val="000000"/>
          <w:sz w:val="28"/>
        </w:rPr>
        <w:t>
</w:t>
      </w:r>
      <w:r>
        <w:rPr>
          <w:rFonts w:ascii="Times New Roman"/>
          <w:b w:val="false"/>
          <w:i w:val="false"/>
          <w:color w:val="000000"/>
          <w:sz w:val="28"/>
        </w:rPr>
        <w:t>
      1) Ұлттық почта операторы үшін – 1 (бір) миллиард теңге;</w:t>
      </w:r>
      <w:r>
        <w:br/>
      </w:r>
      <w:r>
        <w:rPr>
          <w:rFonts w:ascii="Times New Roman"/>
          <w:b w:val="false"/>
          <w:i w:val="false"/>
          <w:color w:val="000000"/>
          <w:sz w:val="28"/>
        </w:rPr>
        <w:t>
</w:t>
      </w:r>
      <w:r>
        <w:rPr>
          <w:rFonts w:ascii="Times New Roman"/>
          <w:b w:val="false"/>
          <w:i w:val="false"/>
          <w:color w:val="000000"/>
          <w:sz w:val="28"/>
        </w:rPr>
        <w:t>
      2) ипотекалық ұйымдар үшін – 800 (сегіз жүз) миллион теңге;</w:t>
      </w:r>
      <w:r>
        <w:br/>
      </w:r>
      <w:r>
        <w:rPr>
          <w:rFonts w:ascii="Times New Roman"/>
          <w:b w:val="false"/>
          <w:i w:val="false"/>
          <w:color w:val="000000"/>
          <w:sz w:val="28"/>
        </w:rPr>
        <w:t>
</w:t>
      </w:r>
      <w:r>
        <w:rPr>
          <w:rFonts w:ascii="Times New Roman"/>
          <w:b w:val="false"/>
          <w:i w:val="false"/>
          <w:color w:val="000000"/>
          <w:sz w:val="28"/>
        </w:rPr>
        <w:t>
      3) қаулының осы тармағының 1) - 2) тармақшаларында көрсетілгендерді қоспағанда, банктік қарыз операцияларын жүзеге асыратын ұйымдар үшін – 800 (сегіз жүз) миллион теңге;</w:t>
      </w:r>
      <w:r>
        <w:br/>
      </w:r>
      <w:r>
        <w:rPr>
          <w:rFonts w:ascii="Times New Roman"/>
          <w:b w:val="false"/>
          <w:i w:val="false"/>
          <w:color w:val="000000"/>
          <w:sz w:val="28"/>
        </w:rPr>
        <w:t>
</w:t>
      </w:r>
      <w:r>
        <w:rPr>
          <w:rFonts w:ascii="Times New Roman"/>
          <w:b w:val="false"/>
          <w:i w:val="false"/>
          <w:color w:val="000000"/>
          <w:sz w:val="28"/>
        </w:rPr>
        <w:t>
      4) банк операцияларының өзге түрлерін жүзеге асыратын басқа ұйымдар (шетел валютасымен айырбастау операцияларын ұйымдастыру немесе банкноттарды, монеталар мен құндылықтарды инкассациялау операцияларын жүзеге асыру қызметінің ерекше түрі болып табылатын заңды тұлғаларды қоспағанда) үшін – 5 (бес) миллион теңге.</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127 қаулысына қосымша  </w:t>
      </w:r>
    </w:p>
    <w:bookmarkEnd w:id="1"/>
    <w:bookmarkStart w:name="z10" w:id="2"/>
    <w:p>
      <w:pPr>
        <w:spacing w:after="0"/>
        <w:ind w:left="0"/>
        <w:jc w:val="left"/>
      </w:pPr>
      <w:r>
        <w:rPr>
          <w:rFonts w:ascii="Times New Roman"/>
          <w:b/>
          <w:i w:val="false"/>
          <w:color w:val="000000"/>
        </w:rPr>
        <w:t xml:space="preserve"> 
Күші жойылды деп танылатын Қазақстан Республикасының</w:t>
      </w:r>
      <w:r>
        <w:br/>
      </w:r>
      <w:r>
        <w:rPr>
          <w:rFonts w:ascii="Times New Roman"/>
          <w:b/>
          <w:i w:val="false"/>
          <w:color w:val="000000"/>
        </w:rPr>
        <w:t>
нормативтік құқықтық актілерінің тізбесі</w:t>
      </w:r>
    </w:p>
    <w:bookmarkEnd w:id="2"/>
    <w:bookmarkStart w:name="z11" w:id="3"/>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жөнiндегi уәкiлеттi мемлекеттiк органының лицензиясы негiзiнде банк операцияларының жекелеген түрлерiн жүзеге асыратын ұйымдардың жарғылық капиталының ең төменгi мөлшерлерi туралы" 2006 жылғы 25 ақпандағы № 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4164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2007 жылғы 25 маусымдағы № 168 қаулысының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4873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Республикасының кейбір нормативтiк құқықтық актілеріне ипотекалық ұйымдардың, банк операцияларының жекелеген түрлерін жүзеге асыратын ұйымдардың қызметін пруденциалдық реттеу мәселелері бойынша өзгерістер мен толықтырулар енгізу туралы" 2007 жылғы 24 желтоқсандағы № 280 қаулысының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(Нормативтік құқықтық актілерді мемлекеттік тіркеу тізілімінде № 5122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 2010 жылғы 29 наурыздағы № 49 қаулысына қосымшаның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 тізілімінде № 6204 тіркелген "Егемен Қазақстан" газетінде 2010 жылғы 3 қарашадағы № 456 (26299)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