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9ee0" w14:textId="8b99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қоса атқару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120 Қаулысы. Қазақстан Республикасының Әділет министрлігінде 2012 жылы 10 мамырда № 7641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кәсіби қызмет түрлерін қоса атқару қағидалары мен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29.08.2024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29.08.2024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1-қосымша</w:t>
            </w:r>
          </w:p>
        </w:tc>
      </w:tr>
    </w:tbl>
    <w:bookmarkStart w:name="z21" w:id="4"/>
    <w:p>
      <w:pPr>
        <w:spacing w:after="0"/>
        <w:ind w:left="0"/>
        <w:jc w:val="left"/>
      </w:pPr>
      <w:r>
        <w:rPr>
          <w:rFonts w:ascii="Times New Roman"/>
          <w:b/>
          <w:i w:val="false"/>
          <w:color w:val="000000"/>
        </w:rPr>
        <w:t xml:space="preserve"> Бағалы қағаздар нарығында кәсіби қызмет түрлерін қоса атқару қағидалары мен талаптары</w:t>
      </w:r>
    </w:p>
    <w:bookmarkEnd w:id="4"/>
    <w:p>
      <w:pPr>
        <w:spacing w:after="0"/>
        <w:ind w:left="0"/>
        <w:jc w:val="both"/>
      </w:pPr>
      <w:r>
        <w:rPr>
          <w:rFonts w:ascii="Times New Roman"/>
          <w:b w:val="false"/>
          <w:i w:val="false"/>
          <w:color w:val="ff0000"/>
          <w:sz w:val="28"/>
        </w:rPr>
        <w:t xml:space="preserve">
      Ескерту. Бұйрық 1-қосымшамен толықтырылды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Бағалы қағаздар нарығында кәсіби қызмет түрлерін қоса атқару қағидалары мен талаптары (бұдан әрі – Қағидалар)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әзірленді және бағалы қағаздар нарығында кәсіби қызмет түрлерін қоса атқару тәртібін және талаптарын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4" w:id="7"/>
    <w:p>
      <w:pPr>
        <w:spacing w:after="0"/>
        <w:ind w:left="0"/>
        <w:jc w:val="left"/>
      </w:pPr>
      <w:r>
        <w:rPr>
          <w:rFonts w:ascii="Times New Roman"/>
          <w:b/>
          <w:i w:val="false"/>
          <w:color w:val="000000"/>
        </w:rPr>
        <w:t xml:space="preserve"> 2-тарау. Бағалы қағаздар нарығында кәсіби қызмет түрлерін қоса атқару тәртібі</w:t>
      </w:r>
    </w:p>
    <w:bookmarkEnd w:id="7"/>
    <w:bookmarkStart w:name="z2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Бағалы қағаздар нарығында кәсіби қызметтердің мынадай түрлері қоса атқарылады:</w:t>
      </w:r>
    </w:p>
    <w:bookmarkEnd w:id="8"/>
    <w:bookmarkStart w:name="z37" w:id="9"/>
    <w:p>
      <w:pPr>
        <w:spacing w:after="0"/>
        <w:ind w:left="0"/>
        <w:jc w:val="both"/>
      </w:pPr>
      <w:r>
        <w:rPr>
          <w:rFonts w:ascii="Times New Roman"/>
          <w:b w:val="false"/>
          <w:i w:val="false"/>
          <w:color w:val="000000"/>
          <w:sz w:val="28"/>
        </w:rPr>
        <w:t>
      1) бағалы қағаздармен, цифрлық қаржы активтерімен және өзге де қаржы құралдарымен сауда-саттықты ұйымдастыру жөніндегі – қаржы құралдарымен мәмілелер бойынша клирингтік қызметпен және цифрлық қаржы активтері платформасы операторының және (немесе) цифрлық активтер сауда платформасы операторының қызметімен;</w:t>
      </w:r>
    </w:p>
    <w:bookmarkEnd w:id="9"/>
    <w:bookmarkStart w:name="z38" w:id="10"/>
    <w:p>
      <w:pPr>
        <w:spacing w:after="0"/>
        <w:ind w:left="0"/>
        <w:jc w:val="both"/>
      </w:pPr>
      <w:r>
        <w:rPr>
          <w:rFonts w:ascii="Times New Roman"/>
          <w:b w:val="false"/>
          <w:i w:val="false"/>
          <w:color w:val="000000"/>
          <w:sz w:val="28"/>
        </w:rPr>
        <w:t>
      2) брокерлік және (немесе) дилерлік – кастодиандық қызметпен, инвестициялық портфельді басқару жөнiндегi қызметпен, сондай-ақ брокерлік және (немесе) дилерлік қызметті жүзеге асыратын Ұлттық пошта операторы және банктер үшін трансфер-агенттiк қызметпен;</w:t>
      </w:r>
    </w:p>
    <w:bookmarkEnd w:id="10"/>
    <w:bookmarkStart w:name="z39" w:id="11"/>
    <w:p>
      <w:pPr>
        <w:spacing w:after="0"/>
        <w:ind w:left="0"/>
        <w:jc w:val="both"/>
      </w:pPr>
      <w:r>
        <w:rPr>
          <w:rFonts w:ascii="Times New Roman"/>
          <w:b w:val="false"/>
          <w:i w:val="false"/>
          <w:color w:val="000000"/>
          <w:sz w:val="28"/>
        </w:rPr>
        <w:t>
      3) депозитарлық – бағалы қағаздарды және цифрлық қаржы активтерін ұстаушылар тізілімдерінің жүйесін жүргізу, бағалы қағаздармен, және өзге қаржы құралдарымен сауда-саттықты ұйымдастыру бойынша қызметпен, қаржы құралдарымен мәмілелер бойынша клирингтік қызметпен, трансфер-агенттік қызметпен, кастодиандық қызметпен, цифрлық қаржы активтері платформасы операторының және (немесе) цифрлық активтер сауда платформасы операторының қызметімен және цифрлық активтерді, оның ішінде Ұлттық стратегиялық крипторезервтің құрамына кіретін активтерді есепке алу және сақтау жөніндегі қызметпен;</w:t>
      </w:r>
    </w:p>
    <w:bookmarkEnd w:id="11"/>
    <w:bookmarkStart w:name="z40" w:id="12"/>
    <w:p>
      <w:pPr>
        <w:spacing w:after="0"/>
        <w:ind w:left="0"/>
        <w:jc w:val="both"/>
      </w:pPr>
      <w:r>
        <w:rPr>
          <w:rFonts w:ascii="Times New Roman"/>
          <w:b w:val="false"/>
          <w:i w:val="false"/>
          <w:color w:val="000000"/>
          <w:sz w:val="28"/>
        </w:rPr>
        <w:t>
      4) инвестициялық портфельдi басқару – брокерлiк және (немесе) дилерлiк қызметпен;</w:t>
      </w:r>
    </w:p>
    <w:bookmarkEnd w:id="12"/>
    <w:bookmarkStart w:name="z41" w:id="13"/>
    <w:p>
      <w:pPr>
        <w:spacing w:after="0"/>
        <w:ind w:left="0"/>
        <w:jc w:val="both"/>
      </w:pPr>
      <w:r>
        <w:rPr>
          <w:rFonts w:ascii="Times New Roman"/>
          <w:b w:val="false"/>
          <w:i w:val="false"/>
          <w:color w:val="000000"/>
          <w:sz w:val="28"/>
        </w:rPr>
        <w:t>
      5) кастодиандық – брокерлiк және (немесе) дилерлiк қызметпен, трансфер-агенттiк қызметпен;</w:t>
      </w:r>
    </w:p>
    <w:bookmarkEnd w:id="13"/>
    <w:bookmarkStart w:name="z42" w:id="14"/>
    <w:p>
      <w:pPr>
        <w:spacing w:after="0"/>
        <w:ind w:left="0"/>
        <w:jc w:val="both"/>
      </w:pPr>
      <w:r>
        <w:rPr>
          <w:rFonts w:ascii="Times New Roman"/>
          <w:b w:val="false"/>
          <w:i w:val="false"/>
          <w:color w:val="000000"/>
          <w:sz w:val="28"/>
        </w:rPr>
        <w:t>
      6) қаржы құралдарымен және цифрлық қаржы активтерімен мәмілелер бойынша клирингтік қызметті – брокерлік және (немесе) дилерлік қызметпен.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2" w:id="15"/>
    <w:p>
      <w:pPr>
        <w:spacing w:after="0"/>
        <w:ind w:left="0"/>
        <w:jc w:val="left"/>
      </w:pPr>
      <w:r>
        <w:rPr>
          <w:rFonts w:ascii="Times New Roman"/>
          <w:b/>
          <w:i w:val="false"/>
          <w:color w:val="000000"/>
        </w:rPr>
        <w:t xml:space="preserve"> 3-тарау. Бағалы қағаздар нарығында кәсіби қызмет түрлерін қоса атқару талаптары</w:t>
      </w:r>
    </w:p>
    <w:bookmarkEnd w:id="15"/>
    <w:bookmarkStart w:name="z33" w:id="16"/>
    <w:p>
      <w:pPr>
        <w:spacing w:after="0"/>
        <w:ind w:left="0"/>
        <w:jc w:val="both"/>
      </w:pPr>
      <w:r>
        <w:rPr>
          <w:rFonts w:ascii="Times New Roman"/>
          <w:b w:val="false"/>
          <w:i w:val="false"/>
          <w:color w:val="000000"/>
          <w:sz w:val="28"/>
        </w:rPr>
        <w:t>
      3. Бағалы қағаздар нарығында кәсіби қызмет түрлерін қоса атқаруға бағалы қағаздар нарығында кәсіби қызметтің тиісті түрлеріне қойылатын талаптарға сәйкес болған жағдайда рұқсат беріледі.</w:t>
      </w:r>
    </w:p>
    <w:bookmarkEnd w:id="16"/>
    <w:bookmarkStart w:name="z34" w:id="17"/>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2-тармағының</w:t>
      </w:r>
      <w:r>
        <w:rPr>
          <w:rFonts w:ascii="Times New Roman"/>
          <w:b w:val="false"/>
          <w:i w:val="false"/>
          <w:color w:val="000000"/>
          <w:sz w:val="28"/>
        </w:rPr>
        <w:t xml:space="preserve"> 1), 2), 3), 5) және 6) тармақшаларында көрсетілген бағалы қағаздар нарығында кәсіби қызмет түрлерін қоса атқару үшін бағалы қағаздар нарығының кәсіби қатысушылары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қызметтің тиісті лицензияланатын түрін жүзеге асыруға лицензиясын алады.</w:t>
      </w:r>
    </w:p>
    <w:bookmarkEnd w:id="17"/>
    <w:bookmarkStart w:name="z35" w:id="18"/>
    <w:p>
      <w:pPr>
        <w:spacing w:after="0"/>
        <w:ind w:left="0"/>
        <w:jc w:val="both"/>
      </w:pPr>
      <w:r>
        <w:rPr>
          <w:rFonts w:ascii="Times New Roman"/>
          <w:b w:val="false"/>
          <w:i w:val="false"/>
          <w:color w:val="000000"/>
          <w:sz w:val="28"/>
        </w:rPr>
        <w:t xml:space="preserve">
      5. Орталық депозитарий трансфер-агенттік қызметті және кастодиандық қызметті қоспағанда,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2-1-тармағына сәйкес уәкілетті органның лицензиясынсыз кәсіби қызмет түрлерін қоса атқарады.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бұрыштағы мәтіні жаңа редакцияда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13" w:id="19"/>
    <w:p>
      <w:pPr>
        <w:spacing w:after="0"/>
        <w:ind w:left="0"/>
        <w:jc w:val="left"/>
      </w:pPr>
      <w:r>
        <w:rPr>
          <w:rFonts w:ascii="Times New Roman"/>
          <w:b/>
          <w:i w:val="false"/>
          <w:color w:val="000000"/>
        </w:rPr>
        <w:t xml:space="preserve"> Күші жойылды деп танылған Қазақстан Республикасының</w:t>
      </w:r>
      <w:r>
        <w:br/>
      </w:r>
      <w:r>
        <w:rPr>
          <w:rFonts w:ascii="Times New Roman"/>
          <w:b/>
          <w:i w:val="false"/>
          <w:color w:val="000000"/>
        </w:rPr>
        <w:t>нормативтік құқықтық актілердің тізбесі</w:t>
      </w:r>
    </w:p>
    <w:bookmarkEnd w:id="19"/>
    <w:bookmarkStart w:name="z14" w:id="20"/>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қағаздар рыногында кәсiби қызмет түрлерiн қоса атқару туралы" 2003 жылғы 27 қазандағы № 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2583 тіркелген, 2004 жылы Қазақстан Республикасы орталық атқарушы және өзге де мемлекеттік органдарының нормативтік құқықтық актілер Бюллетенінде, № 1-4, 905-құжатта жарияланған).</w:t>
      </w:r>
    </w:p>
    <w:bookmarkEnd w:id="20"/>
    <w:bookmarkStart w:name="z15" w:id="2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толықтыру енгізу туралы" 2004 жылғы 27 желтоқсандағы № 396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3416 тіркелген).</w:t>
      </w:r>
    </w:p>
    <w:bookmarkEnd w:id="21"/>
    <w:bookmarkStart w:name="z16" w:id="2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өзгерістер енгізу туралы" 2005 жылғы 27 тамыздағы № 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3854 тіркелген).</w:t>
      </w:r>
    </w:p>
    <w:bookmarkEnd w:id="22"/>
    <w:bookmarkStart w:name="z17" w:id="2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өзгерістер мен толықтыру енгізу туралы" 2007 жылғы 23 ақпандағы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4612 тіркелген, 2007 жылы Қазақстан Республикасының Орталық атқарушы және өзге де орталық мемлекеттік органдарының актілер жинағында жарияланған).</w:t>
      </w:r>
    </w:p>
    <w:bookmarkEnd w:id="23"/>
    <w:bookmarkStart w:name="z18" w:id="2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толықтыру енгізу туралы" 2007 жылғы 25 маусымдағы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4828 тіркелген).</w:t>
      </w:r>
    </w:p>
    <w:bookmarkEnd w:id="24"/>
    <w:bookmarkStart w:name="z19" w:id="2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түрлерін қоса атқару туралы" 2003 жылғы 27 қазандағы № 379 қаулысына өзгерістер енгізу туралы" 2007 жылғы 24 қыркүйектегі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4978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