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e2d1" w14:textId="78d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аумағында ағаштың заңсыз кесілуінен келтірілген залалды есепке алу және анықтау бойынша әдістемелік нұсқауларды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30 наурыздағы № 25-02-02/145 Бұйрығы. Қазақстан Республикасының Әділет министрлігінде 2012 жылы 2 мамырда № 7609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 аумағында ағаштың заңсыз кесілуінен келтірілген залалды есепке алу және анықтау бойынша әдістемелік </w:t>
      </w:r>
      <w:r>
        <w:rPr>
          <w:rFonts w:ascii="Times New Roman"/>
          <w:b w:val="false"/>
          <w:i w:val="false"/>
          <w:color w:val="000000"/>
          <w:sz w:val="28"/>
        </w:rPr>
        <w:t>нұсқаулар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м.а. </w:t>
            </w:r>
            <w:r>
              <w:br/>
            </w:r>
            <w:r>
              <w:rPr>
                <w:rFonts w:ascii="Times New Roman"/>
                <w:b w:val="false"/>
                <w:i w:val="false"/>
                <w:color w:val="000000"/>
                <w:sz w:val="20"/>
              </w:rPr>
              <w:t>2012 жылғы 30 наурыздағы</w:t>
            </w:r>
            <w:r>
              <w:br/>
            </w:r>
            <w:r>
              <w:rPr>
                <w:rFonts w:ascii="Times New Roman"/>
                <w:b w:val="false"/>
                <w:i w:val="false"/>
                <w:color w:val="000000"/>
                <w:sz w:val="20"/>
              </w:rPr>
              <w:t>№ 25-02-02/145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қоры аумағында ағаштың заңсыз кесілуінен</w:t>
      </w:r>
      <w:r>
        <w:br/>
      </w:r>
      <w:r>
        <w:rPr>
          <w:rFonts w:ascii="Times New Roman"/>
          <w:b/>
          <w:i w:val="false"/>
          <w:color w:val="000000"/>
        </w:rPr>
        <w:t>келтірілген залалды есепке алу және анықтау</w:t>
      </w:r>
      <w:r>
        <w:br/>
      </w:r>
      <w:r>
        <w:rPr>
          <w:rFonts w:ascii="Times New Roman"/>
          <w:b/>
          <w:i w:val="false"/>
          <w:color w:val="000000"/>
        </w:rPr>
        <w:t>бойынша әдістемелік нұсқаулар</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Орман қоры аумағында ағаштың заңсыз кесілуінен келтірген залалды есепке алу және анықтау бойынша әдістемелік нұсқаулар (бұдан әрі - әдістемелік нұсқаулар) Қазақстан Республикасы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xml:space="preserve">
      2.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w:t>
      </w:r>
      <w:r>
        <w:rPr>
          <w:rFonts w:ascii="Times New Roman"/>
          <w:b w:val="false"/>
          <w:i w:val="false"/>
          <w:color w:val="000000"/>
          <w:sz w:val="28"/>
        </w:rPr>
        <w:t>билетінсіз</w:t>
      </w:r>
      <w:r>
        <w:rPr>
          <w:rFonts w:ascii="Times New Roman"/>
          <w:b w:val="false"/>
          <w:i w:val="false"/>
          <w:color w:val="000000"/>
          <w:sz w:val="28"/>
        </w:rPr>
        <w:t xml:space="preserve">; ағаш кесу билеті бойынша мемлекеттік орман қоры учаскелерінде ағаш кесу </w:t>
      </w:r>
      <w:r>
        <w:rPr>
          <w:rFonts w:ascii="Times New Roman"/>
          <w:b w:val="false"/>
          <w:i w:val="false"/>
          <w:color w:val="000000"/>
          <w:sz w:val="28"/>
        </w:rPr>
        <w:t>қағидаларын</w:t>
      </w:r>
      <w:r>
        <w:rPr>
          <w:rFonts w:ascii="Times New Roman"/>
          <w:b w:val="false"/>
          <w:i w:val="false"/>
          <w:color w:val="000000"/>
          <w:sz w:val="28"/>
        </w:rPr>
        <w:t xml:space="preserve"> бұзып, ағаш кесу билетінде белгіленген мерзімдерді сақтамай кесу; есепті кеспеағаш аймағынан асып түсетін мөлшерде кесу.</w:t>
      </w:r>
    </w:p>
    <w:bookmarkEnd w:id="6"/>
    <w:bookmarkStart w:name="z9" w:id="7"/>
    <w:p>
      <w:pPr>
        <w:spacing w:after="0"/>
        <w:ind w:left="0"/>
        <w:jc w:val="both"/>
      </w:pPr>
      <w:r>
        <w:rPr>
          <w:rFonts w:ascii="Times New Roman"/>
          <w:b w:val="false"/>
          <w:i w:val="false"/>
          <w:color w:val="000000"/>
          <w:sz w:val="28"/>
        </w:rPr>
        <w:t xml:space="preserve">
      3. Орман қорының аумағында ағаштың заңсыз кесілуі келтірген нұқсанды есепке алу мен анықтауды орман иеленушілер үш күнтізбелік күн ішінде жүргізіп, кейіннен нұқсан туралы мәліметтерді орман айналымдарының ревизиясы туралы </w:t>
      </w:r>
      <w:r>
        <w:rPr>
          <w:rFonts w:ascii="Times New Roman"/>
          <w:b w:val="false"/>
          <w:i w:val="false"/>
          <w:color w:val="000000"/>
          <w:sz w:val="28"/>
        </w:rPr>
        <w:t>есепке</w:t>
      </w:r>
      <w:r>
        <w:rPr>
          <w:rFonts w:ascii="Times New Roman"/>
          <w:b w:val="false"/>
          <w:i w:val="false"/>
          <w:color w:val="000000"/>
          <w:sz w:val="28"/>
        </w:rPr>
        <w:t xml:space="preserve"> енгізеді, сондай-ақ мемлекеттік орман орналастыру ұйымдары өткен ревизиялық кезеңде орман шаруашылығының жүргізілуіне кешенді баға беру кезінде жүргізеді.</w:t>
      </w:r>
    </w:p>
    <w:bookmarkEnd w:id="7"/>
    <w:bookmarkStart w:name="z10" w:id="8"/>
    <w:p>
      <w:pPr>
        <w:spacing w:after="0"/>
        <w:ind w:left="0"/>
        <w:jc w:val="both"/>
      </w:pPr>
      <w:r>
        <w:rPr>
          <w:rFonts w:ascii="Times New Roman"/>
          <w:b w:val="false"/>
          <w:i w:val="false"/>
          <w:color w:val="000000"/>
          <w:sz w:val="28"/>
        </w:rPr>
        <w:t>
      4. Орман қоры аумағында ағаштың заңсыз кесілуі келтірген нұқсан мыналарды қамтиды:</w:t>
      </w:r>
    </w:p>
    <w:bookmarkEnd w:id="8"/>
    <w:bookmarkStart w:name="z11" w:id="9"/>
    <w:p>
      <w:pPr>
        <w:spacing w:after="0"/>
        <w:ind w:left="0"/>
        <w:jc w:val="both"/>
      </w:pPr>
      <w:r>
        <w:rPr>
          <w:rFonts w:ascii="Times New Roman"/>
          <w:b w:val="false"/>
          <w:i w:val="false"/>
          <w:color w:val="000000"/>
          <w:sz w:val="28"/>
        </w:rPr>
        <w:t>
      1) ағаштың заңсыз кесілуі және ағаштар мен бұталардың өсуін тоқтату дәрежесіне дейін зақымдануы, жеке және заңды тұлғалардың сүректі талан-таражға салуы келтірген нұқсанның мөлшері;</w:t>
      </w:r>
    </w:p>
    <w:bookmarkEnd w:id="9"/>
    <w:bookmarkStart w:name="z12" w:id="10"/>
    <w:p>
      <w:pPr>
        <w:spacing w:after="0"/>
        <w:ind w:left="0"/>
        <w:jc w:val="both"/>
      </w:pPr>
      <w:r>
        <w:rPr>
          <w:rFonts w:ascii="Times New Roman"/>
          <w:b w:val="false"/>
          <w:i w:val="false"/>
          <w:color w:val="000000"/>
          <w:sz w:val="28"/>
        </w:rPr>
        <w:t>
      2) ағаштар мен бұталардың өсуін тоқтату дәрежесіне жетпей зақымдануы келтірген нұқсанның мөлшері;</w:t>
      </w:r>
    </w:p>
    <w:bookmarkEnd w:id="10"/>
    <w:bookmarkStart w:name="z13" w:id="11"/>
    <w:p>
      <w:pPr>
        <w:spacing w:after="0"/>
        <w:ind w:left="0"/>
        <w:jc w:val="both"/>
      </w:pPr>
      <w:r>
        <w:rPr>
          <w:rFonts w:ascii="Times New Roman"/>
          <w:b w:val="false"/>
          <w:i w:val="false"/>
          <w:color w:val="000000"/>
          <w:sz w:val="28"/>
        </w:rPr>
        <w:t>
      3) ағаштар мен бұталардың заңсыз кесілуі, дауыл құлатқан, жел сұлатқан сүректі, өрт зақымдаған ағаштарды талан-таражға салу келтірген нұқсанның мөлшері;</w:t>
      </w:r>
    </w:p>
    <w:bookmarkEnd w:id="11"/>
    <w:bookmarkStart w:name="z14" w:id="12"/>
    <w:p>
      <w:pPr>
        <w:spacing w:after="0"/>
        <w:ind w:left="0"/>
        <w:jc w:val="both"/>
      </w:pPr>
      <w:r>
        <w:rPr>
          <w:rFonts w:ascii="Times New Roman"/>
          <w:b w:val="false"/>
          <w:i w:val="false"/>
          <w:color w:val="000000"/>
          <w:sz w:val="28"/>
        </w:rPr>
        <w:t>
      4) жас талдар мен өскіндерді, жинақталмаған орман дақылдарын кесу, орман питомниктерінде селекциялық-тұқым шаруашылығы және селекциялық-генетикалық объектілерді, ағаш отырғызу материалын, плантацияларда ағаштар мен бұталарды жою немесе, келтірген нұқсанның мөлшері;</w:t>
      </w:r>
    </w:p>
    <w:bookmarkEnd w:id="12"/>
    <w:bookmarkStart w:name="z15" w:id="1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Қызыл кітабына</w:t>
      </w:r>
      <w:r>
        <w:rPr>
          <w:rFonts w:ascii="Times New Roman"/>
          <w:b w:val="false"/>
          <w:i w:val="false"/>
          <w:color w:val="000000"/>
          <w:sz w:val="28"/>
        </w:rPr>
        <w:t xml:space="preserve"> енгізілген өсімдіктерді заңсыз олжалау, дайындау, зақымдау немесе жою келтірген нұқсанның мөлшері;</w:t>
      </w:r>
    </w:p>
    <w:bookmarkEnd w:id="13"/>
    <w:bookmarkStart w:name="z16" w:id="14"/>
    <w:p>
      <w:pPr>
        <w:spacing w:after="0"/>
        <w:ind w:left="0"/>
        <w:jc w:val="both"/>
      </w:pPr>
      <w:r>
        <w:rPr>
          <w:rFonts w:ascii="Times New Roman"/>
          <w:b w:val="false"/>
          <w:i w:val="false"/>
          <w:color w:val="000000"/>
          <w:sz w:val="28"/>
        </w:rPr>
        <w:t>
      6) ағаштың заңсыз кесілуінен зақымдалған орман қоры учаскелерінде орманды қалпына келтіруге жұмсалған шығындар.</w:t>
      </w:r>
    </w:p>
    <w:bookmarkEnd w:id="14"/>
    <w:bookmarkStart w:name="z17" w:id="15"/>
    <w:p>
      <w:pPr>
        <w:spacing w:after="0"/>
        <w:ind w:left="0"/>
        <w:jc w:val="both"/>
      </w:pPr>
      <w:r>
        <w:rPr>
          <w:rFonts w:ascii="Times New Roman"/>
          <w:b w:val="false"/>
          <w:i w:val="false"/>
          <w:color w:val="000000"/>
          <w:sz w:val="28"/>
        </w:rPr>
        <w:t xml:space="preserve">
      5. Орман қоры аумағында ағаштың заңсыз кесілуі келтірген нұқсанды есепке алу мен анықтау кезінде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w:t>
      </w:r>
      <w:r>
        <w:rPr>
          <w:rFonts w:ascii="Times New Roman"/>
          <w:b w:val="false"/>
          <w:i w:val="false"/>
          <w:color w:val="000000"/>
          <w:sz w:val="28"/>
        </w:rPr>
        <w:t>бұйрығы</w:t>
      </w:r>
      <w:r>
        <w:rPr>
          <w:rFonts w:ascii="Times New Roman"/>
          <w:b w:val="false"/>
          <w:i w:val="false"/>
          <w:color w:val="000000"/>
          <w:sz w:val="28"/>
        </w:rPr>
        <w:t xml:space="preserve"> (бұдан әрі - Базалық ставкалар) пайдаланылады.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 Орман қоры аумағында ағаштың заңсыз кесілуі</w:t>
      </w:r>
      <w:r>
        <w:br/>
      </w:r>
      <w:r>
        <w:rPr>
          <w:rFonts w:ascii="Times New Roman"/>
          <w:b/>
          <w:i w:val="false"/>
          <w:color w:val="000000"/>
        </w:rPr>
        <w:t>келтірген нұқсанды есепке алу</w:t>
      </w:r>
    </w:p>
    <w:bookmarkEnd w:id="16"/>
    <w:bookmarkStart w:name="z19" w:id="17"/>
    <w:p>
      <w:pPr>
        <w:spacing w:after="0"/>
        <w:ind w:left="0"/>
        <w:jc w:val="both"/>
      </w:pPr>
      <w:r>
        <w:rPr>
          <w:rFonts w:ascii="Times New Roman"/>
          <w:b w:val="false"/>
          <w:i w:val="false"/>
          <w:color w:val="000000"/>
          <w:sz w:val="28"/>
        </w:rPr>
        <w:t xml:space="preserve">
      6. Орман қоры аумағында ағаштың заңсыз кесілуі келтірген нұқсанды есепке алуды орман иеленушілер осы Әдістемелік нұсқаулардың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орман қоры аумағында ағаштың заңсыз кесілуі келтірген нұқсанды есепке алу журналын толтыру жолымен жүзеге асырады.</w:t>
      </w:r>
    </w:p>
    <w:bookmarkEnd w:id="17"/>
    <w:bookmarkStart w:name="z20" w:id="18"/>
    <w:p>
      <w:pPr>
        <w:spacing w:after="0"/>
        <w:ind w:left="0"/>
        <w:jc w:val="left"/>
      </w:pPr>
      <w:r>
        <w:rPr>
          <w:rFonts w:ascii="Times New Roman"/>
          <w:b/>
          <w:i w:val="false"/>
          <w:color w:val="000000"/>
        </w:rPr>
        <w:t xml:space="preserve"> 3. Орман қоры аумағында ағаштың заңсыз кесілуі</w:t>
      </w:r>
      <w:r>
        <w:br/>
      </w:r>
      <w:r>
        <w:rPr>
          <w:rFonts w:ascii="Times New Roman"/>
          <w:b/>
          <w:i w:val="false"/>
          <w:color w:val="000000"/>
        </w:rPr>
        <w:t>келтірген тікелей материалдық нұқсанды анықтау</w:t>
      </w:r>
    </w:p>
    <w:bookmarkEnd w:id="18"/>
    <w:bookmarkStart w:name="z21" w:id="19"/>
    <w:p>
      <w:pPr>
        <w:spacing w:after="0"/>
        <w:ind w:left="0"/>
        <w:jc w:val="both"/>
      </w:pPr>
      <w:r>
        <w:rPr>
          <w:rFonts w:ascii="Times New Roman"/>
          <w:b w:val="false"/>
          <w:i w:val="false"/>
          <w:color w:val="000000"/>
          <w:sz w:val="28"/>
        </w:rPr>
        <w:t>
      7. Ағаштар мен бұталардың заңсыз кесілуі және зақымдануы, жеке және заңды тұлғалардың сүректі талан-таражға салуы келтірген нұқсанның мөлшері формула арқылы анықталады:</w:t>
      </w:r>
    </w:p>
    <w:bookmarkEnd w:id="19"/>
    <w:p>
      <w:pPr>
        <w:spacing w:after="0"/>
        <w:ind w:left="0"/>
        <w:jc w:val="both"/>
      </w:pPr>
      <w:r>
        <w:rPr>
          <w:rFonts w:ascii="Times New Roman"/>
          <w:b w:val="false"/>
          <w:i w:val="false"/>
          <w:color w:val="000000"/>
          <w:sz w:val="28"/>
        </w:rPr>
        <w:t>
      Рвр = М</w:t>
      </w:r>
      <w:r>
        <w:rPr>
          <w:rFonts w:ascii="Times New Roman"/>
          <w:b w:val="false"/>
          <w:i w:val="false"/>
          <w:color w:val="000000"/>
          <w:vertAlign w:val="superscript"/>
        </w:rPr>
        <w:t>3</w:t>
      </w:r>
      <w:r>
        <w:rPr>
          <w:rFonts w:ascii="Times New Roman"/>
          <w:b w:val="false"/>
          <w:i w:val="false"/>
          <w:color w:val="000000"/>
          <w:sz w:val="28"/>
        </w:rPr>
        <w:t xml:space="preserve"> * РврБс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Рвр - ағаштар мен бұталардың заңсыз кесілуі және зақымдануы, жеке және заңды тұлғалардың сүректі талан-таражға салуы келтірген нұқсанның мөлшері;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сүректің көлемі;</w:t>
      </w:r>
    </w:p>
    <w:p>
      <w:pPr>
        <w:spacing w:after="0"/>
        <w:ind w:left="0"/>
        <w:jc w:val="both"/>
      </w:pPr>
      <w:r>
        <w:rPr>
          <w:rFonts w:ascii="Times New Roman"/>
          <w:b w:val="false"/>
          <w:i w:val="false"/>
          <w:color w:val="000000"/>
          <w:sz w:val="28"/>
        </w:rPr>
        <w:t>
      РврБс - Базалық ставкаларда көзделген зиянды өтеу мөлшері.</w:t>
      </w:r>
    </w:p>
    <w:p>
      <w:pPr>
        <w:spacing w:after="0"/>
        <w:ind w:left="0"/>
        <w:jc w:val="both"/>
      </w:pPr>
      <w:r>
        <w:rPr>
          <w:rFonts w:ascii="Times New Roman"/>
          <w:b w:val="false"/>
          <w:i w:val="false"/>
          <w:color w:val="000000"/>
          <w:sz w:val="28"/>
        </w:rPr>
        <w:t>
      8. Ерекше қорғалатын табиғи аумақтарда ағаштың заңсыз ағаш кескені, ағаштар мен бұталарды өсуін тоқтату дәрежесіне дейін зақымдалған және сүрек ұрлаған жағдайларда Базалық ставкаларда көзделген зиянды өтеу мөлшері екі мәрте көбейтіледі.</w:t>
      </w:r>
    </w:p>
    <w:bookmarkStart w:name="z22" w:id="20"/>
    <w:p>
      <w:pPr>
        <w:spacing w:after="0"/>
        <w:ind w:left="0"/>
        <w:jc w:val="both"/>
      </w:pPr>
      <w:r>
        <w:rPr>
          <w:rFonts w:ascii="Times New Roman"/>
          <w:b w:val="false"/>
          <w:i w:val="false"/>
          <w:color w:val="000000"/>
          <w:sz w:val="28"/>
        </w:rPr>
        <w:t>
      9. Ерекше қорғалатын табиғи аумақтарда ағаштар мен бұталарда өсуін тоқтату дәрежесіне дейін зақымдамаған жағдайларда Базалық ставкаларда көзделген зиянды өтеу мөлшері өзгеріссіз қолданылады, осы аумақтардан тыс жерлерде - екі есеге кемітіледі.</w:t>
      </w:r>
    </w:p>
    <w:bookmarkEnd w:id="20"/>
    <w:bookmarkStart w:name="z23" w:id="21"/>
    <w:p>
      <w:pPr>
        <w:spacing w:after="0"/>
        <w:ind w:left="0"/>
        <w:jc w:val="both"/>
      </w:pPr>
      <w:r>
        <w:rPr>
          <w:rFonts w:ascii="Times New Roman"/>
          <w:b w:val="false"/>
          <w:i w:val="false"/>
          <w:color w:val="000000"/>
          <w:sz w:val="28"/>
        </w:rPr>
        <w:t>
      10. Ағаштар бұталарды заңсыз кескен, дауыл қопарған, жел құлатқан сүректерді, өрт зақымдаған ағаштарды ұрлау жағдайларда Базалық ставкаларда көзделген зиянды өтеу мөлшері қолданылады.</w:t>
      </w:r>
    </w:p>
    <w:bookmarkEnd w:id="21"/>
    <w:bookmarkStart w:name="z24" w:id="22"/>
    <w:p>
      <w:pPr>
        <w:spacing w:after="0"/>
        <w:ind w:left="0"/>
        <w:jc w:val="both"/>
      </w:pPr>
      <w:r>
        <w:rPr>
          <w:rFonts w:ascii="Times New Roman"/>
          <w:b w:val="false"/>
          <w:i w:val="false"/>
          <w:color w:val="000000"/>
          <w:sz w:val="28"/>
        </w:rPr>
        <w:t>
      11. Жас талдар мен өскіннің, жинақталмаған орман дақылдарының кесілуі, орман питомниктерінде селекциялық-тұқым шаруашылығы және селекциялық-генетикалық мақсаттағы, объектілердің, ағаш отырғызу материалының, плантацияларда ағаштар мен бұталардың заңсыз кесілуі келтірген зиянның мөлшері формула арқылы анықталады:</w:t>
      </w:r>
    </w:p>
    <w:bookmarkEnd w:id="22"/>
    <w:p>
      <w:pPr>
        <w:spacing w:after="0"/>
        <w:ind w:left="0"/>
        <w:jc w:val="both"/>
      </w:pPr>
      <w:r>
        <w:rPr>
          <w:rFonts w:ascii="Times New Roman"/>
          <w:b w:val="false"/>
          <w:i w:val="false"/>
          <w:color w:val="000000"/>
          <w:sz w:val="28"/>
        </w:rPr>
        <w:t>
      Рврм = К * РврБс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Рврм - жас талдар мен өскіннің, жинақталмаған орман дақылдарының кесілуі, орман питомниктерінде селекциялық-тұқым шаруашылығы және селекциялық-генетикалық мақсаттағы объектілердің, ағаш отырғызу материалының, плантацияларда ағаштар мен бұталардың заңсыз кесілуі келтірген зиянның мөлшері;</w:t>
      </w:r>
    </w:p>
    <w:p>
      <w:pPr>
        <w:spacing w:after="0"/>
        <w:ind w:left="0"/>
        <w:jc w:val="both"/>
      </w:pPr>
      <w:r>
        <w:rPr>
          <w:rFonts w:ascii="Times New Roman"/>
          <w:b w:val="false"/>
          <w:i w:val="false"/>
          <w:color w:val="000000"/>
          <w:sz w:val="28"/>
        </w:rPr>
        <w:t>
      К - жас талдар мен өскіннің, жинақталмаған орман дақылдарының кесілуі, орман питомниктерінде селекциялық-тұқым шаруашылығы және селекциялық-генетикалық мақсаттағы объектілердің, ағаш отырғызу материалының, плантацияларда ағаштар мен бұталардың көлемі;</w:t>
      </w:r>
    </w:p>
    <w:p>
      <w:pPr>
        <w:spacing w:after="0"/>
        <w:ind w:left="0"/>
        <w:jc w:val="both"/>
      </w:pPr>
      <w:r>
        <w:rPr>
          <w:rFonts w:ascii="Times New Roman"/>
          <w:b w:val="false"/>
          <w:i w:val="false"/>
          <w:color w:val="000000"/>
          <w:sz w:val="28"/>
        </w:rPr>
        <w:t>
      РврБс - Базалық ставкаларда көзделген зиянды өтеу мөлшері.</w:t>
      </w:r>
    </w:p>
    <w:bookmarkStart w:name="z25" w:id="23"/>
    <w:p>
      <w:pPr>
        <w:spacing w:after="0"/>
        <w:ind w:left="0"/>
        <w:jc w:val="both"/>
      </w:pPr>
      <w:r>
        <w:rPr>
          <w:rFonts w:ascii="Times New Roman"/>
          <w:b w:val="false"/>
          <w:i w:val="false"/>
          <w:color w:val="000000"/>
          <w:sz w:val="28"/>
        </w:rPr>
        <w:t>
      12. Қазақстан Республикасының Қызыл кітабына енгізілген өсімдіктерді заңсыз олжалау, дайындау, зақымдау немесе жою келтірген зиянның мөлшері формула арқылы анықталады:</w:t>
      </w:r>
    </w:p>
    <w:bookmarkEnd w:id="23"/>
    <w:p>
      <w:pPr>
        <w:spacing w:after="0"/>
        <w:ind w:left="0"/>
        <w:jc w:val="both"/>
      </w:pPr>
      <w:r>
        <w:rPr>
          <w:rFonts w:ascii="Times New Roman"/>
          <w:b w:val="false"/>
          <w:i w:val="false"/>
          <w:color w:val="000000"/>
          <w:sz w:val="28"/>
        </w:rPr>
        <w:t>
      Рврр = К * РврБс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Рврр - Қазақстан Республикасының Қызыл кітабына енгізілген өсімдіктерді заңсыз олжалау, дайындау, зақымдау немесе жою келтірген зиянның мөлшері;</w:t>
      </w:r>
    </w:p>
    <w:p>
      <w:pPr>
        <w:spacing w:after="0"/>
        <w:ind w:left="0"/>
        <w:jc w:val="both"/>
      </w:pPr>
      <w:r>
        <w:rPr>
          <w:rFonts w:ascii="Times New Roman"/>
          <w:b w:val="false"/>
          <w:i w:val="false"/>
          <w:color w:val="000000"/>
          <w:sz w:val="28"/>
        </w:rPr>
        <w:t>
      К - заңсыз олжалаған, дайындалған, зақымдалған немесе жойылған Қазақстан Республикасының Қызыл кітабына енгізілген өсімдіктердің саны;</w:t>
      </w:r>
    </w:p>
    <w:p>
      <w:pPr>
        <w:spacing w:after="0"/>
        <w:ind w:left="0"/>
        <w:jc w:val="both"/>
      </w:pPr>
      <w:r>
        <w:rPr>
          <w:rFonts w:ascii="Times New Roman"/>
          <w:b w:val="false"/>
          <w:i w:val="false"/>
          <w:color w:val="000000"/>
          <w:sz w:val="28"/>
        </w:rPr>
        <w:t>
      РврБс - Базалық ставкаларда көзделген зиянды өтеу мөлшері.</w:t>
      </w:r>
    </w:p>
    <w:bookmarkStart w:name="z26" w:id="24"/>
    <w:p>
      <w:pPr>
        <w:spacing w:after="0"/>
        <w:ind w:left="0"/>
        <w:jc w:val="both"/>
      </w:pPr>
      <w:r>
        <w:rPr>
          <w:rFonts w:ascii="Times New Roman"/>
          <w:b w:val="false"/>
          <w:i w:val="false"/>
          <w:color w:val="000000"/>
          <w:sz w:val="28"/>
        </w:rPr>
        <w:t>
      13. Ағаштың заңсыз кесілуінен зақымдалған орман қоры учаскелерінде орманды қалпына келтіруге жұмсалатын шығындар формула арқылы анықталады:</w:t>
      </w:r>
    </w:p>
    <w:bookmarkEnd w:id="24"/>
    <w:p>
      <w:pPr>
        <w:spacing w:after="0"/>
        <w:ind w:left="0"/>
        <w:jc w:val="both"/>
      </w:pPr>
      <w:r>
        <w:rPr>
          <w:rFonts w:ascii="Times New Roman"/>
          <w:b w:val="false"/>
          <w:i w:val="false"/>
          <w:color w:val="000000"/>
          <w:sz w:val="28"/>
        </w:rPr>
        <w:t>
      Рл = З - Сл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Рл - ағаштың заңсыз кесілуінен зақымдалған орман қоры учаскелерінде орманды қалпына келтіруге жұмсалатын шығындар;</w:t>
      </w:r>
    </w:p>
    <w:p>
      <w:pPr>
        <w:spacing w:after="0"/>
        <w:ind w:left="0"/>
        <w:jc w:val="both"/>
      </w:pPr>
      <w:r>
        <w:rPr>
          <w:rFonts w:ascii="Times New Roman"/>
          <w:b w:val="false"/>
          <w:i w:val="false"/>
          <w:color w:val="000000"/>
          <w:sz w:val="28"/>
        </w:rPr>
        <w:t>
      З - ормандарды молықтыру жөніндегі жұмыстарды жүргізуге қажет шығындар;</w:t>
      </w:r>
    </w:p>
    <w:p>
      <w:pPr>
        <w:spacing w:after="0"/>
        <w:ind w:left="0"/>
        <w:jc w:val="both"/>
      </w:pPr>
      <w:r>
        <w:rPr>
          <w:rFonts w:ascii="Times New Roman"/>
          <w:b w:val="false"/>
          <w:i w:val="false"/>
          <w:color w:val="000000"/>
          <w:sz w:val="28"/>
        </w:rPr>
        <w:t>
      Сл - кесілген, бірақ тасып әкетілмеген, сатылуға жататын орман материалдарының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ағаштың</w:t>
            </w:r>
            <w:r>
              <w:br/>
            </w:r>
            <w:r>
              <w:rPr>
                <w:rFonts w:ascii="Times New Roman"/>
                <w:b w:val="false"/>
                <w:i w:val="false"/>
                <w:color w:val="000000"/>
                <w:sz w:val="20"/>
              </w:rPr>
              <w:t>заңсыз кесілуінен келтірілген</w:t>
            </w:r>
            <w:r>
              <w:br/>
            </w:r>
            <w:r>
              <w:rPr>
                <w:rFonts w:ascii="Times New Roman"/>
                <w:b w:val="false"/>
                <w:i w:val="false"/>
                <w:color w:val="000000"/>
                <w:sz w:val="20"/>
              </w:rPr>
              <w:t>залалды есепке алу және анықтау</w:t>
            </w:r>
            <w:r>
              <w:br/>
            </w:r>
            <w:r>
              <w:rPr>
                <w:rFonts w:ascii="Times New Roman"/>
                <w:b w:val="false"/>
                <w:i w:val="false"/>
                <w:color w:val="000000"/>
                <w:sz w:val="20"/>
              </w:rPr>
              <w:t>бойынша әдістемелік нұсқауларға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8" w:id="25"/>
    <w:p>
      <w:pPr>
        <w:spacing w:after="0"/>
        <w:ind w:left="0"/>
        <w:jc w:val="left"/>
      </w:pPr>
      <w:r>
        <w:rPr>
          <w:rFonts w:ascii="Times New Roman"/>
          <w:b/>
          <w:i w:val="false"/>
          <w:color w:val="000000"/>
        </w:rPr>
        <w:t xml:space="preserve"> Орман қоры аумағында ағаштың заңсыз кесілуі келтірген</w:t>
      </w:r>
      <w:r>
        <w:br/>
      </w:r>
      <w:r>
        <w:rPr>
          <w:rFonts w:ascii="Times New Roman"/>
          <w:b/>
          <w:i w:val="false"/>
          <w:color w:val="000000"/>
        </w:rPr>
        <w:t>нұқсанды есепке алу журналы*</w:t>
      </w:r>
    </w:p>
    <w:bookmarkEnd w:id="25"/>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(орман иеленушілердің атауы)</w:t>
      </w:r>
    </w:p>
    <w:p>
      <w:pPr>
        <w:spacing w:after="0"/>
        <w:ind w:left="0"/>
        <w:jc w:val="both"/>
      </w:pPr>
      <w:r>
        <w:rPr>
          <w:rFonts w:ascii="Times New Roman"/>
          <w:b w:val="false"/>
          <w:i w:val="false"/>
          <w:color w:val="000000"/>
          <w:sz w:val="28"/>
        </w:rPr>
        <w:t>
      осы журналда__________(жазбаша) парақ</w:t>
      </w:r>
    </w:p>
    <w:p>
      <w:pPr>
        <w:spacing w:after="0"/>
        <w:ind w:left="0"/>
        <w:jc w:val="both"/>
      </w:pPr>
      <w:r>
        <w:rPr>
          <w:rFonts w:ascii="Times New Roman"/>
          <w:b w:val="false"/>
          <w:i w:val="false"/>
          <w:color w:val="000000"/>
          <w:sz w:val="28"/>
        </w:rPr>
        <w:t>
      нөмірленді және тігілді</w:t>
      </w:r>
    </w:p>
    <w:p>
      <w:pPr>
        <w:spacing w:after="0"/>
        <w:ind w:left="0"/>
        <w:jc w:val="both"/>
      </w:pPr>
      <w:r>
        <w:rPr>
          <w:rFonts w:ascii="Times New Roman"/>
          <w:b w:val="false"/>
          <w:i w:val="false"/>
          <w:color w:val="000000"/>
          <w:sz w:val="28"/>
        </w:rPr>
        <w:t>
      * журнал нөмірленеді, тігіледі, орман иеленуші</w:t>
      </w:r>
    </w:p>
    <w:p>
      <w:pPr>
        <w:spacing w:after="0"/>
        <w:ind w:left="0"/>
        <w:jc w:val="both"/>
      </w:pPr>
      <w:r>
        <w:rPr>
          <w:rFonts w:ascii="Times New Roman"/>
          <w:b w:val="false"/>
          <w:i w:val="false"/>
          <w:color w:val="000000"/>
          <w:sz w:val="28"/>
        </w:rPr>
        <w:t>
      басшысының қолымен және мөрімен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аумағында ағаштың заңсыз кесілуі келтірген нұқсанның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немесе бұталар тұқымдылары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немесе бұталар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көлемі,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зиянды өтеу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мөлшерлері бойынша есептелген нұқсан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