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47c" w14:textId="7c36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асыратын ұйымның заемдар беру және депозиттерді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136 қаулысы. Қазақстан Республикасының Әділет министрлігінде 2012 жылы 28 сәуірде № 7603 тіркелді.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асыратын ұйымның заемдар беру және депозиттерді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 қаулылардың: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жөніндегі ережесін бекіту туралы" 2006 жылғы 23 қыркүйектегі № 210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 тізілімінде № 4442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жөніндегі ережесін бекіту туралы" 2006 жылғы 23 қыркүйектегі № 210 қаулысына өзгерістер мен толықтырулар енгізу туралы" 2008 жылғы 28 қарашадағы № 190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 тізілімінде № 5451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қағидалары</w:t>
      </w:r>
    </w:p>
    <w:bookmarkEnd w:id="6"/>
    <w:bookmarkStart w:name="z9" w:id="7"/>
    <w:p>
      <w:pPr>
        <w:spacing w:after="0"/>
        <w:ind w:left="0"/>
        <w:jc w:val="both"/>
      </w:pPr>
      <w:r>
        <w:rPr>
          <w:rFonts w:ascii="Times New Roman"/>
          <w:b w:val="false"/>
          <w:i w:val="false"/>
          <w:color w:val="000000"/>
          <w:sz w:val="28"/>
        </w:rPr>
        <w:t xml:space="preserve">
      Осы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қағидалары (бұдан әрі – Қағидалар)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депозиттерге міндетті кепілдік беруді жүзеге асыратын ұйымның заемдар беруінің не жеке және (немесе) заңды тұлғалар алдында банк активтері мен міндеттемелерін ішінара не толық мөлшерде басқа банкке (банктерге) бір мезгілде беру бойынша операцияларды жүргізу процесінде кепілдік берілген депозиттер бойынша банктің міндеттемелерін қабылдайтын қатысушы-банкте (банктерде) депозиттерді орналастыруының тәртібі мен ерекшеліктерін айқындайды.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Қағидаларды пайдалану үшін Заңмен белгіленген ұғымдар пайдаланылады.</w:t>
      </w:r>
    </w:p>
    <w:bookmarkEnd w:id="9"/>
    <w:bookmarkStart w:name="z12" w:id="10"/>
    <w:p>
      <w:pPr>
        <w:spacing w:after="0"/>
        <w:ind w:left="0"/>
        <w:jc w:val="both"/>
      </w:pPr>
      <w:r>
        <w:rPr>
          <w:rFonts w:ascii="Times New Roman"/>
          <w:b w:val="false"/>
          <w:i w:val="false"/>
          <w:color w:val="000000"/>
          <w:sz w:val="28"/>
        </w:rPr>
        <w:t>
      2. Банктің жеке және (немесе) заңды тұлғалар алдында банк активтері мен міндеттемелерін ішінара не толық мөлшерде басқа банкке (банктерге) бір мезгілде беру операцияларын жүргізу процесінде депозиттерге міндетті кепілдеме беруді жүзеге асыратын ұйым Қағидаларда көзделген тәртіппен банктің депозиттерін уақытында қызмет көрсету бойынша міндеттемелерді орындау мақсатында кепілдік берілген депозиттер жөніндегі міндеттемелерді қабылдайтын қатысушы банкке (банктерде) заем береді не депозиттерді орналастырады.</w:t>
      </w:r>
    </w:p>
    <w:bookmarkEnd w:id="10"/>
    <w:bookmarkStart w:name="z13" w:id="11"/>
    <w:p>
      <w:pPr>
        <w:spacing w:after="0"/>
        <w:ind w:left="0"/>
        <w:jc w:val="both"/>
      </w:pPr>
      <w:r>
        <w:rPr>
          <w:rFonts w:ascii="Times New Roman"/>
          <w:b w:val="false"/>
          <w:i w:val="false"/>
          <w:color w:val="000000"/>
          <w:sz w:val="28"/>
        </w:rPr>
        <w:t>
      3. Депозиттерге міндетті кепілдік беруді жүзеге асыратын ұйым өзінің арнайы резерв қаражаттары есебінен қатысушы банкке (банктерге) заем ұсынады немесе онда депозитті орналастырады.</w:t>
      </w:r>
    </w:p>
    <w:bookmarkEnd w:id="11"/>
    <w:bookmarkStart w:name="z14" w:id="12"/>
    <w:p>
      <w:pPr>
        <w:spacing w:after="0"/>
        <w:ind w:left="0"/>
        <w:jc w:val="both"/>
      </w:pPr>
      <w:r>
        <w:rPr>
          <w:rFonts w:ascii="Times New Roman"/>
          <w:b w:val="false"/>
          <w:i w:val="false"/>
          <w:color w:val="000000"/>
          <w:sz w:val="28"/>
        </w:rPr>
        <w:t>
      4. Депозиттерге міндетті кепілдік беруді жүзеге асыратын ұйымның қатысушы банкке (банктерге) заем қаражаттарының не қатысушы (қатысушылар) банкке (банктерге) орналастырылатын депозиттердің жиынтық мөлшері, олардың міндеттемелері беруге ұйғарылған, банктің барлық салымшыларына кепілді өтеу ретінде төлеуге жататын сомасынан аспайды.</w:t>
      </w:r>
    </w:p>
    <w:bookmarkEnd w:id="12"/>
    <w:p>
      <w:pPr>
        <w:spacing w:after="0"/>
        <w:ind w:left="0"/>
        <w:jc w:val="both"/>
      </w:pPr>
      <w:r>
        <w:rPr>
          <w:rFonts w:ascii="Times New Roman"/>
          <w:b w:val="false"/>
          <w:i w:val="false"/>
          <w:color w:val="000000"/>
          <w:sz w:val="28"/>
        </w:rPr>
        <w:t>
      Жекелеген қатысушы банкке ұсынылатын заем сомасы не онда орналастырылатын депозит сомасы жекелеген қатысушы банктің кепілдік берілген депозиттер бойынша қабылдайтын міндеттемелердің мөлшерінен аспайды.</w:t>
      </w:r>
    </w:p>
    <w:bookmarkStart w:name="z15" w:id="13"/>
    <w:p>
      <w:pPr>
        <w:spacing w:after="0"/>
        <w:ind w:left="0"/>
        <w:jc w:val="both"/>
      </w:pPr>
      <w:r>
        <w:rPr>
          <w:rFonts w:ascii="Times New Roman"/>
          <w:b w:val="false"/>
          <w:i w:val="false"/>
          <w:color w:val="000000"/>
          <w:sz w:val="28"/>
        </w:rPr>
        <w:t>
      5. Қатысушы банкке заем беруге не оған депозиттерді орналастыру жөніндегі шешімді қатысушы банктен өтініш келіп түскен күннен бастап 7 (жеті) жұмыс күн ішінде депозиттерді міндетті кепілдік беруді жүзеге асыратын ұйым қабылдайды.</w:t>
      </w:r>
    </w:p>
    <w:bookmarkEnd w:id="13"/>
    <w:bookmarkStart w:name="z16" w:id="14"/>
    <w:p>
      <w:pPr>
        <w:spacing w:after="0"/>
        <w:ind w:left="0"/>
        <w:jc w:val="both"/>
      </w:pPr>
      <w:r>
        <w:rPr>
          <w:rFonts w:ascii="Times New Roman"/>
          <w:b w:val="false"/>
          <w:i w:val="false"/>
          <w:color w:val="000000"/>
          <w:sz w:val="28"/>
        </w:rPr>
        <w:t>
      6. Депозиттерге кепілдік беруді жүзеге асыратын ұйым қатысушы банкке заем беру туралы не оған депозит орналастыру туралы шешімнің көшірмесін Қазақстан Республикасының Ұлттық Банкіне (бұдан әрі - уәкілетті орган), консервациялау сатысында банкті басқару жөніндегі уақытша әкімшілікке (банктің уақытша басқарушысына), (уақытша әкімшісіне) банкті мәжбүрлеп тарату туралы сот шешімі заңды күшіне енгенге дейін банктің уақытша әкімшілігіне (уақытша басқарушысына) жібереді.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Заемдарды беру тәртібі</w:t>
      </w:r>
    </w:p>
    <w:bookmarkEnd w:id="15"/>
    <w:bookmarkStart w:name="z18" w:id="16"/>
    <w:p>
      <w:pPr>
        <w:spacing w:after="0"/>
        <w:ind w:left="0"/>
        <w:jc w:val="both"/>
      </w:pPr>
      <w:r>
        <w:rPr>
          <w:rFonts w:ascii="Times New Roman"/>
          <w:b w:val="false"/>
          <w:i w:val="false"/>
          <w:color w:val="000000"/>
          <w:sz w:val="28"/>
        </w:rPr>
        <w:t>
      7. Депозиттерге міндетті кепілдік беруді жүзеге асыратын ұйым кепілдік берілген депозиттер бойынша міндеттемелерді қабылдайтын қатысушы (қатысушылар) банкке (банктерге) заемды ұлттық валютамен 3 (үш) жыл мерзімге дейін ұсынады.</w:t>
      </w:r>
    </w:p>
    <w:bookmarkEnd w:id="16"/>
    <w:bookmarkStart w:name="z19" w:id="17"/>
    <w:p>
      <w:pPr>
        <w:spacing w:after="0"/>
        <w:ind w:left="0"/>
        <w:jc w:val="both"/>
      </w:pPr>
      <w:r>
        <w:rPr>
          <w:rFonts w:ascii="Times New Roman"/>
          <w:b w:val="false"/>
          <w:i w:val="false"/>
          <w:color w:val="000000"/>
          <w:sz w:val="28"/>
        </w:rPr>
        <w:t>
      8. Ұсынылатын заем бойынша сыйақы мөлшерлемесі заем шартын жасасқан күнгі қолданыстағы Қазақстан Республикасы Ұлттық Банкінің қайта қаржыландырудың ресми мөлшерінен аспайды.</w:t>
      </w:r>
    </w:p>
    <w:bookmarkEnd w:id="17"/>
    <w:bookmarkStart w:name="z20" w:id="18"/>
    <w:p>
      <w:pPr>
        <w:spacing w:after="0"/>
        <w:ind w:left="0"/>
        <w:jc w:val="both"/>
      </w:pPr>
      <w:r>
        <w:rPr>
          <w:rFonts w:ascii="Times New Roman"/>
          <w:b w:val="false"/>
          <w:i w:val="false"/>
          <w:color w:val="000000"/>
          <w:sz w:val="28"/>
        </w:rPr>
        <w:t>
      9. Жеке және (немесе) заңды тұлғалар алдында банк активтері мен міндеттемелерін ішінара не толық мөлшерде, оның ішінде кепілдік берілген депозиттер бойынша міндеттемелерді қабылдауға ниет білдірген қатысушы банк заем алу үшін депозиттерге міндетті кепілдік беруді жүзеге асыратын ұйымға:</w:t>
      </w:r>
    </w:p>
    <w:bookmarkEnd w:id="18"/>
    <w:bookmarkStart w:name="z21" w:id="19"/>
    <w:p>
      <w:pPr>
        <w:spacing w:after="0"/>
        <w:ind w:left="0"/>
        <w:jc w:val="both"/>
      </w:pPr>
      <w:r>
        <w:rPr>
          <w:rFonts w:ascii="Times New Roman"/>
          <w:b w:val="false"/>
          <w:i w:val="false"/>
          <w:color w:val="000000"/>
          <w:sz w:val="28"/>
        </w:rPr>
        <w:t>
      1) заемның мақсатын көрсете отырып заем беру туралы өтінішті;</w:t>
      </w:r>
    </w:p>
    <w:bookmarkEnd w:id="19"/>
    <w:bookmarkStart w:name="z22" w:id="20"/>
    <w:p>
      <w:pPr>
        <w:spacing w:after="0"/>
        <w:ind w:left="0"/>
        <w:jc w:val="both"/>
      </w:pPr>
      <w:r>
        <w:rPr>
          <w:rFonts w:ascii="Times New Roman"/>
          <w:b w:val="false"/>
          <w:i w:val="false"/>
          <w:color w:val="000000"/>
          <w:sz w:val="28"/>
        </w:rPr>
        <w:t>
      2) құрылтай құжаттардың көшірмесін;</w:t>
      </w:r>
    </w:p>
    <w:bookmarkEnd w:id="20"/>
    <w:bookmarkStart w:name="z23" w:id="21"/>
    <w:p>
      <w:pPr>
        <w:spacing w:after="0"/>
        <w:ind w:left="0"/>
        <w:jc w:val="both"/>
      </w:pPr>
      <w:r>
        <w:rPr>
          <w:rFonts w:ascii="Times New Roman"/>
          <w:b w:val="false"/>
          <w:i w:val="false"/>
          <w:color w:val="000000"/>
          <w:sz w:val="28"/>
        </w:rPr>
        <w:t>
      3) бұрын алған заемдарға мерзімі өтіп кеткен берешектің жоқтығы туралы мәліметтерді;</w:t>
      </w:r>
    </w:p>
    <w:bookmarkEnd w:id="21"/>
    <w:bookmarkStart w:name="z24" w:id="22"/>
    <w:p>
      <w:pPr>
        <w:spacing w:after="0"/>
        <w:ind w:left="0"/>
        <w:jc w:val="both"/>
      </w:pPr>
      <w:r>
        <w:rPr>
          <w:rFonts w:ascii="Times New Roman"/>
          <w:b w:val="false"/>
          <w:i w:val="false"/>
          <w:color w:val="000000"/>
          <w:sz w:val="28"/>
        </w:rPr>
        <w:t>
      4) банктің өткен жылға арналған қаржылық есептіліктің аудиторлық есебінің көшірмесін;</w:t>
      </w:r>
    </w:p>
    <w:bookmarkEnd w:id="22"/>
    <w:bookmarkStart w:name="z25" w:id="23"/>
    <w:p>
      <w:pPr>
        <w:spacing w:after="0"/>
        <w:ind w:left="0"/>
        <w:jc w:val="both"/>
      </w:pPr>
      <w:r>
        <w:rPr>
          <w:rFonts w:ascii="Times New Roman"/>
          <w:b w:val="false"/>
          <w:i w:val="false"/>
          <w:color w:val="000000"/>
          <w:sz w:val="28"/>
        </w:rPr>
        <w:t>
      5) соңғы айға банктің қаржылық есептіліктің көшірмесін;</w:t>
      </w:r>
    </w:p>
    <w:bookmarkEnd w:id="23"/>
    <w:bookmarkStart w:name="z26" w:id="24"/>
    <w:p>
      <w:pPr>
        <w:spacing w:after="0"/>
        <w:ind w:left="0"/>
        <w:jc w:val="both"/>
      </w:pPr>
      <w:r>
        <w:rPr>
          <w:rFonts w:ascii="Times New Roman"/>
          <w:b w:val="false"/>
          <w:i w:val="false"/>
          <w:color w:val="000000"/>
          <w:sz w:val="28"/>
        </w:rPr>
        <w:t>
      6) уәкілетті органның Қазақстан Республикасының банк заңнамасында көзделген уәкілетті орган банктерге қолданыстағы шектеулі ықпал ету шаралары мен санкциялардың жоқтығы туралы және заем беру туралы өтініш беру алдындағы соңғы 12 (он екі) айдағы пруденциалдық нормативтерді сақтау туралы қорытындыны;</w:t>
      </w:r>
    </w:p>
    <w:bookmarkEnd w:id="24"/>
    <w:bookmarkStart w:name="z27" w:id="25"/>
    <w:p>
      <w:pPr>
        <w:spacing w:after="0"/>
        <w:ind w:left="0"/>
        <w:jc w:val="both"/>
      </w:pPr>
      <w:r>
        <w:rPr>
          <w:rFonts w:ascii="Times New Roman"/>
          <w:b w:val="false"/>
          <w:i w:val="false"/>
          <w:color w:val="000000"/>
          <w:sz w:val="28"/>
        </w:rPr>
        <w:t>
      7) кепіл мәніне меншік құқығын растайтын құжаттардың көшірмелерін;</w:t>
      </w:r>
    </w:p>
    <w:bookmarkEnd w:id="25"/>
    <w:bookmarkStart w:name="z28" w:id="26"/>
    <w:p>
      <w:pPr>
        <w:spacing w:after="0"/>
        <w:ind w:left="0"/>
        <w:jc w:val="both"/>
      </w:pPr>
      <w:r>
        <w:rPr>
          <w:rFonts w:ascii="Times New Roman"/>
          <w:b w:val="false"/>
          <w:i w:val="false"/>
          <w:color w:val="000000"/>
          <w:sz w:val="28"/>
        </w:rPr>
        <w:t>
      8) кепіл мәнін сипаттайтын мазмұны бар құжаттарды (кепіл түрі, оның жағдайы, баланстық және баға беру құны) ұсынады.</w:t>
      </w:r>
    </w:p>
    <w:bookmarkEnd w:id="26"/>
    <w:bookmarkStart w:name="z29" w:id="27"/>
    <w:p>
      <w:pPr>
        <w:spacing w:after="0"/>
        <w:ind w:left="0"/>
        <w:jc w:val="both"/>
      </w:pPr>
      <w:r>
        <w:rPr>
          <w:rFonts w:ascii="Times New Roman"/>
          <w:b w:val="false"/>
          <w:i w:val="false"/>
          <w:color w:val="000000"/>
          <w:sz w:val="28"/>
        </w:rPr>
        <w:t>
      10. Консервациялау сатысында банктi басқару жөнiндегi уақытша әкiмшiлiк (банктi уақытша басқарушы), банктi мәжбүрлеп тарату туралы сот шешiмi заңды күшiне енгенге дейiн банктiң уақытша әкiмшiлiгi (уақытша әкiмшiсi) және басқа банкке (банктерге) жеке және (немесе) заңды тұлғалар алдында банк активтері мен міндеттемелерін бір мезгілде не толық мөлшерде беру туралы шартқа қатысушы банк қол қойғаннан кейін қатысушы банкпен шарт жасайды.</w:t>
      </w:r>
    </w:p>
    <w:bookmarkEnd w:id="27"/>
    <w:bookmarkStart w:name="z30" w:id="28"/>
    <w:p>
      <w:pPr>
        <w:spacing w:after="0"/>
        <w:ind w:left="0"/>
        <w:jc w:val="both"/>
      </w:pPr>
      <w:r>
        <w:rPr>
          <w:rFonts w:ascii="Times New Roman"/>
          <w:b w:val="false"/>
          <w:i w:val="false"/>
          <w:color w:val="000000"/>
          <w:sz w:val="28"/>
        </w:rPr>
        <w:t>
      11. Заем шартында:</w:t>
      </w:r>
    </w:p>
    <w:bookmarkEnd w:id="28"/>
    <w:bookmarkStart w:name="z31" w:id="29"/>
    <w:p>
      <w:pPr>
        <w:spacing w:after="0"/>
        <w:ind w:left="0"/>
        <w:jc w:val="both"/>
      </w:pPr>
      <w:r>
        <w:rPr>
          <w:rFonts w:ascii="Times New Roman"/>
          <w:b w:val="false"/>
          <w:i w:val="false"/>
          <w:color w:val="000000"/>
          <w:sz w:val="28"/>
        </w:rPr>
        <w:t>
      1) тараптардың толық атауы, олардың ұйымдастыру-құқықтық нысаны жазылған кіріспе, шартқа (жарғы, ереже, сенімхат) қол қоюға уәкілетті тараптардың өкілдерінің өкілеттігін растайтын, олардың лауазымын, фамилиясын, атын (бар болса - әкесінің атын) растайтын құжатқа сілтеме;</w:t>
      </w:r>
    </w:p>
    <w:bookmarkEnd w:id="29"/>
    <w:bookmarkStart w:name="z32" w:id="30"/>
    <w:p>
      <w:pPr>
        <w:spacing w:after="0"/>
        <w:ind w:left="0"/>
        <w:jc w:val="both"/>
      </w:pPr>
      <w:r>
        <w:rPr>
          <w:rFonts w:ascii="Times New Roman"/>
          <w:b w:val="false"/>
          <w:i w:val="false"/>
          <w:color w:val="000000"/>
          <w:sz w:val="28"/>
        </w:rPr>
        <w:t>
      2) шарттың мәні;</w:t>
      </w:r>
    </w:p>
    <w:bookmarkEnd w:id="30"/>
    <w:bookmarkStart w:name="z33" w:id="31"/>
    <w:p>
      <w:pPr>
        <w:spacing w:after="0"/>
        <w:ind w:left="0"/>
        <w:jc w:val="both"/>
      </w:pPr>
      <w:r>
        <w:rPr>
          <w:rFonts w:ascii="Times New Roman"/>
          <w:b w:val="false"/>
          <w:i w:val="false"/>
          <w:color w:val="000000"/>
          <w:sz w:val="28"/>
        </w:rPr>
        <w:t>
      3) заем сомасы, заемды ұсыну мерзімі туралы мәліметтерді қамтитын шарттың талаптары, сыйақы мөлшерлемесінің мөлшері, қамтамасыз ету тәсілдері;</w:t>
      </w:r>
    </w:p>
    <w:bookmarkEnd w:id="31"/>
    <w:bookmarkStart w:name="z34" w:id="32"/>
    <w:p>
      <w:pPr>
        <w:spacing w:after="0"/>
        <w:ind w:left="0"/>
        <w:jc w:val="both"/>
      </w:pPr>
      <w:r>
        <w:rPr>
          <w:rFonts w:ascii="Times New Roman"/>
          <w:b w:val="false"/>
          <w:i w:val="false"/>
          <w:color w:val="000000"/>
          <w:sz w:val="28"/>
        </w:rPr>
        <w:t>
      4) депозиттерге міндетті кепілдіктер беруді жүзеге асыратын ұйым заемшы ұсынатын есептіліктің түрлері мен мерзімдері;</w:t>
      </w:r>
    </w:p>
    <w:bookmarkEnd w:id="32"/>
    <w:bookmarkStart w:name="z35" w:id="33"/>
    <w:p>
      <w:pPr>
        <w:spacing w:after="0"/>
        <w:ind w:left="0"/>
        <w:jc w:val="both"/>
      </w:pPr>
      <w:r>
        <w:rPr>
          <w:rFonts w:ascii="Times New Roman"/>
          <w:b w:val="false"/>
          <w:i w:val="false"/>
          <w:color w:val="000000"/>
          <w:sz w:val="28"/>
        </w:rPr>
        <w:t>
      5) тараптардың құқықтары мен міндеттері;</w:t>
      </w:r>
    </w:p>
    <w:bookmarkEnd w:id="33"/>
    <w:bookmarkStart w:name="z36" w:id="34"/>
    <w:p>
      <w:pPr>
        <w:spacing w:after="0"/>
        <w:ind w:left="0"/>
        <w:jc w:val="both"/>
      </w:pPr>
      <w:r>
        <w:rPr>
          <w:rFonts w:ascii="Times New Roman"/>
          <w:b w:val="false"/>
          <w:i w:val="false"/>
          <w:color w:val="000000"/>
          <w:sz w:val="28"/>
        </w:rPr>
        <w:t>
      6) шарт тараптары арасындағы есептеулер тәртібі;</w:t>
      </w:r>
    </w:p>
    <w:bookmarkEnd w:id="34"/>
    <w:bookmarkStart w:name="z37" w:id="35"/>
    <w:p>
      <w:pPr>
        <w:spacing w:after="0"/>
        <w:ind w:left="0"/>
        <w:jc w:val="both"/>
      </w:pPr>
      <w:r>
        <w:rPr>
          <w:rFonts w:ascii="Times New Roman"/>
          <w:b w:val="false"/>
          <w:i w:val="false"/>
          <w:color w:val="000000"/>
          <w:sz w:val="28"/>
        </w:rPr>
        <w:t>
      7) тараптардың шарт талаптарын бұзғаны үшін жауапкершілігі;</w:t>
      </w:r>
    </w:p>
    <w:bookmarkEnd w:id="35"/>
    <w:bookmarkStart w:name="z38" w:id="36"/>
    <w:p>
      <w:pPr>
        <w:spacing w:after="0"/>
        <w:ind w:left="0"/>
        <w:jc w:val="both"/>
      </w:pPr>
      <w:r>
        <w:rPr>
          <w:rFonts w:ascii="Times New Roman"/>
          <w:b w:val="false"/>
          <w:i w:val="false"/>
          <w:color w:val="000000"/>
          <w:sz w:val="28"/>
        </w:rPr>
        <w:t>
      8) дауларды шешу тәртібі;</w:t>
      </w:r>
    </w:p>
    <w:bookmarkEnd w:id="36"/>
    <w:bookmarkStart w:name="z39" w:id="37"/>
    <w:p>
      <w:pPr>
        <w:spacing w:after="0"/>
        <w:ind w:left="0"/>
        <w:jc w:val="both"/>
      </w:pPr>
      <w:r>
        <w:rPr>
          <w:rFonts w:ascii="Times New Roman"/>
          <w:b w:val="false"/>
          <w:i w:val="false"/>
          <w:color w:val="000000"/>
          <w:sz w:val="28"/>
        </w:rPr>
        <w:t>
      9) тараптардың мекен-жайы және деректемелері болады.</w:t>
      </w:r>
    </w:p>
    <w:bookmarkEnd w:id="37"/>
    <w:bookmarkStart w:name="z40" w:id="38"/>
    <w:p>
      <w:pPr>
        <w:spacing w:after="0"/>
        <w:ind w:left="0"/>
        <w:jc w:val="both"/>
      </w:pPr>
      <w:r>
        <w:rPr>
          <w:rFonts w:ascii="Times New Roman"/>
          <w:b w:val="false"/>
          <w:i w:val="false"/>
          <w:color w:val="000000"/>
          <w:sz w:val="28"/>
        </w:rPr>
        <w:t>
      12. Депозиттерге міндетті кепілдік беруді жүзеге асыратын ұйым қатысушы банкпен заем шартына қол қойылған күннен бастап бір жұмыс күні ішінде оның көшірмесін уәкілетті органға жібереді.</w:t>
      </w:r>
    </w:p>
    <w:bookmarkEnd w:id="38"/>
    <w:bookmarkStart w:name="z41" w:id="39"/>
    <w:p>
      <w:pPr>
        <w:spacing w:after="0"/>
        <w:ind w:left="0"/>
        <w:jc w:val="both"/>
      </w:pPr>
      <w:r>
        <w:rPr>
          <w:rFonts w:ascii="Times New Roman"/>
          <w:b w:val="false"/>
          <w:i w:val="false"/>
          <w:color w:val="000000"/>
          <w:sz w:val="28"/>
        </w:rPr>
        <w:t>
      13. Қатысушы банкке заемды депозиттерге міндетті кепілдік беруді жүзеге асыратын ұйым міндеттемені орындауды қамтамасыз етуді кепіл (немесе) банк кепілдемесі түрінде ұсынған жағдайда беріледі.</w:t>
      </w:r>
    </w:p>
    <w:bookmarkEnd w:id="39"/>
    <w:bookmarkStart w:name="z42" w:id="40"/>
    <w:p>
      <w:pPr>
        <w:spacing w:after="0"/>
        <w:ind w:left="0"/>
        <w:jc w:val="both"/>
      </w:pPr>
      <w:r>
        <w:rPr>
          <w:rFonts w:ascii="Times New Roman"/>
          <w:b w:val="false"/>
          <w:i w:val="false"/>
          <w:color w:val="000000"/>
          <w:sz w:val="28"/>
        </w:rPr>
        <w:t>
      14. Жылжитын және жылжымайтын мүліктер, оның ішінде бағалы қағаздар да кепіл мәні бола алады.</w:t>
      </w:r>
    </w:p>
    <w:bookmarkEnd w:id="40"/>
    <w:bookmarkStart w:name="z43" w:id="41"/>
    <w:p>
      <w:pPr>
        <w:spacing w:after="0"/>
        <w:ind w:left="0"/>
        <w:jc w:val="both"/>
      </w:pPr>
      <w:r>
        <w:rPr>
          <w:rFonts w:ascii="Times New Roman"/>
          <w:b w:val="false"/>
          <w:i w:val="false"/>
          <w:color w:val="000000"/>
          <w:sz w:val="28"/>
        </w:rPr>
        <w:t>
      15. Заемшы заемды қамтамасыз ету үшін берген кепіл мәнінің жалпы құны берілетін заем және ол бойынша сыйақы сомасына тең болады.</w:t>
      </w:r>
    </w:p>
    <w:bookmarkEnd w:id="41"/>
    <w:bookmarkStart w:name="z44" w:id="42"/>
    <w:p>
      <w:pPr>
        <w:spacing w:after="0"/>
        <w:ind w:left="0"/>
        <w:jc w:val="both"/>
      </w:pPr>
      <w:r>
        <w:rPr>
          <w:rFonts w:ascii="Times New Roman"/>
          <w:b w:val="false"/>
          <w:i w:val="false"/>
          <w:color w:val="000000"/>
          <w:sz w:val="28"/>
        </w:rPr>
        <w:t>
      16. Кепіл мәнін оның нарықтық немесе өзге құнын негізге ала отырып депозиттерге кепілдік беруді жүзеге асыратын ұйым қабылдайды.</w:t>
      </w:r>
    </w:p>
    <w:bookmarkEnd w:id="42"/>
    <w:bookmarkStart w:name="z45" w:id="43"/>
    <w:p>
      <w:pPr>
        <w:spacing w:after="0"/>
        <w:ind w:left="0"/>
        <w:jc w:val="both"/>
      </w:pPr>
      <w:r>
        <w:rPr>
          <w:rFonts w:ascii="Times New Roman"/>
          <w:b w:val="false"/>
          <w:i w:val="false"/>
          <w:color w:val="000000"/>
          <w:sz w:val="28"/>
        </w:rPr>
        <w:t>
      17. Заем шарты бойынша міндеттемелердің орындалуын қамтамасыз ету кепілдік түрінде кепілдік туралы жеке шартпен ресімделеді, ол заем шартының ажырамас бөлігі болып табылады.</w:t>
      </w:r>
    </w:p>
    <w:bookmarkEnd w:id="43"/>
    <w:bookmarkStart w:name="z46" w:id="44"/>
    <w:p>
      <w:pPr>
        <w:spacing w:after="0"/>
        <w:ind w:left="0"/>
        <w:jc w:val="both"/>
      </w:pPr>
      <w:r>
        <w:rPr>
          <w:rFonts w:ascii="Times New Roman"/>
          <w:b w:val="false"/>
          <w:i w:val="false"/>
          <w:color w:val="000000"/>
          <w:sz w:val="28"/>
        </w:rPr>
        <w:t>
      18. Депозиттерге міндетті кепілдік беруді жүзеге асыратын ұйым заемды берген кезде кепіл беруші кепілдік берілген депозиттер бойынша міндеттерін алатын қатысушы банк немесе үшінші тұлға болып табылады.</w:t>
      </w:r>
    </w:p>
    <w:bookmarkEnd w:id="44"/>
    <w:bookmarkStart w:name="z47" w:id="45"/>
    <w:p>
      <w:pPr>
        <w:spacing w:after="0"/>
        <w:ind w:left="0"/>
        <w:jc w:val="both"/>
      </w:pPr>
      <w:r>
        <w:rPr>
          <w:rFonts w:ascii="Times New Roman"/>
          <w:b w:val="false"/>
          <w:i w:val="false"/>
          <w:color w:val="000000"/>
          <w:sz w:val="28"/>
        </w:rPr>
        <w:t>
      19. Кепіл туралы шарт бір мезгілде заем алушының заем бойынша берешекті толық өтеу мерзіміне заем шартын жасауды, тұрақсыздықты, есептелген сыйақыны және негізгі борышты қоса отырып, жазбаша түрде жасалады.</w:t>
      </w:r>
    </w:p>
    <w:bookmarkEnd w:id="45"/>
    <w:bookmarkStart w:name="z48" w:id="46"/>
    <w:p>
      <w:pPr>
        <w:spacing w:after="0"/>
        <w:ind w:left="0"/>
        <w:jc w:val="both"/>
      </w:pPr>
      <w:r>
        <w:rPr>
          <w:rFonts w:ascii="Times New Roman"/>
          <w:b w:val="false"/>
          <w:i w:val="false"/>
          <w:color w:val="000000"/>
          <w:sz w:val="28"/>
        </w:rPr>
        <w:t>
      20. Кепілдік туралы шартында:</w:t>
      </w:r>
    </w:p>
    <w:bookmarkEnd w:id="46"/>
    <w:bookmarkStart w:name="z49" w:id="47"/>
    <w:p>
      <w:pPr>
        <w:spacing w:after="0"/>
        <w:ind w:left="0"/>
        <w:jc w:val="both"/>
      </w:pPr>
      <w:r>
        <w:rPr>
          <w:rFonts w:ascii="Times New Roman"/>
          <w:b w:val="false"/>
          <w:i w:val="false"/>
          <w:color w:val="000000"/>
          <w:sz w:val="28"/>
        </w:rPr>
        <w:t xml:space="preserve">
      1)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қамтитын кіріспе;</w:t>
      </w:r>
    </w:p>
    <w:bookmarkEnd w:id="47"/>
    <w:bookmarkStart w:name="z50" w:id="48"/>
    <w:p>
      <w:pPr>
        <w:spacing w:after="0"/>
        <w:ind w:left="0"/>
        <w:jc w:val="both"/>
      </w:pPr>
      <w:r>
        <w:rPr>
          <w:rFonts w:ascii="Times New Roman"/>
          <w:b w:val="false"/>
          <w:i w:val="false"/>
          <w:color w:val="000000"/>
          <w:sz w:val="28"/>
        </w:rPr>
        <w:t>
      2) міндеттемелердің орындалуын қамтамасыз ету ретінде кепіл мәнін тапсыру бойынша тараптардың қатынасын көздейтін шарттың мәні, кепілге берілетін мүліктің түрі, оның бағалау құны, мүліктің тұрған жерінің жай-күйі, кепіл мәніне кепіл берушінің меншік құқығын растайтын құжаттар туралы мәліметтер, осы мүлікті тіркеуді жүзеге асыратын органда кепіл мәнін тіркеу туралы мәліметтер, сондай-ақ шарттың кепілге салынған мүлігі бар тараптарын көрсету, кепілдікпен қамтамасыз етілген міндеттемелердің орындалу мерзімдері;</w:t>
      </w:r>
    </w:p>
    <w:bookmarkEnd w:id="48"/>
    <w:bookmarkStart w:name="z51" w:id="49"/>
    <w:p>
      <w:pPr>
        <w:spacing w:after="0"/>
        <w:ind w:left="0"/>
        <w:jc w:val="both"/>
      </w:pPr>
      <w:r>
        <w:rPr>
          <w:rFonts w:ascii="Times New Roman"/>
          <w:b w:val="false"/>
          <w:i w:val="false"/>
          <w:color w:val="000000"/>
          <w:sz w:val="28"/>
        </w:rPr>
        <w:t>
      3) тараптардың құқықтары мен міндеттері, оның ішінде осы мүлікті тіркеуді жүзеге асыратын органда мемлекеттік тіркеуге жататын кепіл мүлігін тіркеу бойынша тараптардың бірінің міндеттері, кепіл ұстаушының жазбаша келісімінсіз кепіл мәніне иелік етуге және кепілдікті қайта қоюға тыйым салу;</w:t>
      </w:r>
    </w:p>
    <w:bookmarkEnd w:id="49"/>
    <w:bookmarkStart w:name="z52" w:id="50"/>
    <w:p>
      <w:pPr>
        <w:spacing w:after="0"/>
        <w:ind w:left="0"/>
        <w:jc w:val="both"/>
      </w:pPr>
      <w:r>
        <w:rPr>
          <w:rFonts w:ascii="Times New Roman"/>
          <w:b w:val="false"/>
          <w:i w:val="false"/>
          <w:color w:val="000000"/>
          <w:sz w:val="28"/>
        </w:rPr>
        <w:t>
      4) кепілге салынған мүліктен ақы өндіріп алу тәртібі;</w:t>
      </w:r>
    </w:p>
    <w:bookmarkEnd w:id="50"/>
    <w:bookmarkStart w:name="z53" w:id="51"/>
    <w:p>
      <w:pPr>
        <w:spacing w:after="0"/>
        <w:ind w:left="0"/>
        <w:jc w:val="both"/>
      </w:pPr>
      <w:r>
        <w:rPr>
          <w:rFonts w:ascii="Times New Roman"/>
          <w:b w:val="false"/>
          <w:i w:val="false"/>
          <w:color w:val="000000"/>
          <w:sz w:val="28"/>
        </w:rPr>
        <w:t>
      5) тараптардың жауапкершілігі;</w:t>
      </w:r>
    </w:p>
    <w:bookmarkEnd w:id="51"/>
    <w:bookmarkStart w:name="z54" w:id="52"/>
    <w:p>
      <w:pPr>
        <w:spacing w:after="0"/>
        <w:ind w:left="0"/>
        <w:jc w:val="both"/>
      </w:pPr>
      <w:r>
        <w:rPr>
          <w:rFonts w:ascii="Times New Roman"/>
          <w:b w:val="false"/>
          <w:i w:val="false"/>
          <w:color w:val="000000"/>
          <w:sz w:val="28"/>
        </w:rPr>
        <w:t>
      6) дауларды шешу тәртібі;</w:t>
      </w:r>
    </w:p>
    <w:bookmarkEnd w:id="52"/>
    <w:bookmarkStart w:name="z55" w:id="53"/>
    <w:p>
      <w:pPr>
        <w:spacing w:after="0"/>
        <w:ind w:left="0"/>
        <w:jc w:val="both"/>
      </w:pPr>
      <w:r>
        <w:rPr>
          <w:rFonts w:ascii="Times New Roman"/>
          <w:b w:val="false"/>
          <w:i w:val="false"/>
          <w:color w:val="000000"/>
          <w:sz w:val="28"/>
        </w:rPr>
        <w:t>
      7) тараптардың мекен-жайы және деректемелері болады.</w:t>
      </w:r>
    </w:p>
    <w:bookmarkEnd w:id="53"/>
    <w:bookmarkStart w:name="z56" w:id="54"/>
    <w:p>
      <w:pPr>
        <w:spacing w:after="0"/>
        <w:ind w:left="0"/>
        <w:jc w:val="both"/>
      </w:pPr>
      <w:r>
        <w:rPr>
          <w:rFonts w:ascii="Times New Roman"/>
          <w:b w:val="false"/>
          <w:i w:val="false"/>
          <w:color w:val="000000"/>
          <w:sz w:val="28"/>
        </w:rPr>
        <w:t xml:space="preserve">
      21. Кепіл шартында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кепілге салынған мүлікті сақтандыру туралы талаптарын көрсетуге жол беріледі.</w:t>
      </w:r>
    </w:p>
    <w:bookmarkEnd w:id="54"/>
    <w:bookmarkStart w:name="z57" w:id="55"/>
    <w:p>
      <w:pPr>
        <w:spacing w:after="0"/>
        <w:ind w:left="0"/>
        <w:jc w:val="both"/>
      </w:pPr>
      <w:r>
        <w:rPr>
          <w:rFonts w:ascii="Times New Roman"/>
          <w:b w:val="false"/>
          <w:i w:val="false"/>
          <w:color w:val="000000"/>
          <w:sz w:val="28"/>
        </w:rPr>
        <w:t>
      22. Депозиттерге міндетті кепілдік беруді жүзеге асыратын ұйым қатысушы банкке берілген заемды қайтару жөніндегі банктік кепілдік ретінде басқа қатысушы банктің не Қазақстан Республикасының резидент емес банктің кепілдігін қабылдайды.</w:t>
      </w:r>
    </w:p>
    <w:bookmarkEnd w:id="55"/>
    <w:bookmarkStart w:name="z58" w:id="56"/>
    <w:p>
      <w:pPr>
        <w:spacing w:after="0"/>
        <w:ind w:left="0"/>
        <w:jc w:val="both"/>
      </w:pPr>
      <w:r>
        <w:rPr>
          <w:rFonts w:ascii="Times New Roman"/>
          <w:b w:val="false"/>
          <w:i w:val="false"/>
          <w:color w:val="000000"/>
          <w:sz w:val="28"/>
        </w:rPr>
        <w:t>
      23. Банк кепілдігін беретін қатысушы банкке қойылатын талаптар:</w:t>
      </w:r>
    </w:p>
    <w:bookmarkEnd w:id="56"/>
    <w:p>
      <w:pPr>
        <w:spacing w:after="0"/>
        <w:ind w:left="0"/>
        <w:jc w:val="both"/>
      </w:pPr>
      <w:r>
        <w:rPr>
          <w:rFonts w:ascii="Times New Roman"/>
          <w:b w:val="false"/>
          <w:i w:val="false"/>
          <w:color w:val="000000"/>
          <w:sz w:val="28"/>
        </w:rPr>
        <w:t>
      соңғы он екі ай ішінде пруденциалдық нормативтерді орындау;</w:t>
      </w:r>
    </w:p>
    <w:p>
      <w:pPr>
        <w:spacing w:after="0"/>
        <w:ind w:left="0"/>
        <w:jc w:val="both"/>
      </w:pPr>
      <w:r>
        <w:rPr>
          <w:rFonts w:ascii="Times New Roman"/>
          <w:b w:val="false"/>
          <w:i w:val="false"/>
          <w:color w:val="000000"/>
          <w:sz w:val="28"/>
        </w:rPr>
        <w:t>
      соңғы жиырма төрт ай ішінде шағын резервтік талаптарды орындау;</w:t>
      </w:r>
    </w:p>
    <w:p>
      <w:pPr>
        <w:spacing w:after="0"/>
        <w:ind w:left="0"/>
        <w:jc w:val="both"/>
      </w:pPr>
      <w:r>
        <w:rPr>
          <w:rFonts w:ascii="Times New Roman"/>
          <w:b w:val="false"/>
          <w:i w:val="false"/>
          <w:color w:val="000000"/>
          <w:sz w:val="28"/>
        </w:rPr>
        <w:t>
      соңғы жиырма төрт ай ішінде қаражаттардың бір бөлігін ішкі активтерге орналастыру талаптарын орындау;</w:t>
      </w:r>
    </w:p>
    <w:p>
      <w:pPr>
        <w:spacing w:after="0"/>
        <w:ind w:left="0"/>
        <w:jc w:val="both"/>
      </w:pPr>
      <w:r>
        <w:rPr>
          <w:rFonts w:ascii="Times New Roman"/>
          <w:b w:val="false"/>
          <w:i w:val="false"/>
          <w:color w:val="000000"/>
          <w:sz w:val="28"/>
        </w:rPr>
        <w:t>
      банкке қатысты Қазақстан Республикасының банк заңнамасында көзделген қолданыстағы ықпал ету шаралары мен санкциялардың болмауы.</w:t>
      </w:r>
    </w:p>
    <w:bookmarkStart w:name="z59" w:id="57"/>
    <w:p>
      <w:pPr>
        <w:spacing w:after="0"/>
        <w:ind w:left="0"/>
        <w:jc w:val="both"/>
      </w:pPr>
      <w:r>
        <w:rPr>
          <w:rFonts w:ascii="Times New Roman"/>
          <w:b w:val="false"/>
          <w:i w:val="false"/>
          <w:color w:val="000000"/>
          <w:sz w:val="28"/>
        </w:rPr>
        <w:t>
      24. Кепілдікті Қазақстан Республикасының резидент емес банк ұсынған жағдайда, банк Қазақстан Республикасында берілген тәуелді рейтингтен (немесе оған сәйкес келетін рейтинг), агенттіктердің мына рейтингтердің бірінен төмен емес талап етiлетiн ең төменгi рейтингi бар болғаны туралы мәліметтерді қосымша ұсынады:</w:t>
      </w:r>
    </w:p>
    <w:bookmarkEnd w:id="57"/>
    <w:bookmarkStart w:name="z60" w:id="58"/>
    <w:p>
      <w:pPr>
        <w:spacing w:after="0"/>
        <w:ind w:left="0"/>
        <w:jc w:val="both"/>
      </w:pPr>
      <w:r>
        <w:rPr>
          <w:rFonts w:ascii="Times New Roman"/>
          <w:b w:val="false"/>
          <w:i w:val="false"/>
          <w:color w:val="000000"/>
          <w:sz w:val="28"/>
        </w:rPr>
        <w:t>
      1) Moody's Іnvestors Service;</w:t>
      </w:r>
    </w:p>
    <w:bookmarkEnd w:id="58"/>
    <w:bookmarkStart w:name="z61" w:id="59"/>
    <w:p>
      <w:pPr>
        <w:spacing w:after="0"/>
        <w:ind w:left="0"/>
        <w:jc w:val="both"/>
      </w:pPr>
      <w:r>
        <w:rPr>
          <w:rFonts w:ascii="Times New Roman"/>
          <w:b w:val="false"/>
          <w:i w:val="false"/>
          <w:color w:val="000000"/>
          <w:sz w:val="28"/>
        </w:rPr>
        <w:t>
      2) Standard &amp; Poors;</w:t>
      </w:r>
    </w:p>
    <w:bookmarkEnd w:id="59"/>
    <w:bookmarkStart w:name="z62" w:id="60"/>
    <w:p>
      <w:pPr>
        <w:spacing w:after="0"/>
        <w:ind w:left="0"/>
        <w:jc w:val="both"/>
      </w:pPr>
      <w:r>
        <w:rPr>
          <w:rFonts w:ascii="Times New Roman"/>
          <w:b w:val="false"/>
          <w:i w:val="false"/>
          <w:color w:val="000000"/>
          <w:sz w:val="28"/>
        </w:rPr>
        <w:t>
      3) Fіtch;</w:t>
      </w:r>
    </w:p>
    <w:bookmarkEnd w:id="60"/>
    <w:bookmarkStart w:name="z63" w:id="61"/>
    <w:p>
      <w:pPr>
        <w:spacing w:after="0"/>
        <w:ind w:left="0"/>
        <w:jc w:val="both"/>
      </w:pPr>
      <w:r>
        <w:rPr>
          <w:rFonts w:ascii="Times New Roman"/>
          <w:b w:val="false"/>
          <w:i w:val="false"/>
          <w:color w:val="000000"/>
          <w:sz w:val="28"/>
        </w:rPr>
        <w:t>
      4) Саріtal Іntelligence;</w:t>
      </w:r>
    </w:p>
    <w:bookmarkEnd w:id="61"/>
    <w:bookmarkStart w:name="z64" w:id="62"/>
    <w:p>
      <w:pPr>
        <w:spacing w:after="0"/>
        <w:ind w:left="0"/>
        <w:jc w:val="both"/>
      </w:pPr>
      <w:r>
        <w:rPr>
          <w:rFonts w:ascii="Times New Roman"/>
          <w:b w:val="false"/>
          <w:i w:val="false"/>
          <w:color w:val="000000"/>
          <w:sz w:val="28"/>
        </w:rPr>
        <w:t>
      5) Dominion Bond Rating Service (DBRS);</w:t>
      </w:r>
    </w:p>
    <w:bookmarkEnd w:id="62"/>
    <w:bookmarkStart w:name="z65" w:id="63"/>
    <w:p>
      <w:pPr>
        <w:spacing w:after="0"/>
        <w:ind w:left="0"/>
        <w:jc w:val="both"/>
      </w:pPr>
      <w:r>
        <w:rPr>
          <w:rFonts w:ascii="Times New Roman"/>
          <w:b w:val="false"/>
          <w:i w:val="false"/>
          <w:color w:val="000000"/>
          <w:sz w:val="28"/>
        </w:rPr>
        <w:t>
      6) Japan Credit Rating Agency (JСR);</w:t>
      </w:r>
    </w:p>
    <w:bookmarkEnd w:id="63"/>
    <w:bookmarkStart w:name="z66" w:id="64"/>
    <w:p>
      <w:pPr>
        <w:spacing w:after="0"/>
        <w:ind w:left="0"/>
        <w:jc w:val="both"/>
      </w:pPr>
      <w:r>
        <w:rPr>
          <w:rFonts w:ascii="Times New Roman"/>
          <w:b w:val="false"/>
          <w:i w:val="false"/>
          <w:color w:val="000000"/>
          <w:sz w:val="28"/>
        </w:rPr>
        <w:t>
      7) Rating &amp; Investmation (R&amp;І).</w:t>
      </w:r>
    </w:p>
    <w:bookmarkEnd w:id="64"/>
    <w:bookmarkStart w:name="z67" w:id="65"/>
    <w:p>
      <w:pPr>
        <w:spacing w:after="0"/>
        <w:ind w:left="0"/>
        <w:jc w:val="both"/>
      </w:pPr>
      <w:r>
        <w:rPr>
          <w:rFonts w:ascii="Times New Roman"/>
          <w:b w:val="false"/>
          <w:i w:val="false"/>
          <w:color w:val="000000"/>
          <w:sz w:val="28"/>
        </w:rPr>
        <w:t xml:space="preserve">
      25. Депозиттерге міндетті кепілдік беруді жүзеге асыратын ұйым ұсынылған заем (заемдар) бойынша кредиттік досьені ресімдейді және жүргізеді, онда кредиттік досьенің мазмұны жазылған бақылау парағы,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 заем, кепіл шарттары бар.</w:t>
      </w:r>
    </w:p>
    <w:bookmarkEnd w:id="65"/>
    <w:bookmarkStart w:name="z68" w:id="66"/>
    <w:p>
      <w:pPr>
        <w:spacing w:after="0"/>
        <w:ind w:left="0"/>
        <w:jc w:val="left"/>
      </w:pPr>
      <w:r>
        <w:rPr>
          <w:rFonts w:ascii="Times New Roman"/>
          <w:b/>
          <w:i w:val="false"/>
          <w:color w:val="000000"/>
        </w:rPr>
        <w:t xml:space="preserve"> 3. Депозиттерді орналастыру тәртібі</w:t>
      </w:r>
    </w:p>
    <w:bookmarkEnd w:id="66"/>
    <w:bookmarkStart w:name="z69" w:id="67"/>
    <w:p>
      <w:pPr>
        <w:spacing w:after="0"/>
        <w:ind w:left="0"/>
        <w:jc w:val="both"/>
      </w:pPr>
      <w:r>
        <w:rPr>
          <w:rFonts w:ascii="Times New Roman"/>
          <w:b w:val="false"/>
          <w:i w:val="false"/>
          <w:color w:val="000000"/>
          <w:sz w:val="28"/>
        </w:rPr>
        <w:t>
      26. Депозиттерге міндетті кепілдік беруді жүзеге асыратын ұйым, банкті басқару жөніндегі уақытша әкімшілігінің (банктің уақытша басқарушысы) консервациялау сатысында банкті басқару жөніндегі уақытша әкімшілігі (банктің уақытша басқарушысы) және қатысушы банк жеке және (немесе) заңды тұлғалар алдында банк активтері мен міндеттемелерін ішінара не толық мөлшерде басқа банкке (банктерге) бір мезгілде беру туралы шартына қол қойғаннан кейін кепілдік берілген депозиттер бойынша міндеттемелерді қабылдайтын қатысушы банкте депозиттерді орналастырады.</w:t>
      </w:r>
    </w:p>
    <w:bookmarkEnd w:id="67"/>
    <w:bookmarkStart w:name="z70" w:id="68"/>
    <w:p>
      <w:pPr>
        <w:spacing w:after="0"/>
        <w:ind w:left="0"/>
        <w:jc w:val="both"/>
      </w:pPr>
      <w:r>
        <w:rPr>
          <w:rFonts w:ascii="Times New Roman"/>
          <w:b w:val="false"/>
          <w:i w:val="false"/>
          <w:color w:val="000000"/>
          <w:sz w:val="28"/>
        </w:rPr>
        <w:t>
      27. Депозиттерге міндетті кепілдік беруді жүзеге асыратын ұйым депозиттерді теңгемен, сол сияқты шетел валютасымен 3 (үш) жылға дейінгі мерзімге орналастырады.</w:t>
      </w:r>
    </w:p>
    <w:bookmarkEnd w:id="68"/>
    <w:bookmarkStart w:name="z71" w:id="69"/>
    <w:p>
      <w:pPr>
        <w:spacing w:after="0"/>
        <w:ind w:left="0"/>
        <w:jc w:val="both"/>
      </w:pPr>
      <w:r>
        <w:rPr>
          <w:rFonts w:ascii="Times New Roman"/>
          <w:b w:val="false"/>
          <w:i w:val="false"/>
          <w:color w:val="000000"/>
          <w:sz w:val="28"/>
        </w:rPr>
        <w:t>
      28. Депозиттерді орналастыру мерзімін және оның мөлшерін депозиттерге міндетті кепілдік беруді жүзеге асыратын ұйым Қағидаларда белгіленген талаптарды ескере отырып айқындайды.</w:t>
      </w:r>
    </w:p>
    <w:bookmarkEnd w:id="69"/>
    <w:bookmarkStart w:name="z72" w:id="70"/>
    <w:p>
      <w:pPr>
        <w:spacing w:after="0"/>
        <w:ind w:left="0"/>
        <w:jc w:val="both"/>
      </w:pPr>
      <w:r>
        <w:rPr>
          <w:rFonts w:ascii="Times New Roman"/>
          <w:b w:val="false"/>
          <w:i w:val="false"/>
          <w:color w:val="000000"/>
          <w:sz w:val="28"/>
        </w:rPr>
        <w:t>
      29. Депозиттерді орналастыру Қазақстан Республикасының заңнамасына сәйкес банк салымы шартын жасау жолымен жүзеге асырылады, онда депозиттің мөлшері, сыйақы мөлшерлемесі, біржақты тәртіппен шешілген сыйақы мөлшерін өзгертуге тыйым салу, депозитті орналастыру мерзімі көзделген.</w:t>
      </w:r>
    </w:p>
    <w:bookmarkEnd w:id="70"/>
    <w:bookmarkStart w:name="z73" w:id="71"/>
    <w:p>
      <w:pPr>
        <w:spacing w:after="0"/>
        <w:ind w:left="0"/>
        <w:jc w:val="both"/>
      </w:pPr>
      <w:r>
        <w:rPr>
          <w:rFonts w:ascii="Times New Roman"/>
          <w:b w:val="false"/>
          <w:i w:val="false"/>
          <w:color w:val="000000"/>
          <w:sz w:val="28"/>
        </w:rPr>
        <w:t xml:space="preserve">
      30. Депозиттерге міндетті кепілдік беруді жүзеге асыратын ұйым банк салымы шартына қол қойылған күннен бастап бір жұмыс күні ішінде уәкілетті органға қатысушы банкпен оның көшірмесін жібереді.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