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793b" w14:textId="7bd7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13 наурыздағы № 25-03-02/96 бұйрығы. Қазақстан Республикасының Әділет министрлігінде 2012 жылы 13 сәуірде № 7573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Экология және табиғи ресурстар министрінің м.а. 24.09.2025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256)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м.а. 24.09.2025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Аңшылық шаруашылықтарының, өсімін молайту учаскелері мен тыныштық аймақтарының аншлагтарының үлгілерін, сондай-ақ аң аулау үшін тыйым салынған мерзімдер мен орындар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24.09.2025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Экология және табиғи ресурстар министрінің м.а. 24.09.2025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3. Қазақстан Республикасы Ауыл шаруашылығы министрлігі Орман және аңшылық шаруашылығы комитеті (Е.Н. Нысанбаев) заңнамада белгіленген тәртіппен осы бұйырықтың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p>
    <w:bookmarkEnd w:id="1"/>
    <w:bookmarkStart w:name="z7"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25-03-02/96 бұйрығына</w:t>
            </w:r>
            <w:r>
              <w:br/>
            </w:r>
            <w:r>
              <w:rPr>
                <w:rFonts w:ascii="Times New Roman"/>
                <w:b w:val="false"/>
                <w:i w:val="false"/>
                <w:color w:val="000000"/>
                <w:sz w:val="20"/>
              </w:rPr>
              <w:t>1-қосымша</w:t>
            </w:r>
          </w:p>
        </w:tc>
      </w:tr>
    </w:tbl>
    <w:bookmarkStart w:name="z9" w:id="3"/>
    <w:p>
      <w:pPr>
        <w:spacing w:after="0"/>
        <w:ind w:left="0"/>
        <w:jc w:val="left"/>
      </w:pPr>
      <w:r>
        <w:rPr>
          <w:rFonts w:ascii="Times New Roman"/>
          <w:b/>
          <w:i w:val="false"/>
          <w:color w:val="000000"/>
        </w:rPr>
        <w:t xml:space="preserve"> Аңшылық шаруашылығы шекараларының, өсімін молайту учаскелері мен тыныштық аймақтарын, сондай-ақ аң аулау үшін тыйым салынған мерзімдері мен орындарын көрсететін аншлагтардың үлгілері</w:t>
      </w:r>
      <w:r>
        <w:br/>
      </w:r>
      <w:r>
        <w:rPr>
          <w:rFonts w:ascii="Times New Roman"/>
          <w:b/>
          <w:i w:val="false"/>
          <w:color w:val="000000"/>
        </w:rPr>
        <w:t>1. Аңшылық шаруашылығы және немесе учаскелері шекараларын көрсететін негізгі аншлагтың үлгісі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шаруашылығы субъектінің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шаруашылықтың (участкенің)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АУДАРЫҢЫЗДАР!</w:t>
            </w:r>
          </w:p>
          <w:p>
            <w:pPr>
              <w:spacing w:after="20"/>
              <w:ind w:left="20"/>
              <w:jc w:val="both"/>
            </w:pPr>
            <w:r>
              <w:rPr>
                <w:rFonts w:ascii="Times New Roman"/>
                <w:b w:val="false"/>
                <w:i w:val="false"/>
                <w:color w:val="000000"/>
                <w:sz w:val="20"/>
              </w:rPr>
              <w:t>
</w:t>
            </w:r>
            <w:r>
              <w:rPr>
                <w:rFonts w:ascii="Times New Roman"/>
                <w:b/>
                <w:i w:val="false"/>
                <w:color w:val="000000"/>
                <w:sz w:val="20"/>
              </w:rPr>
              <w:t>Рұқсатсыз және мерзімнен тыс уақытында аңшылық</w:t>
            </w:r>
          </w:p>
          <w:p>
            <w:pPr>
              <w:spacing w:after="20"/>
              <w:ind w:left="20"/>
              <w:jc w:val="both"/>
            </w:pPr>
            <w:r>
              <w:rPr>
                <w:rFonts w:ascii="Times New Roman"/>
                <w:b w:val="false"/>
                <w:i w:val="false"/>
                <w:color w:val="000000"/>
                <w:sz w:val="20"/>
              </w:rPr>
              <w:t>
</w:t>
            </w:r>
            <w:r>
              <w:rPr>
                <w:rFonts w:ascii="Times New Roman"/>
                <w:b/>
                <w:i w:val="false"/>
                <w:color w:val="000000"/>
                <w:sz w:val="20"/>
              </w:rPr>
              <w:t>жүргізген</w:t>
            </w:r>
            <w:r>
              <w:rPr>
                <w:rFonts w:ascii="Times New Roman"/>
                <w:b/>
                <w:i w:val="false"/>
                <w:color w:val="000000"/>
                <w:sz w:val="20"/>
              </w:rPr>
              <w:t xml:space="preserve"> үшін акімшілік айыппұл салынады!</w:t>
            </w:r>
          </w:p>
          <w:p>
            <w:pPr>
              <w:spacing w:after="20"/>
              <w:ind w:left="20"/>
              <w:jc w:val="both"/>
            </w:pPr>
            <w:r>
              <w:rPr>
                <w:rFonts w:ascii="Times New Roman"/>
                <w:b w:val="false"/>
                <w:i w:val="false"/>
                <w:color w:val="000000"/>
                <w:sz w:val="20"/>
              </w:rPr>
              <w:t>
</w:t>
            </w:r>
            <w:r>
              <w:rPr>
                <w:rFonts w:ascii="Times New Roman"/>
                <w:b/>
                <w:i w:val="false"/>
                <w:color w:val="000000"/>
                <w:sz w:val="20"/>
              </w:rPr>
              <w:t>Байланыс тел. 8 (код) нөмірі</w:t>
            </w:r>
          </w:p>
          <w:p>
            <w:pPr>
              <w:spacing w:after="20"/>
              <w:ind w:left="20"/>
              <w:jc w:val="both"/>
            </w:pPr>
            <w:r>
              <w:rPr>
                <w:rFonts w:ascii="Times New Roman"/>
                <w:b w:val="false"/>
                <w:i w:val="false"/>
                <w:color w:val="000000"/>
                <w:sz w:val="20"/>
              </w:rPr>
              <w:t>
Аңшылық шаруашылығының</w:t>
            </w:r>
          </w:p>
          <w:p>
            <w:pPr>
              <w:spacing w:after="20"/>
              <w:ind w:left="20"/>
              <w:jc w:val="both"/>
            </w:pPr>
            <w:r>
              <w:rPr>
                <w:rFonts w:ascii="Times New Roman"/>
                <w:b w:val="false"/>
                <w:i w:val="false"/>
                <w:color w:val="000000"/>
                <w:sz w:val="20"/>
              </w:rPr>
              <w:t>
карта - сызбасы</w:t>
            </w:r>
          </w:p>
          <w:p>
            <w:pPr>
              <w:spacing w:after="20"/>
              <w:ind w:left="20"/>
              <w:jc w:val="both"/>
            </w:pPr>
            <w:r>
              <w:rPr>
                <w:rFonts w:ascii="Times New Roman"/>
                <w:b w:val="false"/>
                <w:i w:val="false"/>
                <w:color w:val="000000"/>
                <w:sz w:val="20"/>
              </w:rPr>
              <w:t>
Карта - схема охотничьего хозяйства</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субъекта охотничьего хозяйства</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охотничьего хозяйства (участка)</w:t>
            </w:r>
          </w:p>
          <w:p>
            <w:pPr>
              <w:spacing w:after="20"/>
              <w:ind w:left="20"/>
              <w:jc w:val="both"/>
            </w:pPr>
            <w:r>
              <w:rPr>
                <w:rFonts w:ascii="Times New Roman"/>
                <w:b w:val="false"/>
                <w:i w:val="false"/>
                <w:color w:val="000000"/>
                <w:sz w:val="20"/>
              </w:rPr>
              <w:t>
</w:t>
            </w:r>
            <w:r>
              <w:rPr>
                <w:rFonts w:ascii="Times New Roman"/>
                <w:b/>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i w:val="false"/>
                <w:color w:val="000000"/>
                <w:sz w:val="20"/>
              </w:rPr>
              <w:t>За охоту без разрешения и вне сезона налагается</w:t>
            </w:r>
          </w:p>
          <w:p>
            <w:pPr>
              <w:spacing w:after="20"/>
              <w:ind w:left="20"/>
              <w:jc w:val="both"/>
            </w:pPr>
            <w:r>
              <w:rPr>
                <w:rFonts w:ascii="Times New Roman"/>
                <w:b w:val="false"/>
                <w:i w:val="false"/>
                <w:color w:val="000000"/>
                <w:sz w:val="20"/>
              </w:rPr>
              <w:t>
</w:t>
            </w:r>
            <w:r>
              <w:rPr>
                <w:rFonts w:ascii="Times New Roman"/>
                <w:b/>
                <w:i w:val="false"/>
                <w:color w:val="000000"/>
                <w:sz w:val="20"/>
              </w:rPr>
              <w:t>административный</w:t>
            </w:r>
            <w:r>
              <w:rPr>
                <w:rFonts w:ascii="Times New Roman"/>
                <w:b/>
                <w:i w:val="false"/>
                <w:color w:val="000000"/>
                <w:sz w:val="20"/>
              </w:rPr>
              <w:t xml:space="preserve"> штраф!</w:t>
            </w:r>
          </w:p>
          <w:p>
            <w:pPr>
              <w:spacing w:after="20"/>
              <w:ind w:left="20"/>
              <w:jc w:val="both"/>
            </w:pPr>
            <w:r>
              <w:rPr>
                <w:rFonts w:ascii="Times New Roman"/>
                <w:b w:val="false"/>
                <w:i w:val="false"/>
                <w:color w:val="000000"/>
                <w:sz w:val="20"/>
              </w:rPr>
              <w:t>
</w:t>
            </w:r>
            <w:r>
              <w:rPr>
                <w:rFonts w:ascii="Times New Roman"/>
                <w:b/>
                <w:i w:val="false"/>
                <w:color w:val="000000"/>
                <w:sz w:val="20"/>
              </w:rPr>
              <w:t>Контактный тел. 8 (код) номер</w:t>
            </w:r>
          </w:p>
        </w:tc>
      </w:tr>
    </w:tbl>
    <w:bookmarkStart w:name="z11" w:id="4"/>
    <w:p>
      <w:pPr>
        <w:spacing w:after="0"/>
        <w:ind w:left="0"/>
        <w:jc w:val="both"/>
      </w:pPr>
      <w:r>
        <w:rPr>
          <w:rFonts w:ascii="Times New Roman"/>
          <w:b w:val="false"/>
          <w:i w:val="false"/>
          <w:color w:val="000000"/>
          <w:sz w:val="28"/>
        </w:rPr>
        <w:t>
      Ескертпе:</w:t>
      </w:r>
    </w:p>
    <w:bookmarkEnd w:id="4"/>
    <w:bookmarkStart w:name="z12" w:id="5"/>
    <w:p>
      <w:pPr>
        <w:spacing w:after="0"/>
        <w:ind w:left="0"/>
        <w:jc w:val="both"/>
      </w:pPr>
      <w:r>
        <w:rPr>
          <w:rFonts w:ascii="Times New Roman"/>
          <w:b w:val="false"/>
          <w:i w:val="false"/>
          <w:color w:val="000000"/>
          <w:sz w:val="28"/>
        </w:rPr>
        <w:t>
      Негізгі аншлаг аңшылық шаруашылығы және немесе учаскелерінің шекараларын білдіреді (бұдан әрі – № 1 аншлаг) аңшылық шаруашылығы және немесе учаскелерінің шекараларында орнатылады және карта-сызбасы болады.</w:t>
      </w:r>
    </w:p>
    <w:bookmarkEnd w:id="5"/>
    <w:bookmarkStart w:name="z13" w:id="6"/>
    <w:p>
      <w:pPr>
        <w:spacing w:after="0"/>
        <w:ind w:left="0"/>
        <w:jc w:val="both"/>
      </w:pPr>
      <w:r>
        <w:rPr>
          <w:rFonts w:ascii="Times New Roman"/>
          <w:b w:val="false"/>
          <w:i w:val="false"/>
          <w:color w:val="000000"/>
          <w:sz w:val="28"/>
        </w:rPr>
        <w:t>
      № 1 аншлагта мынандай ақпараттар көрсетіледі:</w:t>
      </w:r>
    </w:p>
    <w:bookmarkEnd w:id="6"/>
    <w:bookmarkStart w:name="z14" w:id="7"/>
    <w:p>
      <w:pPr>
        <w:spacing w:after="0"/>
        <w:ind w:left="0"/>
        <w:jc w:val="both"/>
      </w:pPr>
      <w:r>
        <w:rPr>
          <w:rFonts w:ascii="Times New Roman"/>
          <w:b w:val="false"/>
          <w:i w:val="false"/>
          <w:color w:val="000000"/>
          <w:sz w:val="28"/>
        </w:rPr>
        <w:t>
      1) аңшылық шаруашылығы субъектісінің атауы;</w:t>
      </w:r>
    </w:p>
    <w:bookmarkEnd w:id="7"/>
    <w:bookmarkStart w:name="z15" w:id="8"/>
    <w:p>
      <w:pPr>
        <w:spacing w:after="0"/>
        <w:ind w:left="0"/>
        <w:jc w:val="both"/>
      </w:pPr>
      <w:r>
        <w:rPr>
          <w:rFonts w:ascii="Times New Roman"/>
          <w:b w:val="false"/>
          <w:i w:val="false"/>
          <w:color w:val="000000"/>
          <w:sz w:val="28"/>
        </w:rPr>
        <w:t>
      2) аңшылық шаруашылығының және (немесе) учаскенің атауы;</w:t>
      </w:r>
    </w:p>
    <w:bookmarkEnd w:id="8"/>
    <w:bookmarkStart w:name="z16" w:id="9"/>
    <w:p>
      <w:pPr>
        <w:spacing w:after="0"/>
        <w:ind w:left="0"/>
        <w:jc w:val="both"/>
      </w:pPr>
      <w:r>
        <w:rPr>
          <w:rFonts w:ascii="Times New Roman"/>
          <w:b w:val="false"/>
          <w:i w:val="false"/>
          <w:color w:val="000000"/>
          <w:sz w:val="28"/>
        </w:rPr>
        <w:t>
      3) байланыс телефоны;</w:t>
      </w:r>
    </w:p>
    <w:bookmarkEnd w:id="9"/>
    <w:bookmarkStart w:name="z17" w:id="10"/>
    <w:p>
      <w:pPr>
        <w:spacing w:after="0"/>
        <w:ind w:left="0"/>
        <w:jc w:val="both"/>
      </w:pPr>
      <w:r>
        <w:rPr>
          <w:rFonts w:ascii="Times New Roman"/>
          <w:b w:val="false"/>
          <w:i w:val="false"/>
          <w:color w:val="000000"/>
          <w:sz w:val="28"/>
        </w:rPr>
        <w:t xml:space="preserve">
      4) аң аулау </w:t>
      </w:r>
      <w:r>
        <w:rPr>
          <w:rFonts w:ascii="Times New Roman"/>
          <w:b w:val="false"/>
          <w:i w:val="false"/>
          <w:color w:val="000000"/>
          <w:sz w:val="28"/>
        </w:rPr>
        <w:t xml:space="preserve"> қағидасын</w:t>
      </w:r>
      <w:r>
        <w:rPr>
          <w:rFonts w:ascii="Times New Roman"/>
          <w:b w:val="false"/>
          <w:i w:val="false"/>
          <w:color w:val="000000"/>
          <w:sz w:val="28"/>
        </w:rPr>
        <w:t xml:space="preserve"> бұзғаны үшін жауапкершілікке тарту шаралары.</w:t>
      </w:r>
    </w:p>
    <w:bookmarkEnd w:id="10"/>
    <w:bookmarkStart w:name="z18" w:id="11"/>
    <w:p>
      <w:pPr>
        <w:spacing w:after="0"/>
        <w:ind w:left="0"/>
        <w:jc w:val="both"/>
      </w:pPr>
      <w:r>
        <w:rPr>
          <w:rFonts w:ascii="Times New Roman"/>
          <w:b w:val="false"/>
          <w:i w:val="false"/>
          <w:color w:val="000000"/>
          <w:sz w:val="28"/>
        </w:rPr>
        <w:t>
      5) аңшылық шаруашылығының және (немесе) учаскелерінің карта–сызбасы.</w:t>
      </w:r>
    </w:p>
    <w:bookmarkEnd w:id="11"/>
    <w:bookmarkStart w:name="z19" w:id="12"/>
    <w:p>
      <w:pPr>
        <w:spacing w:after="0"/>
        <w:ind w:left="0"/>
        <w:jc w:val="left"/>
      </w:pPr>
      <w:r>
        <w:rPr>
          <w:rFonts w:ascii="Times New Roman"/>
          <w:b/>
          <w:i w:val="false"/>
          <w:color w:val="000000"/>
        </w:rPr>
        <w:t xml:space="preserve"> 2. Өсімін молайту учаскесін көрсететін аншлагтың үлгісі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АУДАРЫҢЫЗДАР!</w:t>
            </w:r>
          </w:p>
          <w:p>
            <w:pPr>
              <w:spacing w:after="20"/>
              <w:ind w:left="20"/>
              <w:jc w:val="both"/>
            </w:pPr>
            <w:r>
              <w:rPr>
                <w:rFonts w:ascii="Times New Roman"/>
                <w:b w:val="false"/>
                <w:i w:val="false"/>
                <w:color w:val="000000"/>
                <w:sz w:val="20"/>
              </w:rPr>
              <w:t>
</w:t>
            </w:r>
            <w:r>
              <w:rPr>
                <w:rFonts w:ascii="Times New Roman"/>
                <w:b/>
                <w:i w:val="false"/>
                <w:color w:val="000000"/>
                <w:sz w:val="20"/>
              </w:rPr>
              <w:t>Өсімін молайту учаскесі</w:t>
            </w:r>
          </w:p>
          <w:p>
            <w:pPr>
              <w:spacing w:after="20"/>
              <w:ind w:left="20"/>
              <w:jc w:val="both"/>
            </w:pPr>
            <w:r>
              <w:rPr>
                <w:rFonts w:ascii="Times New Roman"/>
                <w:b w:val="false"/>
                <w:i w:val="false"/>
                <w:color w:val="000000"/>
                <w:sz w:val="20"/>
              </w:rPr>
              <w:t>
</w:t>
            </w:r>
            <w:r>
              <w:rPr>
                <w:rFonts w:ascii="Times New Roman"/>
                <w:b/>
                <w:i w:val="false"/>
                <w:color w:val="000000"/>
                <w:sz w:val="20"/>
              </w:rPr>
              <w:t>Аңшылықты жүргізуге тыйым салынады!</w:t>
            </w:r>
          </w:p>
          <w:p>
            <w:pPr>
              <w:spacing w:after="20"/>
              <w:ind w:left="20"/>
              <w:jc w:val="both"/>
            </w:pPr>
            <w:r>
              <w:rPr>
                <w:rFonts w:ascii="Times New Roman"/>
                <w:b w:val="false"/>
                <w:i w:val="false"/>
                <w:color w:val="000000"/>
                <w:sz w:val="20"/>
              </w:rPr>
              <w:t>
Учаскенің карта-сызбасы</w:t>
            </w:r>
          </w:p>
          <w:p>
            <w:pPr>
              <w:spacing w:after="20"/>
              <w:ind w:left="20"/>
              <w:jc w:val="both"/>
            </w:pPr>
            <w:r>
              <w:rPr>
                <w:rFonts w:ascii="Times New Roman"/>
                <w:b w:val="false"/>
                <w:i w:val="false"/>
                <w:color w:val="000000"/>
                <w:sz w:val="20"/>
              </w:rPr>
              <w:t>
Карта-схема участка</w:t>
            </w:r>
          </w:p>
          <w:p>
            <w:pPr>
              <w:spacing w:after="20"/>
              <w:ind w:left="20"/>
              <w:jc w:val="both"/>
            </w:pPr>
            <w:r>
              <w:rPr>
                <w:rFonts w:ascii="Times New Roman"/>
                <w:b w:val="false"/>
                <w:i w:val="false"/>
                <w:color w:val="000000"/>
                <w:sz w:val="20"/>
              </w:rPr>
              <w:t>
</w:t>
            </w:r>
            <w:r>
              <w:rPr>
                <w:rFonts w:ascii="Times New Roman"/>
                <w:b/>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i w:val="false"/>
                <w:color w:val="000000"/>
                <w:sz w:val="20"/>
              </w:rPr>
              <w:t>Воспроизводственный участок</w:t>
            </w:r>
          </w:p>
          <w:p>
            <w:pPr>
              <w:spacing w:after="20"/>
              <w:ind w:left="20"/>
              <w:jc w:val="both"/>
            </w:pPr>
            <w:r>
              <w:rPr>
                <w:rFonts w:ascii="Times New Roman"/>
                <w:b w:val="false"/>
                <w:i w:val="false"/>
                <w:color w:val="000000"/>
                <w:sz w:val="20"/>
              </w:rPr>
              <w:t>
</w:t>
            </w:r>
            <w:r>
              <w:rPr>
                <w:rFonts w:ascii="Times New Roman"/>
                <w:b/>
                <w:i w:val="false"/>
                <w:color w:val="000000"/>
                <w:sz w:val="20"/>
              </w:rPr>
              <w:t>Охота запрещается!</w:t>
            </w:r>
          </w:p>
        </w:tc>
      </w:tr>
    </w:tbl>
    <w:bookmarkStart w:name="z20" w:id="13"/>
    <w:p>
      <w:pPr>
        <w:spacing w:after="0"/>
        <w:ind w:left="0"/>
        <w:jc w:val="both"/>
      </w:pPr>
      <w:r>
        <w:rPr>
          <w:rFonts w:ascii="Times New Roman"/>
          <w:b w:val="false"/>
          <w:i w:val="false"/>
          <w:color w:val="000000"/>
          <w:sz w:val="28"/>
        </w:rPr>
        <w:t>
      Ескертпе:</w:t>
      </w:r>
    </w:p>
    <w:bookmarkEnd w:id="13"/>
    <w:bookmarkStart w:name="z21" w:id="14"/>
    <w:p>
      <w:pPr>
        <w:spacing w:after="0"/>
        <w:ind w:left="0"/>
        <w:jc w:val="both"/>
      </w:pPr>
      <w:r>
        <w:rPr>
          <w:rFonts w:ascii="Times New Roman"/>
          <w:b w:val="false"/>
          <w:i w:val="false"/>
          <w:color w:val="000000"/>
          <w:sz w:val="28"/>
        </w:rPr>
        <w:t>
      Өсімін молайту учаскесін білдіретін аншлаг (бұдан әрі - № 2 аншлаг) жануарлардың көбею орындарында орнатылады және ол жерлерде аң аулаға тыйым салынған мерзімнің ұзақтығы туралы ақпараттандырады, учаскенің карта–сызбасы болады.</w:t>
      </w:r>
    </w:p>
    <w:bookmarkEnd w:id="14"/>
    <w:bookmarkStart w:name="z22" w:id="15"/>
    <w:p>
      <w:pPr>
        <w:spacing w:after="0"/>
        <w:ind w:left="0"/>
        <w:jc w:val="left"/>
      </w:pPr>
      <w:r>
        <w:rPr>
          <w:rFonts w:ascii="Times New Roman"/>
          <w:b/>
          <w:i w:val="false"/>
          <w:color w:val="000000"/>
        </w:rPr>
        <w:t xml:space="preserve"> 3. Аңның тыныштық аймағын көрсететін аншлагтың үлгісі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АУДАРЫҢЫЗДАР!</w:t>
            </w:r>
          </w:p>
          <w:p>
            <w:pPr>
              <w:spacing w:after="20"/>
              <w:ind w:left="20"/>
              <w:jc w:val="both"/>
            </w:pPr>
            <w:r>
              <w:rPr>
                <w:rFonts w:ascii="Times New Roman"/>
                <w:b w:val="false"/>
                <w:i w:val="false"/>
                <w:color w:val="000000"/>
                <w:sz w:val="20"/>
              </w:rPr>
              <w:t>
</w:t>
            </w:r>
            <w:r>
              <w:rPr>
                <w:rFonts w:ascii="Times New Roman"/>
                <w:b/>
                <w:i w:val="false"/>
                <w:color w:val="000000"/>
                <w:sz w:val="20"/>
              </w:rPr>
              <w:t>Аңның тыныштық аймағы</w:t>
            </w:r>
          </w:p>
          <w:p>
            <w:pPr>
              <w:spacing w:after="20"/>
              <w:ind w:left="20"/>
              <w:jc w:val="both"/>
            </w:pPr>
            <w:r>
              <w:rPr>
                <w:rFonts w:ascii="Times New Roman"/>
                <w:b w:val="false"/>
                <w:i w:val="false"/>
                <w:color w:val="000000"/>
                <w:sz w:val="20"/>
              </w:rPr>
              <w:t>
</w:t>
            </w:r>
            <w:r>
              <w:rPr>
                <w:rFonts w:ascii="Times New Roman"/>
                <w:b/>
                <w:i w:val="false"/>
                <w:color w:val="000000"/>
                <w:sz w:val="20"/>
              </w:rPr>
              <w:t>Аңшылықты жүргізуге тыйым салынады!</w:t>
            </w:r>
          </w:p>
          <w:p>
            <w:pPr>
              <w:spacing w:after="20"/>
              <w:ind w:left="20"/>
              <w:jc w:val="both"/>
            </w:pPr>
            <w:r>
              <w:rPr>
                <w:rFonts w:ascii="Times New Roman"/>
                <w:b w:val="false"/>
                <w:i w:val="false"/>
                <w:color w:val="000000"/>
                <w:sz w:val="20"/>
              </w:rPr>
              <w:t>
Учаскенің карта-сызбасы</w:t>
            </w:r>
          </w:p>
          <w:p>
            <w:pPr>
              <w:spacing w:after="20"/>
              <w:ind w:left="20"/>
              <w:jc w:val="both"/>
            </w:pPr>
            <w:r>
              <w:rPr>
                <w:rFonts w:ascii="Times New Roman"/>
                <w:b w:val="false"/>
                <w:i w:val="false"/>
                <w:color w:val="000000"/>
                <w:sz w:val="20"/>
              </w:rPr>
              <w:t>
Карта-схема участка</w:t>
            </w:r>
          </w:p>
          <w:p>
            <w:pPr>
              <w:spacing w:after="20"/>
              <w:ind w:left="20"/>
              <w:jc w:val="both"/>
            </w:pPr>
            <w:r>
              <w:rPr>
                <w:rFonts w:ascii="Times New Roman"/>
                <w:b w:val="false"/>
                <w:i w:val="false"/>
                <w:color w:val="000000"/>
                <w:sz w:val="20"/>
              </w:rPr>
              <w:t>
</w:t>
            </w:r>
            <w:r>
              <w:rPr>
                <w:rFonts w:ascii="Times New Roman"/>
                <w:b/>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i w:val="false"/>
                <w:color w:val="000000"/>
                <w:sz w:val="20"/>
              </w:rPr>
              <w:t>Зона покоя дичи</w:t>
            </w:r>
          </w:p>
          <w:p>
            <w:pPr>
              <w:spacing w:after="20"/>
              <w:ind w:left="20"/>
              <w:jc w:val="both"/>
            </w:pPr>
            <w:r>
              <w:rPr>
                <w:rFonts w:ascii="Times New Roman"/>
                <w:b w:val="false"/>
                <w:i w:val="false"/>
                <w:color w:val="000000"/>
                <w:sz w:val="20"/>
              </w:rPr>
              <w:t>
</w:t>
            </w:r>
            <w:r>
              <w:rPr>
                <w:rFonts w:ascii="Times New Roman"/>
                <w:b/>
                <w:i w:val="false"/>
                <w:color w:val="000000"/>
                <w:sz w:val="20"/>
              </w:rPr>
              <w:t>Охота запрещается!</w:t>
            </w:r>
          </w:p>
        </w:tc>
      </w:tr>
    </w:tbl>
    <w:bookmarkStart w:name="z23" w:id="16"/>
    <w:p>
      <w:pPr>
        <w:spacing w:after="0"/>
        <w:ind w:left="0"/>
        <w:jc w:val="both"/>
      </w:pPr>
      <w:r>
        <w:rPr>
          <w:rFonts w:ascii="Times New Roman"/>
          <w:b w:val="false"/>
          <w:i w:val="false"/>
          <w:color w:val="000000"/>
          <w:sz w:val="28"/>
        </w:rPr>
        <w:t>
      Ескертпе:</w:t>
      </w:r>
    </w:p>
    <w:bookmarkEnd w:id="16"/>
    <w:bookmarkStart w:name="z24" w:id="17"/>
    <w:p>
      <w:pPr>
        <w:spacing w:after="0"/>
        <w:ind w:left="0"/>
        <w:jc w:val="both"/>
      </w:pPr>
      <w:r>
        <w:rPr>
          <w:rFonts w:ascii="Times New Roman"/>
          <w:b w:val="false"/>
          <w:i w:val="false"/>
          <w:color w:val="000000"/>
          <w:sz w:val="28"/>
        </w:rPr>
        <w:t>
      Аңның тыныштық аймағының шекараларын көрсететін аншлаг (бұдан әрі – аншлаг № 2) аң аулауға жыл бойы тыйым салынған орындарда орнатылады және карта–сызбада көрсетілген учаскеде аң аулауға тыйым салынғаны туралы ақпараттандырады.</w:t>
      </w:r>
    </w:p>
    <w:bookmarkEnd w:id="17"/>
    <w:bookmarkStart w:name="z25" w:id="18"/>
    <w:p>
      <w:pPr>
        <w:spacing w:after="0"/>
        <w:ind w:left="0"/>
        <w:jc w:val="left"/>
      </w:pPr>
      <w:r>
        <w:rPr>
          <w:rFonts w:ascii="Times New Roman"/>
          <w:b/>
          <w:i w:val="false"/>
          <w:color w:val="000000"/>
        </w:rPr>
        <w:t xml:space="preserve"> 4. Аңшылық шаруашылығында және (немесе) учаскелерінде аң аулауға тыйым салынған мерзімдері мен орындарын көрсететін аншлагтың үлгісі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шаруашылығы субъектісінің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Аңшылық шаруашылығының (учаскенің)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АУДАРЫҢЫЗДАР!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20__ жылдың __________"___"____________"___"  аралығында </w:t>
            </w:r>
          </w:p>
          <w:p>
            <w:pPr>
              <w:spacing w:after="20"/>
              <w:ind w:left="20"/>
              <w:jc w:val="both"/>
            </w:pPr>
            <w:r>
              <w:rPr>
                <w:rFonts w:ascii="Times New Roman"/>
                <w:b w:val="false"/>
                <w:i w:val="false"/>
                <w:color w:val="000000"/>
                <w:sz w:val="20"/>
              </w:rPr>
              <w:t>
</w:t>
            </w:r>
            <w:r>
              <w:rPr>
                <w:rFonts w:ascii="Times New Roman"/>
                <w:b/>
                <w:i w:val="false"/>
                <w:color w:val="000000"/>
                <w:sz w:val="20"/>
              </w:rPr>
              <w:t>Аңшылықты жүргізуге тыйым салынады!</w:t>
            </w:r>
          </w:p>
          <w:p>
            <w:pPr>
              <w:spacing w:after="20"/>
              <w:ind w:left="20"/>
              <w:jc w:val="both"/>
            </w:pPr>
            <w:r>
              <w:rPr>
                <w:rFonts w:ascii="Times New Roman"/>
                <w:b w:val="false"/>
                <w:i w:val="false"/>
                <w:color w:val="000000"/>
                <w:sz w:val="20"/>
              </w:rPr>
              <w:t>
Учаскенің карта-сызбасы</w:t>
            </w:r>
          </w:p>
          <w:p>
            <w:pPr>
              <w:spacing w:after="20"/>
              <w:ind w:left="20"/>
              <w:jc w:val="both"/>
            </w:pPr>
            <w:r>
              <w:rPr>
                <w:rFonts w:ascii="Times New Roman"/>
                <w:b w:val="false"/>
                <w:i w:val="false"/>
                <w:color w:val="000000"/>
                <w:sz w:val="20"/>
              </w:rPr>
              <w:t>
Карта-схема участка</w:t>
            </w:r>
          </w:p>
          <w:p>
            <w:pPr>
              <w:spacing w:after="20"/>
              <w:ind w:left="20"/>
              <w:jc w:val="both"/>
            </w:pPr>
            <w:r>
              <w:rPr>
                <w:rFonts w:ascii="Times New Roman"/>
                <w:b w:val="false"/>
                <w:i w:val="false"/>
                <w:color w:val="000000"/>
                <w:sz w:val="20"/>
              </w:rPr>
              <w:t>
</w:t>
            </w:r>
            <w:r>
              <w:rPr>
                <w:rFonts w:ascii="Times New Roman"/>
                <w:b/>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i w:val="false"/>
                <w:color w:val="000000"/>
                <w:sz w:val="20"/>
              </w:rPr>
              <w:t>Охота запрещается в период</w:t>
            </w:r>
          </w:p>
          <w:p>
            <w:pPr>
              <w:spacing w:after="20"/>
              <w:ind w:left="20"/>
              <w:jc w:val="both"/>
            </w:pPr>
            <w:r>
              <w:rPr>
                <w:rFonts w:ascii="Times New Roman"/>
                <w:b w:val="false"/>
                <w:i w:val="false"/>
                <w:color w:val="000000"/>
                <w:sz w:val="20"/>
              </w:rPr>
              <w:t>
</w:t>
            </w:r>
            <w:r>
              <w:rPr>
                <w:rFonts w:ascii="Times New Roman"/>
                <w:b/>
                <w:i w:val="false"/>
                <w:color w:val="000000"/>
                <w:sz w:val="20"/>
              </w:rPr>
              <w:t>с "____" __________ по "___"___________ 20___ года</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охотничьего хозяйства (участка)</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субъекта охотничьего хозяйства</w:t>
            </w:r>
          </w:p>
        </w:tc>
      </w:tr>
    </w:tbl>
    <w:p>
      <w:pPr>
        <w:spacing w:after="0"/>
        <w:ind w:left="0"/>
        <w:jc w:val="left"/>
      </w:pP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Ескертпе:</w:t>
      </w:r>
    </w:p>
    <w:bookmarkEnd w:id="19"/>
    <w:bookmarkStart w:name="z27" w:id="20"/>
    <w:p>
      <w:pPr>
        <w:spacing w:after="0"/>
        <w:ind w:left="0"/>
        <w:jc w:val="both"/>
      </w:pPr>
      <w:r>
        <w:rPr>
          <w:rFonts w:ascii="Times New Roman"/>
          <w:b w:val="false"/>
          <w:i w:val="false"/>
          <w:color w:val="000000"/>
          <w:sz w:val="28"/>
        </w:rPr>
        <w:t>
      Аң аулауға тыйым салынған мерзімдері мен орындарын көрсететін аншлаг (бұдан әрі – аншлаг № 4) аңшылық шаруашылығында және (немесе) учаскелерінде орнатылады, аң аулауға тыйым салынған мерзімдері мен орындары туралы ақпараттандырады, сондай-ақ аңшылық шаруашылығы субъектісінің атауы, аңшылық шаруашылығы және (немесе) учаскенің атауы туралы ақпараты, аңшылық шаруашылықтың және (немесе) учаскенің карта-сызбасы болады.</w:t>
      </w:r>
    </w:p>
    <w:bookmarkEnd w:id="20"/>
    <w:bookmarkStart w:name="z28" w:id="21"/>
    <w:p>
      <w:pPr>
        <w:spacing w:after="0"/>
        <w:ind w:left="0"/>
        <w:jc w:val="left"/>
      </w:pPr>
      <w:r>
        <w:rPr>
          <w:rFonts w:ascii="Times New Roman"/>
          <w:b/>
          <w:i w:val="false"/>
          <w:color w:val="000000"/>
        </w:rPr>
        <w:t xml:space="preserve"> Аншлагтардың жалпы сипаттамалары</w:t>
      </w:r>
    </w:p>
    <w:bookmarkEnd w:id="21"/>
    <w:bookmarkStart w:name="z29" w:id="22"/>
    <w:p>
      <w:pPr>
        <w:spacing w:after="0"/>
        <w:ind w:left="0"/>
        <w:jc w:val="both"/>
      </w:pPr>
      <w:r>
        <w:rPr>
          <w:rFonts w:ascii="Times New Roman"/>
          <w:b w:val="false"/>
          <w:i w:val="false"/>
          <w:color w:val="000000"/>
          <w:sz w:val="28"/>
        </w:rPr>
        <w:t>
      Аншлагтар келесі сипаттамаларға сәйкес болуы тиіс:</w:t>
      </w:r>
    </w:p>
    <w:bookmarkEnd w:id="22"/>
    <w:bookmarkStart w:name="z30" w:id="23"/>
    <w:p>
      <w:pPr>
        <w:spacing w:after="0"/>
        <w:ind w:left="0"/>
        <w:jc w:val="both"/>
      </w:pPr>
      <w:r>
        <w:rPr>
          <w:rFonts w:ascii="Times New Roman"/>
          <w:b w:val="false"/>
          <w:i w:val="false"/>
          <w:color w:val="000000"/>
          <w:sz w:val="28"/>
        </w:rPr>
        <w:t>
      тіреуіш бағанадан және белгі беру тақтадан тұруы тиіс;</w:t>
      </w:r>
    </w:p>
    <w:bookmarkEnd w:id="23"/>
    <w:bookmarkStart w:name="z31" w:id="24"/>
    <w:p>
      <w:pPr>
        <w:spacing w:after="0"/>
        <w:ind w:left="0"/>
        <w:jc w:val="both"/>
      </w:pPr>
      <w:r>
        <w:rPr>
          <w:rFonts w:ascii="Times New Roman"/>
          <w:b w:val="false"/>
          <w:i w:val="false"/>
          <w:color w:val="000000"/>
          <w:sz w:val="28"/>
        </w:rPr>
        <w:t>
      белгі беру тақтасы тік төртбұрыш түрінде оның мөлшері мен қатысты ұзындығы 1,2 метр және жалпақтығы 0,6 метрден кем болмауы тиіс;</w:t>
      </w:r>
    </w:p>
    <w:bookmarkEnd w:id="24"/>
    <w:bookmarkStart w:name="z32" w:id="25"/>
    <w:p>
      <w:pPr>
        <w:spacing w:after="0"/>
        <w:ind w:left="0"/>
        <w:jc w:val="both"/>
      </w:pPr>
      <w:r>
        <w:rPr>
          <w:rFonts w:ascii="Times New Roman"/>
          <w:b w:val="false"/>
          <w:i w:val="false"/>
          <w:color w:val="000000"/>
          <w:sz w:val="28"/>
        </w:rPr>
        <w:t>
      белгі беру тақтасының төменгі жағынан жер бетіне дейінгі арақашықтық 1,5 метрден кем болмауы тиіс;</w:t>
      </w:r>
    </w:p>
    <w:bookmarkEnd w:id="25"/>
    <w:bookmarkStart w:name="z33" w:id="26"/>
    <w:p>
      <w:pPr>
        <w:spacing w:after="0"/>
        <w:ind w:left="0"/>
        <w:jc w:val="both"/>
      </w:pPr>
      <w:r>
        <w:rPr>
          <w:rFonts w:ascii="Times New Roman"/>
          <w:b w:val="false"/>
          <w:i w:val="false"/>
          <w:color w:val="000000"/>
          <w:sz w:val="28"/>
        </w:rPr>
        <w:t>
      Аншлагтардың негізгі түстері:</w:t>
      </w:r>
    </w:p>
    <w:bookmarkEnd w:id="26"/>
    <w:bookmarkStart w:name="z34" w:id="27"/>
    <w:p>
      <w:pPr>
        <w:spacing w:after="0"/>
        <w:ind w:left="0"/>
        <w:jc w:val="both"/>
      </w:pPr>
      <w:r>
        <w:rPr>
          <w:rFonts w:ascii="Times New Roman"/>
          <w:b w:val="false"/>
          <w:i w:val="false"/>
          <w:color w:val="000000"/>
          <w:sz w:val="28"/>
        </w:rPr>
        <w:t>
      № 1 аншлаг үшін - ашық көк түс;</w:t>
      </w:r>
    </w:p>
    <w:bookmarkEnd w:id="27"/>
    <w:bookmarkStart w:name="z35" w:id="28"/>
    <w:p>
      <w:pPr>
        <w:spacing w:after="0"/>
        <w:ind w:left="0"/>
        <w:jc w:val="both"/>
      </w:pPr>
      <w:r>
        <w:rPr>
          <w:rFonts w:ascii="Times New Roman"/>
          <w:b w:val="false"/>
          <w:i w:val="false"/>
          <w:color w:val="000000"/>
          <w:sz w:val="28"/>
        </w:rPr>
        <w:t>
      № 2 және № 3 аншлагтар үшін – сары түс;</w:t>
      </w:r>
    </w:p>
    <w:bookmarkEnd w:id="28"/>
    <w:bookmarkStart w:name="z36" w:id="29"/>
    <w:p>
      <w:pPr>
        <w:spacing w:after="0"/>
        <w:ind w:left="0"/>
        <w:jc w:val="both"/>
      </w:pPr>
      <w:r>
        <w:rPr>
          <w:rFonts w:ascii="Times New Roman"/>
          <w:b w:val="false"/>
          <w:i w:val="false"/>
          <w:color w:val="000000"/>
          <w:sz w:val="28"/>
        </w:rPr>
        <w:t>
      № 4 аншлаг үшін – ашық қызыл түс;</w:t>
      </w:r>
    </w:p>
    <w:bookmarkEnd w:id="29"/>
    <w:p>
      <w:pPr>
        <w:spacing w:after="0"/>
        <w:ind w:left="0"/>
        <w:jc w:val="both"/>
      </w:pPr>
      <w:r>
        <w:rPr>
          <w:rFonts w:ascii="Times New Roman"/>
          <w:b w:val="false"/>
          <w:i w:val="false"/>
          <w:color w:val="000000"/>
          <w:sz w:val="28"/>
        </w:rPr>
        <w:t>
      аншлагтардың жиектері үшін –көк түс.</w:t>
      </w:r>
    </w:p>
    <w:bookmarkStart w:name="z38" w:id="30"/>
    <w:p>
      <w:pPr>
        <w:spacing w:after="0"/>
        <w:ind w:left="0"/>
        <w:jc w:val="both"/>
      </w:pPr>
      <w:r>
        <w:rPr>
          <w:rFonts w:ascii="Times New Roman"/>
          <w:b w:val="false"/>
          <w:i w:val="false"/>
          <w:color w:val="000000"/>
          <w:sz w:val="28"/>
        </w:rPr>
        <w:t>
      Жазбалар мемлекеттік және орыс тілдерінде жазылуы тиіс.</w:t>
      </w:r>
    </w:p>
    <w:bookmarkEnd w:id="30"/>
    <w:bookmarkStart w:name="z39" w:id="31"/>
    <w:p>
      <w:pPr>
        <w:spacing w:after="0"/>
        <w:ind w:left="0"/>
        <w:jc w:val="both"/>
      </w:pPr>
      <w:r>
        <w:rPr>
          <w:rFonts w:ascii="Times New Roman"/>
          <w:b w:val="false"/>
          <w:i w:val="false"/>
          <w:color w:val="000000"/>
          <w:sz w:val="28"/>
        </w:rPr>
        <w:t>
      Аңшылық шаруашылығы шекараларының, өсімін молайту учаскелері мен тыныштық аймақтарының, сондай-ақ аң аулау үшін тыйым салынған мерзімдері мен орындарының карта-сызбалары белгі беру тақтаның ортасында орналасуы, өлшемі белгі беру тақтаның 1/4 бөлігінің өлшемінен кем болмауы және 1/3 бөлігінің өлшемінен артық болмауы тиіс және бейне көк түспен бейнеленуі тиіс.</w:t>
      </w:r>
    </w:p>
    <w:bookmarkEnd w:id="31"/>
    <w:bookmarkStart w:name="z40" w:id="32"/>
    <w:p>
      <w:pPr>
        <w:spacing w:after="0"/>
        <w:ind w:left="0"/>
        <w:jc w:val="both"/>
      </w:pPr>
      <w:r>
        <w:rPr>
          <w:rFonts w:ascii="Times New Roman"/>
          <w:b w:val="false"/>
          <w:i w:val="false"/>
          <w:color w:val="000000"/>
          <w:sz w:val="28"/>
        </w:rPr>
        <w:t>
      Аншлагтар саны 1 бірліктен кем болмайтын аңшылық шаруашылығы және (немесе) учаскелерінің шекаралары бойындағы кіреберіс жолдардың оң жағына орнатылады.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25-03-02/96 бұйрығына</w:t>
            </w:r>
            <w:r>
              <w:br/>
            </w:r>
            <w:r>
              <w:rPr>
                <w:rFonts w:ascii="Times New Roman"/>
                <w:b w:val="false"/>
                <w:i w:val="false"/>
                <w:color w:val="000000"/>
                <w:sz w:val="20"/>
              </w:rPr>
              <w:t>2-қосымша</w:t>
            </w:r>
          </w:p>
        </w:tc>
      </w:tr>
    </w:tbl>
    <w:bookmarkStart w:name="z42" w:id="33"/>
    <w:p>
      <w:pPr>
        <w:spacing w:after="0"/>
        <w:ind w:left="0"/>
        <w:jc w:val="left"/>
      </w:pPr>
      <w:r>
        <w:rPr>
          <w:rFonts w:ascii="Times New Roman"/>
          <w:b/>
          <w:i w:val="false"/>
          <w:color w:val="000000"/>
        </w:rPr>
        <w:t xml:space="preserve"> Өсімін молайту учаскелері мен тыныштық аймақтардың, балық шаруашылығы су айдындары мен учаскелерінің шекараларын, сондай-ақ балық аулауға тыйым салынған мерзімдері мен орындарын көрсететін аншлагтардың үлгілері</w:t>
      </w:r>
    </w:p>
    <w:bookmarkEnd w:id="33"/>
    <w:p>
      <w:pPr>
        <w:spacing w:after="0"/>
        <w:ind w:left="0"/>
        <w:jc w:val="both"/>
      </w:pPr>
      <w:r>
        <w:rPr>
          <w:rFonts w:ascii="Times New Roman"/>
          <w:b w:val="false"/>
          <w:i w:val="false"/>
          <w:color w:val="ff0000"/>
          <w:sz w:val="28"/>
        </w:rPr>
        <w:t xml:space="preserve">
      Ескерту. 2-қосымша алып тасталды - ҚР Экология және табиғи ресурстар министрінің м.а. 24.09.2025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25-03-02/96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34"/>
    <w:p>
      <w:pPr>
        <w:spacing w:after="0"/>
        <w:ind w:left="0"/>
        <w:jc w:val="left"/>
      </w:pPr>
      <w:r>
        <w:rPr>
          <w:rFonts w:ascii="Times New Roman"/>
          <w:b/>
          <w:i w:val="false"/>
          <w:color w:val="000000"/>
        </w:rPr>
        <w:t xml:space="preserve"> Балық ресурстары мен басқа да су жануарларын аулауды есепке алу журналы (кәсіпшілік журнал)</w:t>
      </w:r>
    </w:p>
    <w:bookmarkEnd w:id="34"/>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м.а. 24.09.2025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