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8b4b" w14:textId="9d18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2006 жылғы 25 желтоқсандағы № 295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ақпандағы № 55 қаулысы. Қазақстан Республикасы Әділет министрлігінде 2012 жылы 10 сәуірде № 7544 тіркелді. Күші жойылды - Қазақстан Республикасының Қаржы нарығын реттеу және дамыту агенттігі Басқармасының 2020 жылғы 30 наурыздағы № 31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ережесін бекіту туралы" 2006 жылғы 25 желтоқсандағы № 295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4521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қағидаларын бекіту туралы";</w:t>
      </w:r>
    </w:p>
    <w:bookmarkEnd w:id="3"/>
    <w:bookmarkStart w:name="z5" w:id="4"/>
    <w:p>
      <w:pPr>
        <w:spacing w:after="0"/>
        <w:ind w:left="0"/>
        <w:jc w:val="both"/>
      </w:pPr>
      <w:r>
        <w:rPr>
          <w:rFonts w:ascii="Times New Roman"/>
          <w:b w:val="false"/>
          <w:i w:val="false"/>
          <w:color w:val="000000"/>
          <w:sz w:val="28"/>
        </w:rPr>
        <w:t>
      қаулының 1-тармағы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 ерікті қайта ұйымдастыруға немесе таратуға рұқсат беру, сондай-ақ оларды тікелей төлем жасау арқылы не депозиттерге міндетті кепілдік беру жүйесінің қатысушысы болып табылатын басқа банкке аударым жасау жолымен жеке тұлғалардың депозиттерін қайтарып беру </w:t>
      </w:r>
      <w:r>
        <w:rPr>
          <w:rFonts w:ascii="Times New Roman"/>
          <w:b w:val="false"/>
          <w:i w:val="false"/>
          <w:color w:val="000000"/>
          <w:sz w:val="28"/>
        </w:rPr>
        <w:t>ережесінде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w:t>
      </w:r>
    </w:p>
    <w:bookmarkEnd w:id="8"/>
    <w:bookmarkStart w:name="z10" w:id="9"/>
    <w:p>
      <w:pPr>
        <w:spacing w:after="0"/>
        <w:ind w:left="0"/>
        <w:jc w:val="both"/>
      </w:pPr>
      <w:r>
        <w:rPr>
          <w:rFonts w:ascii="Times New Roman"/>
          <w:b w:val="false"/>
          <w:i w:val="false"/>
          <w:color w:val="000000"/>
          <w:sz w:val="28"/>
        </w:rPr>
        <w:t>
      кіріспесі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"Осы 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Заң) және </w:t>
      </w:r>
      <w:r>
        <w:rPr>
          <w:rFonts w:ascii="Times New Roman"/>
          <w:b w:val="false"/>
          <w:i w:val="false"/>
          <w:color w:val="000000"/>
          <w:sz w:val="28"/>
        </w:rPr>
        <w:t>"Қаржы рыногы мен қаржы ұйымдарын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екінші деңгейдегі банктерді (банк холдингтерін) ерікті түрде қайта ұйымдастыруға, екінші деңгейдегі банктерді (бұдан әрі - банк)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11"/>
    <w:p>
      <w:pPr>
        <w:spacing w:after="0"/>
        <w:ind w:left="0"/>
        <w:jc w:val="both"/>
      </w:pPr>
      <w:r>
        <w:rPr>
          <w:rFonts w:ascii="Times New Roman"/>
          <w:b w:val="false"/>
          <w:i w:val="false"/>
          <w:color w:val="000000"/>
          <w:sz w:val="28"/>
        </w:rPr>
        <w:t>
      "1. Жалпы ережелер";</w:t>
      </w:r>
    </w:p>
    <w:bookmarkEnd w:id="11"/>
    <w:bookmarkStart w:name="z14" w:id="12"/>
    <w:p>
      <w:pPr>
        <w:spacing w:after="0"/>
        <w:ind w:left="0"/>
        <w:jc w:val="both"/>
      </w:pPr>
      <w:r>
        <w:rPr>
          <w:rFonts w:ascii="Times New Roman"/>
          <w:b w:val="false"/>
          <w:i w:val="false"/>
          <w:color w:val="000000"/>
          <w:sz w:val="28"/>
        </w:rPr>
        <w:t>
      1-тармақ мынадай редакцияда жазылсын:</w:t>
      </w:r>
    </w:p>
    <w:bookmarkEnd w:id="12"/>
    <w:bookmarkStart w:name="z15" w:id="13"/>
    <w:p>
      <w:pPr>
        <w:spacing w:after="0"/>
        <w:ind w:left="0"/>
        <w:jc w:val="both"/>
      </w:pPr>
      <w:r>
        <w:rPr>
          <w:rFonts w:ascii="Times New Roman"/>
          <w:b w:val="false"/>
          <w:i w:val="false"/>
          <w:color w:val="000000"/>
          <w:sz w:val="28"/>
        </w:rPr>
        <w:t>
      "1. Банкті (банк холдингін) ерікті түрде қайта ұйымдастыруды жүргізуге рұқсат алуға арналған, Қазақстан Республикасы Ұлттық Банкінің Қаржы нарығын және қаржы ұйымдарын бақылау мен қадағалау комитетіне (бұдан әрі - уәкілетті орган) ұсынылған өтініш қабылданған күнінен бастап екі ай ішінде қаралады.</w:t>
      </w:r>
    </w:p>
    <w:bookmarkEnd w:id="13"/>
    <w:bookmarkStart w:name="z16" w:id="14"/>
    <w:p>
      <w:pPr>
        <w:spacing w:after="0"/>
        <w:ind w:left="0"/>
        <w:jc w:val="both"/>
      </w:pPr>
      <w:r>
        <w:rPr>
          <w:rFonts w:ascii="Times New Roman"/>
          <w:b w:val="false"/>
          <w:i w:val="false"/>
          <w:color w:val="000000"/>
          <w:sz w:val="28"/>
        </w:rPr>
        <w:t>
      Өтінішті қарастыру нәтижелері бойынша қаржы нарығын және қаржы ұйымдарын мемлекеттік реттеуді, бақылау мен қадағалауды жүзеге асыратын мемлекеттік орган банкті (банк холдингін) ерікті түрде қайта ұйымдастыруға немесе банкті таратуға рұқсат береді немесе рұқсат беруден бас тартады.";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"4. Уәкілетті орган осы Қағидалардың 1 және 2-қосымшаларына сәйкес нысандар бойынша банкті (банк холдингін) ерікті түрде қайта ұйымдастыруға немесе банкті таратуға берілген рұқсаттардың тізілімін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6"/>
    <w:p>
      <w:pPr>
        <w:spacing w:after="0"/>
        <w:ind w:left="0"/>
        <w:jc w:val="both"/>
      </w:pPr>
      <w:r>
        <w:rPr>
          <w:rFonts w:ascii="Times New Roman"/>
          <w:b w:val="false"/>
          <w:i w:val="false"/>
          <w:color w:val="000000"/>
          <w:sz w:val="28"/>
        </w:rPr>
        <w:t>
      "2. Банкті (банк холдингін) ерікті түрде қайта ұйымдастыруға рұқсат беру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"5. Банк (банк холдингі) уәкілетті органға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қоса бере отырып, осы Қағидалардың 3-қосымшасына сәйкес нысан бойынша оны ерікті түрде қайта ұйымдастыруға (бірігуге, қосылуға, бөлінуге, бөлініп шығуға, қайта құруға) рұқсат беру туралы өтінішті ұсынады.";</w:t>
      </w:r>
    </w:p>
    <w:bookmarkEnd w:id="17"/>
    <w:bookmarkStart w:name="z23" w:id="18"/>
    <w:p>
      <w:pPr>
        <w:spacing w:after="0"/>
        <w:ind w:left="0"/>
        <w:jc w:val="both"/>
      </w:pPr>
      <w:r>
        <w:rPr>
          <w:rFonts w:ascii="Times New Roman"/>
          <w:b w:val="false"/>
          <w:i w:val="false"/>
          <w:color w:val="000000"/>
          <w:sz w:val="28"/>
        </w:rPr>
        <w:t>
      мынадай мазмұндағы 5-1-тармақпен толықтырылсын:</w:t>
      </w:r>
    </w:p>
    <w:bookmarkEnd w:id="18"/>
    <w:bookmarkStart w:name="z24" w:id="19"/>
    <w:p>
      <w:pPr>
        <w:spacing w:after="0"/>
        <w:ind w:left="0"/>
        <w:jc w:val="both"/>
      </w:pPr>
      <w:r>
        <w:rPr>
          <w:rFonts w:ascii="Times New Roman"/>
          <w:b w:val="false"/>
          <w:i w:val="false"/>
          <w:color w:val="000000"/>
          <w:sz w:val="28"/>
        </w:rPr>
        <w:t>
      "5-1. Банк акционерлерінің жалпы жиналысы банкті қайта ұйымдастыру туралы шешім қабылдағаннан кейін ол кредиттік серіктестікке қайта құрылу жолымен қайта ұйымдастырылған жағдайда банк осы Қағидалардың 2-1-тарауында көзделген тәртіппен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сондай-ақ құрылатын кредиттік серіктестік қатысушыларының депозиттерін қоспағанда, заңды тұлғалардың депозиттерін тікелей төлем жасау не басқа банкке аудару арқылы оларды қайтарып беру шараларын қабылдайды.</w:t>
      </w:r>
    </w:p>
    <w:bookmarkEnd w:id="19"/>
    <w:bookmarkStart w:name="z25" w:id="20"/>
    <w:p>
      <w:pPr>
        <w:spacing w:after="0"/>
        <w:ind w:left="0"/>
        <w:jc w:val="both"/>
      </w:pPr>
      <w:r>
        <w:rPr>
          <w:rFonts w:ascii="Times New Roman"/>
          <w:b w:val="false"/>
          <w:i w:val="false"/>
          <w:color w:val="000000"/>
          <w:sz w:val="28"/>
        </w:rPr>
        <w:t>
      Қайта ұйымдастырылатын банк банктің бұрын жасалған шарттары бойынша міндеттемелерді мерзімінен бұрын орындау не осы шарттарды бұзу шараларын жүзеге асырады.</w:t>
      </w:r>
    </w:p>
    <w:bookmarkEnd w:id="20"/>
    <w:bookmarkStart w:name="z26" w:id="21"/>
    <w:p>
      <w:pPr>
        <w:spacing w:after="0"/>
        <w:ind w:left="0"/>
        <w:jc w:val="both"/>
      </w:pPr>
      <w:r>
        <w:rPr>
          <w:rFonts w:ascii="Times New Roman"/>
          <w:b w:val="false"/>
          <w:i w:val="false"/>
          <w:color w:val="000000"/>
          <w:sz w:val="28"/>
        </w:rPr>
        <w:t>
      Осы тармақтың бірінші және екінші бөліктерінде көрсетілген іс-шаралар жүргізілгеннен кейін қайта ұйымдастырылатын банк уәкілетті органға осы Қағидалардың 8-тармағының 1-1) тармақшасында көрсетілген құжаттармен бірге кредиттік серіктестікке қайта құру жолымен оны қайта ұйымдастыруға рұқсат беру туралы, оның ішінде заңды тұлғалардың депозиттеріне қатысты, сондай-ақ осы тармақ талаптарының орындалуын растайтын құжаттарды қоса бере отырып өтініш жасайды.";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61-бабында</w:t>
      </w:r>
      <w:r>
        <w:rPr>
          <w:rFonts w:ascii="Times New Roman"/>
          <w:b w:val="false"/>
          <w:i w:val="false"/>
          <w:color w:val="000000"/>
          <w:sz w:val="28"/>
        </w:rPr>
        <w:t xml:space="preserve"> көзделген негіздемелер бойынша банкті (банк холдингін) ерікті түрде қайта ұйымдастыруға рұқсат беруден бас тартылады.";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30" w:id="23"/>
    <w:p>
      <w:pPr>
        <w:spacing w:after="0"/>
        <w:ind w:left="0"/>
        <w:jc w:val="both"/>
      </w:pPr>
      <w:r>
        <w:rPr>
          <w:rFonts w:ascii="Times New Roman"/>
          <w:b w:val="false"/>
          <w:i w:val="false"/>
          <w:color w:val="000000"/>
          <w:sz w:val="28"/>
        </w:rPr>
        <w:t>
      "2-1.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"7-3. Жеке тұлғалардың депозиттерін қайтарып беру және депозиттерді банктің таңдауы бойынша депозиттерге міндетті кепілдік беру жүйесінің қатысушысы болып табылатын басқа банкке аудару туралы депозиторлардан өтінішті қабылдау рәсімі хабарландыру жарияланған күннен бастап күнтізбелік жиырма күн ішінде жүзеге асырылады.</w:t>
      </w:r>
    </w:p>
    <w:bookmarkEnd w:id="24"/>
    <w:bookmarkStart w:name="z33" w:id="25"/>
    <w:p>
      <w:pPr>
        <w:spacing w:after="0"/>
        <w:ind w:left="0"/>
        <w:jc w:val="both"/>
      </w:pPr>
      <w:r>
        <w:rPr>
          <w:rFonts w:ascii="Times New Roman"/>
          <w:b w:val="false"/>
          <w:i w:val="false"/>
          <w:color w:val="000000"/>
          <w:sz w:val="28"/>
        </w:rPr>
        <w:t>
      Жеке тұлғалардың депозиттерін қайтарып беру депозитті қайтару туралы өтініш берілген күннен бастап үш жұмыс күнінен аспайтын мерзімде жүзеге асырылады.</w:t>
      </w:r>
    </w:p>
    <w:bookmarkEnd w:id="25"/>
    <w:bookmarkStart w:name="z34" w:id="26"/>
    <w:p>
      <w:pPr>
        <w:spacing w:after="0"/>
        <w:ind w:left="0"/>
        <w:jc w:val="both"/>
      </w:pPr>
      <w:r>
        <w:rPr>
          <w:rFonts w:ascii="Times New Roman"/>
          <w:b w:val="false"/>
          <w:i w:val="false"/>
          <w:color w:val="000000"/>
          <w:sz w:val="28"/>
        </w:rPr>
        <w:t>
      Хабарландыру жарияланған күннен бастап күнтізбелік он күн ішінде депозиторлардың жазбаша қарсылығының болмауы депозитордың депозитті аударуға келісімі ретінде қаралады.";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"7-8. Жеке тұлғалардың депозиттерін қабылдау-өткізу актісін ресімдеу кезінде онда мынадай мәліметтер көрсетіледі:</w:t>
      </w:r>
    </w:p>
    <w:bookmarkEnd w:id="27"/>
    <w:bookmarkStart w:name="z37" w:id="28"/>
    <w:p>
      <w:pPr>
        <w:spacing w:after="0"/>
        <w:ind w:left="0"/>
        <w:jc w:val="both"/>
      </w:pPr>
      <w:r>
        <w:rPr>
          <w:rFonts w:ascii="Times New Roman"/>
          <w:b w:val="false"/>
          <w:i w:val="false"/>
          <w:color w:val="000000"/>
          <w:sz w:val="28"/>
        </w:rPr>
        <w:t>
      1) банктің жеке тұлғалардың депозиттері бойынша аударым жасаған күнгі міндеттемелерінің мөлшері;</w:t>
      </w:r>
    </w:p>
    <w:bookmarkEnd w:id="28"/>
    <w:bookmarkStart w:name="z38" w:id="29"/>
    <w:p>
      <w:pPr>
        <w:spacing w:after="0"/>
        <w:ind w:left="0"/>
        <w:jc w:val="both"/>
      </w:pPr>
      <w:r>
        <w:rPr>
          <w:rFonts w:ascii="Times New Roman"/>
          <w:b w:val="false"/>
          <w:i w:val="false"/>
          <w:color w:val="000000"/>
          <w:sz w:val="28"/>
        </w:rPr>
        <w:t>
      2) ерікті түрде таратылатын банктің филиалдары бөлігінде мынадай ақпаратты қамтитын депозитор жеке тұлғалардың тізімі:</w:t>
      </w:r>
    </w:p>
    <w:bookmarkEnd w:id="29"/>
    <w:bookmarkStart w:name="z39" w:id="30"/>
    <w:p>
      <w:pPr>
        <w:spacing w:after="0"/>
        <w:ind w:left="0"/>
        <w:jc w:val="both"/>
      </w:pPr>
      <w:r>
        <w:rPr>
          <w:rFonts w:ascii="Times New Roman"/>
          <w:b w:val="false"/>
          <w:i w:val="false"/>
          <w:color w:val="000000"/>
          <w:sz w:val="28"/>
        </w:rPr>
        <w:t>
      депозитордың жеке сәйкестендіру коды (банк шотының нөмірі);</w:t>
      </w:r>
    </w:p>
    <w:bookmarkEnd w:id="30"/>
    <w:bookmarkStart w:name="z40" w:id="31"/>
    <w:p>
      <w:pPr>
        <w:spacing w:after="0"/>
        <w:ind w:left="0"/>
        <w:jc w:val="both"/>
      </w:pPr>
      <w:r>
        <w:rPr>
          <w:rFonts w:ascii="Times New Roman"/>
          <w:b w:val="false"/>
          <w:i w:val="false"/>
          <w:color w:val="000000"/>
          <w:sz w:val="28"/>
        </w:rPr>
        <w:t>
      депозитордың тегі, аты, әкесінің аты (бар болса), туған күні;</w:t>
      </w:r>
    </w:p>
    <w:bookmarkEnd w:id="31"/>
    <w:bookmarkStart w:name="z41" w:id="32"/>
    <w:p>
      <w:pPr>
        <w:spacing w:after="0"/>
        <w:ind w:left="0"/>
        <w:jc w:val="both"/>
      </w:pPr>
      <w:r>
        <w:rPr>
          <w:rFonts w:ascii="Times New Roman"/>
          <w:b w:val="false"/>
          <w:i w:val="false"/>
          <w:color w:val="000000"/>
          <w:sz w:val="28"/>
        </w:rPr>
        <w:t>
      депозитордың жеке басын куәландыратын құжат нөмірі және оны берген мемлекеттік орган туралы мәліметтер, берілген күні;</w:t>
      </w:r>
    </w:p>
    <w:bookmarkEnd w:id="32"/>
    <w:bookmarkStart w:name="z42" w:id="33"/>
    <w:p>
      <w:pPr>
        <w:spacing w:after="0"/>
        <w:ind w:left="0"/>
        <w:jc w:val="both"/>
      </w:pPr>
      <w:r>
        <w:rPr>
          <w:rFonts w:ascii="Times New Roman"/>
          <w:b w:val="false"/>
          <w:i w:val="false"/>
          <w:color w:val="000000"/>
          <w:sz w:val="28"/>
        </w:rPr>
        <w:t>
      салық төлеушінің тіркеу нөмірі немесе жеке сәйкестендіру нөмірі;</w:t>
      </w:r>
    </w:p>
    <w:bookmarkEnd w:id="33"/>
    <w:bookmarkStart w:name="z43" w:id="34"/>
    <w:p>
      <w:pPr>
        <w:spacing w:after="0"/>
        <w:ind w:left="0"/>
        <w:jc w:val="both"/>
      </w:pPr>
      <w:r>
        <w:rPr>
          <w:rFonts w:ascii="Times New Roman"/>
          <w:b w:val="false"/>
          <w:i w:val="false"/>
          <w:color w:val="000000"/>
          <w:sz w:val="28"/>
        </w:rPr>
        <w:t>
      депозитордың заңды мекенжайы, тұрғылықты орны;</w:t>
      </w:r>
    </w:p>
    <w:bookmarkEnd w:id="34"/>
    <w:bookmarkStart w:name="z44" w:id="35"/>
    <w:p>
      <w:pPr>
        <w:spacing w:after="0"/>
        <w:ind w:left="0"/>
        <w:jc w:val="both"/>
      </w:pPr>
      <w:r>
        <w:rPr>
          <w:rFonts w:ascii="Times New Roman"/>
          <w:b w:val="false"/>
          <w:i w:val="false"/>
          <w:color w:val="000000"/>
          <w:sz w:val="28"/>
        </w:rPr>
        <w:t>
      банк шоты және (немесе) банк салымы шартының жасалған күні және нөмірі, шарттың қолданылу мерзімі;</w:t>
      </w:r>
    </w:p>
    <w:bookmarkEnd w:id="35"/>
    <w:bookmarkStart w:name="z45" w:id="36"/>
    <w:p>
      <w:pPr>
        <w:spacing w:after="0"/>
        <w:ind w:left="0"/>
        <w:jc w:val="both"/>
      </w:pPr>
      <w:r>
        <w:rPr>
          <w:rFonts w:ascii="Times New Roman"/>
          <w:b w:val="false"/>
          <w:i w:val="false"/>
          <w:color w:val="000000"/>
          <w:sz w:val="28"/>
        </w:rPr>
        <w:t>
      салым бойынша сыйақы ставкасы;</w:t>
      </w:r>
    </w:p>
    <w:bookmarkEnd w:id="36"/>
    <w:bookmarkStart w:name="z46" w:id="37"/>
    <w:p>
      <w:pPr>
        <w:spacing w:after="0"/>
        <w:ind w:left="0"/>
        <w:jc w:val="both"/>
      </w:pPr>
      <w:r>
        <w:rPr>
          <w:rFonts w:ascii="Times New Roman"/>
          <w:b w:val="false"/>
          <w:i w:val="false"/>
          <w:color w:val="000000"/>
          <w:sz w:val="28"/>
        </w:rPr>
        <w:t>
      депозит сомасы және салым бойынша есептелген және депозитор алған сыйақы сомасы;</w:t>
      </w:r>
    </w:p>
    <w:bookmarkEnd w:id="37"/>
    <w:bookmarkStart w:name="z47" w:id="38"/>
    <w:p>
      <w:pPr>
        <w:spacing w:after="0"/>
        <w:ind w:left="0"/>
        <w:jc w:val="both"/>
      </w:pPr>
      <w:r>
        <w:rPr>
          <w:rFonts w:ascii="Times New Roman"/>
          <w:b w:val="false"/>
          <w:i w:val="false"/>
          <w:color w:val="000000"/>
          <w:sz w:val="28"/>
        </w:rPr>
        <w:t>
      3) берілетін істердің (құжаттардың) саны.";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8" w:id="39"/>
    <w:p>
      <w:pPr>
        <w:spacing w:after="0"/>
        <w:ind w:left="0"/>
        <w:jc w:val="both"/>
      </w:pPr>
      <w:r>
        <w:rPr>
          <w:rFonts w:ascii="Times New Roman"/>
          <w:b w:val="false"/>
          <w:i w:val="false"/>
          <w:color w:val="000000"/>
          <w:sz w:val="28"/>
        </w:rPr>
        <w:t>
      "3. Банкті ерікті түрде таратуға рұқсат беру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69-бабында</w:t>
      </w:r>
      <w:r>
        <w:rPr>
          <w:rFonts w:ascii="Times New Roman"/>
          <w:b w:val="false"/>
          <w:i w:val="false"/>
          <w:color w:val="000000"/>
          <w:sz w:val="28"/>
        </w:rPr>
        <w:t xml:space="preserve"> көзделген негіздемелер бойынша банкті ерікті түрде таратуға рұқсат беруден бас тартылады.</w:t>
      </w:r>
    </w:p>
    <w:bookmarkEnd w:id="40"/>
    <w:bookmarkStart w:name="z51" w:id="41"/>
    <w:p>
      <w:pPr>
        <w:spacing w:after="0"/>
        <w:ind w:left="0"/>
        <w:jc w:val="both"/>
      </w:pPr>
      <w:r>
        <w:rPr>
          <w:rFonts w:ascii="Times New Roman"/>
          <w:b w:val="false"/>
          <w:i w:val="false"/>
          <w:color w:val="000000"/>
          <w:sz w:val="28"/>
        </w:rPr>
        <w:t>
      11. Банк ерікті түрде таратуға рұқсат алған жағдайда уәкілетті органға банктік және өзге де операцияларды жүзеге асыру құқығына бұрын берілген лицензиялардың түпнұсқаларын қаржы нарығын және қаржы ұйымдарын мемлекеттік реттеуді, бақылау мен қадағалауды жүзеге асыратын мемлекеттік органның осы шешімі күшіне енген күннен бастап он жұмыс күні ішінде қайтарады.";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1-қосымшасына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 (банк</w:t>
            </w:r>
            <w:r>
              <w:br/>
            </w:r>
            <w:r>
              <w:rPr>
                <w:rFonts w:ascii="Times New Roman"/>
                <w:b w:val="false"/>
                <w:i w:val="false"/>
                <w:color w:val="000000"/>
                <w:sz w:val="20"/>
              </w:rPr>
              <w:t>холдингтерін) ерікті түрде қайта</w:t>
            </w:r>
            <w:r>
              <w:br/>
            </w:r>
            <w:r>
              <w:rPr>
                <w:rFonts w:ascii="Times New Roman"/>
                <w:b w:val="false"/>
                <w:i w:val="false"/>
                <w:color w:val="000000"/>
                <w:sz w:val="20"/>
              </w:rPr>
              <w:t>ұйымдастыруға, екінші деңгейдегі</w:t>
            </w:r>
            <w:r>
              <w:br/>
            </w:r>
            <w:r>
              <w:rPr>
                <w:rFonts w:ascii="Times New Roman"/>
                <w:b w:val="false"/>
                <w:i w:val="false"/>
                <w:color w:val="000000"/>
                <w:sz w:val="20"/>
              </w:rPr>
              <w:t>банктерді ерікті түрде таратуға рұқсат</w:t>
            </w:r>
            <w:r>
              <w:br/>
            </w:r>
            <w:r>
              <w:rPr>
                <w:rFonts w:ascii="Times New Roman"/>
                <w:b w:val="false"/>
                <w:i w:val="false"/>
                <w:color w:val="000000"/>
                <w:sz w:val="20"/>
              </w:rPr>
              <w:t>беру, сондай-ақ жеке тұлғалардың</w:t>
            </w:r>
            <w:r>
              <w:br/>
            </w:r>
            <w:r>
              <w:rPr>
                <w:rFonts w:ascii="Times New Roman"/>
                <w:b w:val="false"/>
                <w:i w:val="false"/>
                <w:color w:val="000000"/>
                <w:sz w:val="20"/>
              </w:rPr>
              <w:t>депозиттерін тікелей төлем жасау не</w:t>
            </w:r>
            <w:r>
              <w:br/>
            </w:r>
            <w:r>
              <w:rPr>
                <w:rFonts w:ascii="Times New Roman"/>
                <w:b w:val="false"/>
                <w:i w:val="false"/>
                <w:color w:val="000000"/>
                <w:sz w:val="20"/>
              </w:rPr>
              <w:t>депозиттерге міндетті кепілдік беру</w:t>
            </w:r>
            <w:r>
              <w:br/>
            </w:r>
            <w:r>
              <w:rPr>
                <w:rFonts w:ascii="Times New Roman"/>
                <w:b w:val="false"/>
                <w:i w:val="false"/>
                <w:color w:val="000000"/>
                <w:sz w:val="20"/>
              </w:rPr>
              <w:t>жүйесінің қатысушысы болып</w:t>
            </w:r>
            <w:r>
              <w:br/>
            </w:r>
            <w:r>
              <w:rPr>
                <w:rFonts w:ascii="Times New Roman"/>
                <w:b w:val="false"/>
                <w:i w:val="false"/>
                <w:color w:val="000000"/>
                <w:sz w:val="20"/>
              </w:rPr>
              <w:t>табылатын басқа банкке аудару арқылы</w:t>
            </w:r>
            <w:r>
              <w:br/>
            </w:r>
            <w:r>
              <w:rPr>
                <w:rFonts w:ascii="Times New Roman"/>
                <w:b w:val="false"/>
                <w:i w:val="false"/>
                <w:color w:val="000000"/>
                <w:sz w:val="20"/>
              </w:rPr>
              <w:t>оларды қайтарып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қаулының 2-қосымшасына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жоғары оң жақ бұрышы мынадай редакцияда жазылсын:</w:t>
      </w:r>
    </w:p>
    <w:bookmarkStart w:name="z57" w:id="42"/>
    <w:p>
      <w:pPr>
        <w:spacing w:after="0"/>
        <w:ind w:left="0"/>
        <w:jc w:val="both"/>
      </w:pPr>
      <w:r>
        <w:rPr>
          <w:rFonts w:ascii="Times New Roman"/>
          <w:b w:val="false"/>
          <w:i w:val="false"/>
          <w:color w:val="000000"/>
          <w:sz w:val="28"/>
        </w:rPr>
        <w:t>
                                  "Екінші деңгейдегі банктерді (банк</w:t>
      </w:r>
    </w:p>
    <w:bookmarkEnd w:id="42"/>
    <w:p>
      <w:pPr>
        <w:spacing w:after="0"/>
        <w:ind w:left="0"/>
        <w:jc w:val="both"/>
      </w:pPr>
      <w:r>
        <w:rPr>
          <w:rFonts w:ascii="Times New Roman"/>
          <w:b w:val="false"/>
          <w:i w:val="false"/>
          <w:color w:val="000000"/>
          <w:sz w:val="28"/>
        </w:rPr>
        <w:t>
                                  холдингтерін) ерікті түрде қайта</w:t>
      </w:r>
    </w:p>
    <w:p>
      <w:pPr>
        <w:spacing w:after="0"/>
        <w:ind w:left="0"/>
        <w:jc w:val="both"/>
      </w:pPr>
      <w:r>
        <w:rPr>
          <w:rFonts w:ascii="Times New Roman"/>
          <w:b w:val="false"/>
          <w:i w:val="false"/>
          <w:color w:val="000000"/>
          <w:sz w:val="28"/>
        </w:rPr>
        <w:t>
                                  ұйымдастыруға, екінші деңгейдегі</w:t>
      </w:r>
    </w:p>
    <w:p>
      <w:pPr>
        <w:spacing w:after="0"/>
        <w:ind w:left="0"/>
        <w:jc w:val="both"/>
      </w:pPr>
      <w:r>
        <w:rPr>
          <w:rFonts w:ascii="Times New Roman"/>
          <w:b w:val="false"/>
          <w:i w:val="false"/>
          <w:color w:val="000000"/>
          <w:sz w:val="28"/>
        </w:rPr>
        <w:t>
                                  банктерді ерікті түрде таратуға рұқсат</w:t>
      </w:r>
    </w:p>
    <w:p>
      <w:pPr>
        <w:spacing w:after="0"/>
        <w:ind w:left="0"/>
        <w:jc w:val="both"/>
      </w:pPr>
      <w:r>
        <w:rPr>
          <w:rFonts w:ascii="Times New Roman"/>
          <w:b w:val="false"/>
          <w:i w:val="false"/>
          <w:color w:val="000000"/>
          <w:sz w:val="28"/>
        </w:rPr>
        <w:t>
                                  беру, сондай-ақ жеке тұлғалардың</w:t>
      </w:r>
    </w:p>
    <w:p>
      <w:pPr>
        <w:spacing w:after="0"/>
        <w:ind w:left="0"/>
        <w:jc w:val="both"/>
      </w:pPr>
      <w:r>
        <w:rPr>
          <w:rFonts w:ascii="Times New Roman"/>
          <w:b w:val="false"/>
          <w:i w:val="false"/>
          <w:color w:val="000000"/>
          <w:sz w:val="28"/>
        </w:rPr>
        <w:t>
                                  депозиттерін тікелей төлем жасау не</w:t>
      </w:r>
    </w:p>
    <w:p>
      <w:pPr>
        <w:spacing w:after="0"/>
        <w:ind w:left="0"/>
        <w:jc w:val="both"/>
      </w:pPr>
      <w:r>
        <w:rPr>
          <w:rFonts w:ascii="Times New Roman"/>
          <w:b w:val="false"/>
          <w:i w:val="false"/>
          <w:color w:val="000000"/>
          <w:sz w:val="28"/>
        </w:rPr>
        <w:t>
                                  депозиттерге міндетті кепілдік беру</w:t>
      </w:r>
    </w:p>
    <w:p>
      <w:pPr>
        <w:spacing w:after="0"/>
        <w:ind w:left="0"/>
        <w:jc w:val="both"/>
      </w:pPr>
      <w:r>
        <w:rPr>
          <w:rFonts w:ascii="Times New Roman"/>
          <w:b w:val="false"/>
          <w:i w:val="false"/>
          <w:color w:val="000000"/>
          <w:sz w:val="28"/>
        </w:rPr>
        <w:t>
                                  жүйесінің қатысушысы болып табылатын</w:t>
      </w:r>
    </w:p>
    <w:p>
      <w:pPr>
        <w:spacing w:after="0"/>
        <w:ind w:left="0"/>
        <w:jc w:val="both"/>
      </w:pPr>
      <w:r>
        <w:rPr>
          <w:rFonts w:ascii="Times New Roman"/>
          <w:b w:val="false"/>
          <w:i w:val="false"/>
          <w:color w:val="000000"/>
          <w:sz w:val="28"/>
        </w:rPr>
        <w:t>
                                  басқа банкке аудару арқылы оларды</w:t>
      </w:r>
    </w:p>
    <w:p>
      <w:pPr>
        <w:spacing w:after="0"/>
        <w:ind w:left="0"/>
        <w:jc w:val="both"/>
      </w:pPr>
      <w:r>
        <w:rPr>
          <w:rFonts w:ascii="Times New Roman"/>
          <w:b w:val="false"/>
          <w:i w:val="false"/>
          <w:color w:val="000000"/>
          <w:sz w:val="28"/>
        </w:rPr>
        <w:t>
                                  қайтарып беру қағидаларына 4-қосымша</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Қаржы нарығын және қаржы ұйымдарын</w:t>
      </w:r>
    </w:p>
    <w:p>
      <w:pPr>
        <w:spacing w:after="0"/>
        <w:ind w:left="0"/>
        <w:jc w:val="both"/>
      </w:pPr>
      <w:r>
        <w:rPr>
          <w:rFonts w:ascii="Times New Roman"/>
          <w:b w:val="false"/>
          <w:i w:val="false"/>
          <w:color w:val="000000"/>
          <w:sz w:val="28"/>
        </w:rPr>
        <w:t>
                                  бақылау мен қадағалау комитетінің</w:t>
      </w:r>
    </w:p>
    <w:p>
      <w:pPr>
        <w:spacing w:after="0"/>
        <w:ind w:left="0"/>
        <w:jc w:val="both"/>
      </w:pPr>
      <w:r>
        <w:rPr>
          <w:rFonts w:ascii="Times New Roman"/>
          <w:b w:val="false"/>
          <w:i w:val="false"/>
          <w:color w:val="000000"/>
          <w:sz w:val="28"/>
        </w:rPr>
        <w:t>
                                  төрағасына".</w:t>
      </w:r>
    </w:p>
    <w:bookmarkStart w:name="z58" w:id="4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                                   Г. Марченко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Банкі Басқармасының 2012 жылғы</w:t>
            </w:r>
            <w:r>
              <w:br/>
            </w:r>
            <w:r>
              <w:rPr>
                <w:rFonts w:ascii="Times New Roman"/>
                <w:b w:val="false"/>
                <w:i w:val="false"/>
                <w:color w:val="000000"/>
                <w:sz w:val="20"/>
              </w:rPr>
              <w:t>24 ақпандағы № 55 қаулысына</w:t>
            </w:r>
            <w:r>
              <w:br/>
            </w:r>
            <w:r>
              <w:rPr>
                <w:rFonts w:ascii="Times New Roman"/>
                <w:b w:val="false"/>
                <w:i w:val="false"/>
                <w:color w:val="000000"/>
                <w:sz w:val="20"/>
              </w:rPr>
              <w:t>1-қосымша</w:t>
            </w:r>
            <w:r>
              <w:br/>
            </w:r>
            <w:r>
              <w:rPr>
                <w:rFonts w:ascii="Times New Roman"/>
                <w:b w:val="false"/>
                <w:i w:val="false"/>
                <w:color w:val="000000"/>
                <w:sz w:val="20"/>
              </w:rPr>
              <w:t>Екінші деңгейдегі банктерді (банк</w:t>
            </w:r>
            <w:r>
              <w:br/>
            </w:r>
            <w:r>
              <w:rPr>
                <w:rFonts w:ascii="Times New Roman"/>
                <w:b w:val="false"/>
                <w:i w:val="false"/>
                <w:color w:val="000000"/>
                <w:sz w:val="20"/>
              </w:rPr>
              <w:t>холдингтерін) ерікті түрде қайта</w:t>
            </w:r>
            <w:r>
              <w:br/>
            </w:r>
            <w:r>
              <w:rPr>
                <w:rFonts w:ascii="Times New Roman"/>
                <w:b w:val="false"/>
                <w:i w:val="false"/>
                <w:color w:val="000000"/>
                <w:sz w:val="20"/>
              </w:rPr>
              <w:t>ұйымдастыруға, екінші деңгейдегі</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 тікелей</w:t>
            </w:r>
            <w:r>
              <w:br/>
            </w:r>
            <w:r>
              <w:rPr>
                <w:rFonts w:ascii="Times New Roman"/>
                <w:b w:val="false"/>
                <w:i w:val="false"/>
                <w:color w:val="000000"/>
                <w:sz w:val="20"/>
              </w:rPr>
              <w:t>төлем жасау не депозиттерге міндетті</w:t>
            </w:r>
            <w:r>
              <w:br/>
            </w:r>
            <w:r>
              <w:rPr>
                <w:rFonts w:ascii="Times New Roman"/>
                <w:b w:val="false"/>
                <w:i w:val="false"/>
                <w:color w:val="000000"/>
                <w:sz w:val="20"/>
              </w:rPr>
              <w:t>кепілдік беру жүйесінің қатысушысы</w:t>
            </w:r>
            <w:r>
              <w:br/>
            </w:r>
            <w:r>
              <w:rPr>
                <w:rFonts w:ascii="Times New Roman"/>
                <w:b w:val="false"/>
                <w:i w:val="false"/>
                <w:color w:val="000000"/>
                <w:sz w:val="20"/>
              </w:rPr>
              <w:t>болып табылатын басқа банкке</w:t>
            </w:r>
            <w:r>
              <w:br/>
            </w:r>
            <w:r>
              <w:rPr>
                <w:rFonts w:ascii="Times New Roman"/>
                <w:b w:val="false"/>
                <w:i w:val="false"/>
                <w:color w:val="000000"/>
                <w:sz w:val="20"/>
              </w:rPr>
              <w:t>аудару арқылы оларды қайтарып</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61" w:id="44"/>
    <w:p>
      <w:pPr>
        <w:spacing w:after="0"/>
        <w:ind w:left="0"/>
        <w:jc w:val="both"/>
      </w:pPr>
      <w:r>
        <w:rPr>
          <w:rFonts w:ascii="Times New Roman"/>
          <w:b w:val="false"/>
          <w:i w:val="false"/>
          <w:color w:val="000000"/>
          <w:sz w:val="28"/>
        </w:rPr>
        <w:t>
      Нысан</w:t>
      </w:r>
    </w:p>
    <w:bookmarkEnd w:id="44"/>
    <w:bookmarkStart w:name="z62" w:id="45"/>
    <w:p>
      <w:pPr>
        <w:spacing w:after="0"/>
        <w:ind w:left="0"/>
        <w:jc w:val="left"/>
      </w:pPr>
      <w:r>
        <w:rPr>
          <w:rFonts w:ascii="Times New Roman"/>
          <w:b/>
          <w:i w:val="false"/>
          <w:color w:val="000000"/>
        </w:rPr>
        <w:t xml:space="preserve"> Уәкілетті органның екінші деңгейдегі банктерді</w:t>
      </w:r>
      <w:r>
        <w:br/>
      </w:r>
      <w:r>
        <w:rPr>
          <w:rFonts w:ascii="Times New Roman"/>
          <w:b/>
          <w:i w:val="false"/>
          <w:color w:val="000000"/>
        </w:rPr>
        <w:t>(банк холдингтерін) ерікті түрде қайта ұйымдастыруға берілген</w:t>
      </w:r>
      <w:r>
        <w:br/>
      </w:r>
      <w:r>
        <w:rPr>
          <w:rFonts w:ascii="Times New Roman"/>
          <w:b/>
          <w:i w:val="false"/>
          <w:color w:val="000000"/>
        </w:rPr>
        <w:t>рұқсаттарды есепке алу тізілімі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189"/>
        <w:gridCol w:w="2772"/>
        <w:gridCol w:w="2500"/>
        <w:gridCol w:w="2773"/>
        <w:gridCol w:w="2937"/>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(банк холдингтері) акционерлерінің (қатысушыларының) жалпы жиналысы хаттамасының күні мен нөмірі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берілген рұқсаттың күні мен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қайта ұйымдастыру нәтижесінде құрылған заңды тұлғаның (тұлғалардың)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қайта ұйымдастыру нәтижесінде құрылған заңды тұлға (тұлғалар) қызметінің түрі</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55 қаулысына</w:t>
            </w:r>
            <w:r>
              <w:br/>
            </w:r>
            <w:r>
              <w:rPr>
                <w:rFonts w:ascii="Times New Roman"/>
                <w:b w:val="false"/>
                <w:i w:val="false"/>
                <w:color w:val="000000"/>
                <w:sz w:val="20"/>
              </w:rPr>
              <w:t>2-қосымша</w:t>
            </w:r>
            <w:r>
              <w:br/>
            </w:r>
            <w:r>
              <w:rPr>
                <w:rFonts w:ascii="Times New Roman"/>
                <w:b w:val="false"/>
                <w:i w:val="false"/>
                <w:color w:val="000000"/>
                <w:sz w:val="20"/>
              </w:rPr>
              <w:t>Екінші деңгейдегі банктерді (банк</w:t>
            </w:r>
            <w:r>
              <w:br/>
            </w:r>
            <w:r>
              <w:rPr>
                <w:rFonts w:ascii="Times New Roman"/>
                <w:b w:val="false"/>
                <w:i w:val="false"/>
                <w:color w:val="000000"/>
                <w:sz w:val="20"/>
              </w:rPr>
              <w:t>холдингтерін) ерікті түрде қайта</w:t>
            </w:r>
            <w:r>
              <w:br/>
            </w:r>
            <w:r>
              <w:rPr>
                <w:rFonts w:ascii="Times New Roman"/>
                <w:b w:val="false"/>
                <w:i w:val="false"/>
                <w:color w:val="000000"/>
                <w:sz w:val="20"/>
              </w:rPr>
              <w:t>ұйымдастыруға, екінші деңгейдегі</w:t>
            </w:r>
            <w:r>
              <w:br/>
            </w:r>
            <w:r>
              <w:rPr>
                <w:rFonts w:ascii="Times New Roman"/>
                <w:b w:val="false"/>
                <w:i w:val="false"/>
                <w:color w:val="000000"/>
                <w:sz w:val="20"/>
              </w:rPr>
              <w:t>банктерді ерікті түрде таратуға</w:t>
            </w:r>
            <w:r>
              <w:br/>
            </w:r>
            <w:r>
              <w:rPr>
                <w:rFonts w:ascii="Times New Roman"/>
                <w:b w:val="false"/>
                <w:i w:val="false"/>
                <w:color w:val="000000"/>
                <w:sz w:val="20"/>
              </w:rPr>
              <w:t>рұқсат беру, сондай-ақ жеке</w:t>
            </w:r>
            <w:r>
              <w:br/>
            </w:r>
            <w:r>
              <w:rPr>
                <w:rFonts w:ascii="Times New Roman"/>
                <w:b w:val="false"/>
                <w:i w:val="false"/>
                <w:color w:val="000000"/>
                <w:sz w:val="20"/>
              </w:rPr>
              <w:t>тұлғалардың депозиттерін тікелей</w:t>
            </w:r>
            <w:r>
              <w:br/>
            </w:r>
            <w:r>
              <w:rPr>
                <w:rFonts w:ascii="Times New Roman"/>
                <w:b w:val="false"/>
                <w:i w:val="false"/>
                <w:color w:val="000000"/>
                <w:sz w:val="20"/>
              </w:rPr>
              <w:t>төлем жасау не депозиттерге міндетті</w:t>
            </w:r>
            <w:r>
              <w:br/>
            </w:r>
            <w:r>
              <w:rPr>
                <w:rFonts w:ascii="Times New Roman"/>
                <w:b w:val="false"/>
                <w:i w:val="false"/>
                <w:color w:val="000000"/>
                <w:sz w:val="20"/>
              </w:rPr>
              <w:t>кепілдік беру жүйесінің қатысушысы</w:t>
            </w:r>
            <w:r>
              <w:br/>
            </w:r>
            <w:r>
              <w:rPr>
                <w:rFonts w:ascii="Times New Roman"/>
                <w:b w:val="false"/>
                <w:i w:val="false"/>
                <w:color w:val="000000"/>
                <w:sz w:val="20"/>
              </w:rPr>
              <w:t>болып табылатын басқа банкке аудару</w:t>
            </w:r>
            <w:r>
              <w:br/>
            </w:r>
            <w:r>
              <w:rPr>
                <w:rFonts w:ascii="Times New Roman"/>
                <w:b w:val="false"/>
                <w:i w:val="false"/>
                <w:color w:val="000000"/>
                <w:sz w:val="20"/>
              </w:rPr>
              <w:t>арқылы оларды қайтарып</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65" w:id="46"/>
    <w:p>
      <w:pPr>
        <w:spacing w:after="0"/>
        <w:ind w:left="0"/>
        <w:jc w:val="both"/>
      </w:pPr>
      <w:r>
        <w:rPr>
          <w:rFonts w:ascii="Times New Roman"/>
          <w:b w:val="false"/>
          <w:i w:val="false"/>
          <w:color w:val="000000"/>
          <w:sz w:val="28"/>
        </w:rPr>
        <w:t>
      Нысан</w:t>
      </w:r>
    </w:p>
    <w:bookmarkEnd w:id="46"/>
    <w:p>
      <w:pPr>
        <w:spacing w:after="0"/>
        <w:ind w:left="0"/>
        <w:jc w:val="both"/>
      </w:pPr>
      <w:r>
        <w:rPr>
          <w:rFonts w:ascii="Times New Roman"/>
          <w:b w:val="false"/>
          <w:i w:val="false"/>
          <w:color w:val="000000"/>
          <w:sz w:val="28"/>
        </w:rPr>
        <w:t>
            № ___ күні ____</w:t>
      </w:r>
    </w:p>
    <w:p>
      <w:pPr>
        <w:spacing w:after="0"/>
        <w:ind w:left="0"/>
        <w:jc w:val="both"/>
      </w:pP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комитетінің төрағасына</w:t>
      </w:r>
    </w:p>
    <w:bookmarkStart w:name="z66" w:id="47"/>
    <w:p>
      <w:pPr>
        <w:spacing w:after="0"/>
        <w:ind w:left="0"/>
        <w:jc w:val="left"/>
      </w:pPr>
      <w:r>
        <w:rPr>
          <w:rFonts w:ascii="Times New Roman"/>
          <w:b/>
          <w:i w:val="false"/>
          <w:color w:val="000000"/>
        </w:rPr>
        <w:t xml:space="preserve"> Банкті (банк холдингін) ерікті түрде қайта ұйымдастыруға</w:t>
      </w:r>
      <w:r>
        <w:br/>
      </w:r>
      <w:r>
        <w:rPr>
          <w:rFonts w:ascii="Times New Roman"/>
          <w:b/>
          <w:i w:val="false"/>
          <w:color w:val="000000"/>
        </w:rPr>
        <w:t>берілетін рұқсатты алуға арналған</w:t>
      </w:r>
      <w:r>
        <w:br/>
      </w:r>
      <w:r>
        <w:rPr>
          <w:rFonts w:ascii="Times New Roman"/>
          <w:b/>
          <w:i w:val="false"/>
          <w:color w:val="000000"/>
        </w:rPr>
        <w:t>ӨТІНІШ</w:t>
      </w:r>
    </w:p>
    <w:bookmarkEnd w:id="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 (банк холдингі) акционерлерінің жалпы жиналысының</w:t>
      </w:r>
    </w:p>
    <w:p>
      <w:pPr>
        <w:spacing w:after="0"/>
        <w:ind w:left="0"/>
        <w:jc w:val="both"/>
      </w:pPr>
      <w:r>
        <w:rPr>
          <w:rFonts w:ascii="Times New Roman"/>
          <w:b w:val="false"/>
          <w:i w:val="false"/>
          <w:color w:val="000000"/>
          <w:sz w:val="28"/>
        </w:rPr>
        <w:t>
      _____________ ____ жылғы "__" _______ № _____ шешіміне сәйкес (өткізілетін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 (банк холдингін) қайта ұйымдастыру нәтижесінде құрылған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тұлғаға (тұлғаларға) (бірігу, қосу, бөлу, бөлініп шығу, қайта құру) (керегінің асты сызылсын) арқылы банкті (банк холдингін) ерікті түрде қайта ұйымдастыруға рұқсат беруді сұрайды.</w:t>
      </w:r>
    </w:p>
    <w:p>
      <w:pPr>
        <w:spacing w:after="0"/>
        <w:ind w:left="0"/>
        <w:jc w:val="both"/>
      </w:pPr>
      <w:r>
        <w:rPr>
          <w:rFonts w:ascii="Times New Roman"/>
          <w:b w:val="false"/>
          <w:i w:val="false"/>
          <w:color w:val="000000"/>
          <w:sz w:val="28"/>
        </w:rPr>
        <w:t>
            Банк (банк холдингі) өтінішке қоса берілген құжаттар мен мәліметтердің дәйектілігіне, сондай-ақ өтінішті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Қоса берілетін құжаттар (жіберілетін құжаттардың атаулы тізбесін, әрқайсысы бойынша дана және бет санын көрсету керек):</w:t>
      </w:r>
    </w:p>
    <w:p>
      <w:pPr>
        <w:spacing w:after="0"/>
        <w:ind w:left="0"/>
        <w:jc w:val="both"/>
      </w:pPr>
      <w:r>
        <w:rPr>
          <w:rFonts w:ascii="Times New Roman"/>
          <w:b w:val="false"/>
          <w:i w:val="false"/>
          <w:color w:val="000000"/>
          <w:sz w:val="28"/>
        </w:rPr>
        <w:t>
            Банк акционерлерінің атынан уәкілетті адам (тегі, аты, әкесінің аты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(қолы)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