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aa7a" w14:textId="66aa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"Қолма-қол белгілерін - тиындарды ақша айналымынан алу ережесін бекіту туралы" 2001 жылғы 3 наурыздағы № 57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24 ақпандағы № 41 Қаулысы. Қазақстан Республикасы Әділет министрлігінде 2012 жылы 28 наурызда № 7485 тіркелді. Күші жойылды - Қазақстан Республикасы Ұлттық Банкі Басқармасының 2017 жылғы 31 шілдедегі № 142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Банкі Басқармасының 31.07.2017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ұлттық валютасын қолданудың кейбір мәселелері туралы" Қазақстан Республикасы Президентінің 2001 жылғы 7 ақпандағы № 549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"Қолма-қол ақша белгілерін - тиындарды ақша айналымынан алу ережесін бекіту туралы" 2001 жылғы 3 наурыздағы № 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 тіркелген, Қазақстан Республикасының орталық атқарушы және өзге мемлекеттік органдарының нормативтік құқықтық актілерінің бюллетенінде 2001 жылы № 12 жарияланған)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Қолма-қол ақша белгілерін - тиындарды ақша айналымынан алу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Қолма-қол тиындарды ақша айналымынан алу қоса алғанда 2012 жылғы 31 желтоқсанға дейін жүзеге асырылады.".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