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6071" w14:textId="fd36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32 Бұйрығы. Қазақстан Республикасы Әділет министрлігінде 2012 жылы 27 ақпанда № 7445 тіркелді.</w:t>
      </w:r>
    </w:p>
    <w:p>
      <w:pPr>
        <w:spacing w:after="0"/>
        <w:ind w:left="0"/>
        <w:jc w:val="both"/>
      </w:pPr>
      <w:bookmarkStart w:name="z1" w:id="0"/>
      <w:r>
        <w:rPr>
          <w:rFonts w:ascii="Times New Roman"/>
          <w:b w:val="false"/>
          <w:i w:val="false"/>
          <w:color w:val="000000"/>
          <w:sz w:val="28"/>
        </w:rPr>
        <w:t xml:space="preserve">
      "Нотариат туралы" 1997 жылғы 14 шілдедегі Қазақстан Республикасы Заңының 32-бабының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29.03.2019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нотариаттық іс жүргізу жөніндегі </w:t>
      </w:r>
      <w:r>
        <w:rPr>
          <w:rFonts w:ascii="Times New Roman"/>
          <w:b w:val="false"/>
          <w:i w:val="false"/>
          <w:color w:val="000000"/>
          <w:sz w:val="28"/>
        </w:rPr>
        <w:t>ереже</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"Нотариаттық іс жүргізу жөніндегі нұсқаулықты бекіту туралы" Қазақстан Республикасы Әділет министрінің 2011 жылғы 23 тамыздағы № 294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7182 болып тіркелген).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ақпарат министрі   </w:t>
      </w:r>
    </w:p>
    <w:p>
      <w:pPr>
        <w:spacing w:after="0"/>
        <w:ind w:left="0"/>
        <w:jc w:val="both"/>
      </w:pPr>
      <w:r>
        <w:rPr>
          <w:rFonts w:ascii="Times New Roman"/>
          <w:b w:val="false"/>
          <w:i w:val="false"/>
          <w:color w:val="000000"/>
          <w:sz w:val="28"/>
        </w:rPr>
        <w:t xml:space="preserve">
      ______________________ Д. Мыңбай   </w:t>
      </w:r>
    </w:p>
    <w:p>
      <w:pPr>
        <w:spacing w:after="0"/>
        <w:ind w:left="0"/>
        <w:jc w:val="both"/>
      </w:pPr>
      <w:r>
        <w:rPr>
          <w:rFonts w:ascii="Times New Roman"/>
          <w:b w:val="false"/>
          <w:i w:val="false"/>
          <w:color w:val="000000"/>
          <w:sz w:val="28"/>
        </w:rPr>
        <w:t>
      1 ақпан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32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Нотариаттық іс жүргізу жөніндегі ереже</w:t>
      </w:r>
    </w:p>
    <w:bookmarkEnd w:id="5"/>
    <w:p>
      <w:pPr>
        <w:spacing w:after="0"/>
        <w:ind w:left="0"/>
        <w:jc w:val="both"/>
      </w:pPr>
      <w:r>
        <w:rPr>
          <w:rFonts w:ascii="Times New Roman"/>
          <w:b w:val="false"/>
          <w:i w:val="false"/>
          <w:color w:val="ff0000"/>
          <w:sz w:val="28"/>
        </w:rPr>
        <w:t xml:space="preserve">
      Ескерту. Ереже жаңа редакцияда - ҚР Әділет министрінің 31.08.2021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нотариаттық іс жүргізу жөніндегі ереже (бұдан әрі – Ереже) "Нотариат туралы"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7"/>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жеке практикамен айналысатын нотариустың (бұдан әрі – жекеше нотариус);</w:t>
      </w:r>
    </w:p>
    <w:p>
      <w:pPr>
        <w:spacing w:after="0"/>
        <w:ind w:left="0"/>
        <w:jc w:val="both"/>
      </w:pPr>
      <w:r>
        <w:rPr>
          <w:rFonts w:ascii="Times New Roman"/>
          <w:b w:val="false"/>
          <w:i w:val="false"/>
          <w:color w:val="000000"/>
          <w:sz w:val="28"/>
        </w:rPr>
        <w:t>
      мемлекеттік нотариаттық кеңсенің мемлекеттік нотариустарының (бұдан әрі – мемлекеттік нотариус) нотариаттық іс жүргізуінің бірыңғай тәртібін белгілейді.</w:t>
      </w:r>
    </w:p>
    <w:bookmarkStart w:name="z10" w:id="8"/>
    <w:p>
      <w:pPr>
        <w:spacing w:after="0"/>
        <w:ind w:left="0"/>
        <w:jc w:val="both"/>
      </w:pPr>
      <w:r>
        <w:rPr>
          <w:rFonts w:ascii="Times New Roman"/>
          <w:b w:val="false"/>
          <w:i w:val="false"/>
          <w:color w:val="000000"/>
          <w:sz w:val="28"/>
        </w:rPr>
        <w:t>
      2. Нотариаттық іс жүргізу "Қазақстан Республикасындағы тіл туралы" Қазақстан Республикасының Заңына және Заңның 5-бабына сәйкес жүргізіледі.</w:t>
      </w:r>
    </w:p>
    <w:bookmarkEnd w:id="8"/>
    <w:bookmarkStart w:name="z11" w:id="9"/>
    <w:p>
      <w:pPr>
        <w:spacing w:after="0"/>
        <w:ind w:left="0"/>
        <w:jc w:val="both"/>
      </w:pPr>
      <w:r>
        <w:rPr>
          <w:rFonts w:ascii="Times New Roman"/>
          <w:b w:val="false"/>
          <w:i w:val="false"/>
          <w:color w:val="000000"/>
          <w:sz w:val="28"/>
        </w:rPr>
        <w:t>
      3. Ереже:</w:t>
      </w:r>
    </w:p>
    <w:bookmarkEnd w:id="9"/>
    <w:p>
      <w:pPr>
        <w:spacing w:after="0"/>
        <w:ind w:left="0"/>
        <w:jc w:val="both"/>
      </w:pPr>
      <w:r>
        <w:rPr>
          <w:rFonts w:ascii="Times New Roman"/>
          <w:b w:val="false"/>
          <w:i w:val="false"/>
          <w:color w:val="000000"/>
          <w:sz w:val="28"/>
        </w:rPr>
        <w:t>
      1) құжаттарды қабылдау, тіркеу және жіберу;</w:t>
      </w:r>
    </w:p>
    <w:p>
      <w:pPr>
        <w:spacing w:after="0"/>
        <w:ind w:left="0"/>
        <w:jc w:val="both"/>
      </w:pPr>
      <w:r>
        <w:rPr>
          <w:rFonts w:ascii="Times New Roman"/>
          <w:b w:val="false"/>
          <w:i w:val="false"/>
          <w:color w:val="000000"/>
          <w:sz w:val="28"/>
        </w:rPr>
        <w:t>
      2) істер номенклатурасын жасау;</w:t>
      </w:r>
    </w:p>
    <w:p>
      <w:pPr>
        <w:spacing w:after="0"/>
        <w:ind w:left="0"/>
        <w:jc w:val="both"/>
      </w:pPr>
      <w:r>
        <w:rPr>
          <w:rFonts w:ascii="Times New Roman"/>
          <w:b w:val="false"/>
          <w:i w:val="false"/>
          <w:color w:val="000000"/>
          <w:sz w:val="28"/>
        </w:rPr>
        <w:t>
      3) істерді қалыптастыру;</w:t>
      </w:r>
    </w:p>
    <w:p>
      <w:pPr>
        <w:spacing w:after="0"/>
        <w:ind w:left="0"/>
        <w:jc w:val="both"/>
      </w:pPr>
      <w:r>
        <w:rPr>
          <w:rFonts w:ascii="Times New Roman"/>
          <w:b w:val="false"/>
          <w:i w:val="false"/>
          <w:color w:val="000000"/>
          <w:sz w:val="28"/>
        </w:rPr>
        <w:t>
      4) істерді ресімдеу, істер тізімдемесін жасау;</w:t>
      </w:r>
    </w:p>
    <w:p>
      <w:pPr>
        <w:spacing w:after="0"/>
        <w:ind w:left="0"/>
        <w:jc w:val="both"/>
      </w:pPr>
      <w:r>
        <w:rPr>
          <w:rFonts w:ascii="Times New Roman"/>
          <w:b w:val="false"/>
          <w:i w:val="false"/>
          <w:color w:val="000000"/>
          <w:sz w:val="28"/>
        </w:rPr>
        <w:t>
      5) құжаттарды сақтау;</w:t>
      </w:r>
    </w:p>
    <w:p>
      <w:pPr>
        <w:spacing w:after="0"/>
        <w:ind w:left="0"/>
        <w:jc w:val="both"/>
      </w:pPr>
      <w:r>
        <w:rPr>
          <w:rFonts w:ascii="Times New Roman"/>
          <w:b w:val="false"/>
          <w:i w:val="false"/>
          <w:color w:val="000000"/>
          <w:sz w:val="28"/>
        </w:rPr>
        <w:t>
      6) істерді жекеше нотариаттық немесе мемлекеттік мұрағатқа беру, мұрағаттық құжаттардың сақталуын қамтамасыз ету;</w:t>
      </w:r>
    </w:p>
    <w:p>
      <w:pPr>
        <w:spacing w:after="0"/>
        <w:ind w:left="0"/>
        <w:jc w:val="both"/>
      </w:pPr>
      <w:r>
        <w:rPr>
          <w:rFonts w:ascii="Times New Roman"/>
          <w:b w:val="false"/>
          <w:i w:val="false"/>
          <w:color w:val="000000"/>
          <w:sz w:val="28"/>
        </w:rPr>
        <w:t>
      7) істерді жою;</w:t>
      </w:r>
    </w:p>
    <w:p>
      <w:pPr>
        <w:spacing w:after="0"/>
        <w:ind w:left="0"/>
        <w:jc w:val="both"/>
      </w:pPr>
      <w:r>
        <w:rPr>
          <w:rFonts w:ascii="Times New Roman"/>
          <w:b w:val="false"/>
          <w:i w:val="false"/>
          <w:color w:val="000000"/>
          <w:sz w:val="28"/>
        </w:rPr>
        <w:t>
      8) консультация беруді тіркеу;</w:t>
      </w:r>
    </w:p>
    <w:p>
      <w:pPr>
        <w:spacing w:after="0"/>
        <w:ind w:left="0"/>
        <w:jc w:val="both"/>
      </w:pPr>
      <w:r>
        <w:rPr>
          <w:rFonts w:ascii="Times New Roman"/>
          <w:b w:val="false"/>
          <w:i w:val="false"/>
          <w:color w:val="000000"/>
          <w:sz w:val="28"/>
        </w:rPr>
        <w:t>
      9) шетелде іс-әрекеттер жасауға арналған құжаттарды ресімдеу;</w:t>
      </w:r>
    </w:p>
    <w:p>
      <w:pPr>
        <w:spacing w:after="0"/>
        <w:ind w:left="0"/>
        <w:jc w:val="both"/>
      </w:pPr>
      <w:r>
        <w:rPr>
          <w:rFonts w:ascii="Times New Roman"/>
          <w:b w:val="false"/>
          <w:i w:val="false"/>
          <w:color w:val="000000"/>
          <w:sz w:val="28"/>
        </w:rPr>
        <w:t>
      10) мөрді, мөртабандарды және электрондық цифрлық қолтаңбаны пайдалану;</w:t>
      </w:r>
    </w:p>
    <w:p>
      <w:pPr>
        <w:spacing w:after="0"/>
        <w:ind w:left="0"/>
        <w:jc w:val="both"/>
      </w:pPr>
      <w:r>
        <w:rPr>
          <w:rFonts w:ascii="Times New Roman"/>
          <w:b w:val="false"/>
          <w:i w:val="false"/>
          <w:color w:val="000000"/>
          <w:sz w:val="28"/>
        </w:rPr>
        <w:t>
      11) мұрагерлік істерді қалыптастыру және ресімдеу тәртібін анықтайды.</w:t>
      </w:r>
    </w:p>
    <w:bookmarkStart w:name="z12" w:id="10"/>
    <w:p>
      <w:pPr>
        <w:spacing w:after="0"/>
        <w:ind w:left="0"/>
        <w:jc w:val="both"/>
      </w:pPr>
      <w:r>
        <w:rPr>
          <w:rFonts w:ascii="Times New Roman"/>
          <w:b w:val="false"/>
          <w:i w:val="false"/>
          <w:color w:val="000000"/>
          <w:sz w:val="28"/>
        </w:rPr>
        <w:t>
      4. Іс жүргізуді ұйымдастыру және дұрыс жүргізу, мұрағаттық құжаттарды сақтау және есебін жүргізу, пайдалану, сондай-ақ нотариаттық құжаттарды тиісті мұрағатқа тұрақты сақтауға тапсыруды:</w:t>
      </w:r>
    </w:p>
    <w:bookmarkEnd w:id="10"/>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мемлекеттік нотариус қамтамасыз етеді.</w:t>
      </w:r>
    </w:p>
    <w:bookmarkStart w:name="z13" w:id="11"/>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мұрағаттық құжаттарды сақтау, есебін жүргізу және пайдалану аумақтық әділет органының бұйрығымен басқа мемлекеттік нотариусқа жүктеледі.</w:t>
      </w:r>
    </w:p>
    <w:bookmarkEnd w:id="11"/>
    <w:p>
      <w:pPr>
        <w:spacing w:after="0"/>
        <w:ind w:left="0"/>
        <w:jc w:val="both"/>
      </w:pPr>
      <w:r>
        <w:rPr>
          <w:rFonts w:ascii="Times New Roman"/>
          <w:b w:val="false"/>
          <w:i w:val="false"/>
          <w:color w:val="000000"/>
          <w:sz w:val="28"/>
        </w:rPr>
        <w:t>
      Жекеше нотариустың лицензиясының қолданысы тоқтатыла тұрған жағдайда аумақтық әділет органы мен аумақтық нотариаттық палата осы Ережеде көзделген тәртіппен нотариустың іс жүргізуіндегі құжаттарды басқа нотариусқа беру бойынша шаралар қолданады.</w:t>
      </w:r>
    </w:p>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мұрағатқа беру бойынша шаралар қолданады.</w:t>
      </w:r>
    </w:p>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отырып, аяқталған және ресімделген істерді жекеше нотариаттық мұрағатқа қабылдау-тапсыруды жүзеге асырады.</w:t>
      </w:r>
    </w:p>
    <w:p>
      <w:pPr>
        <w:spacing w:after="0"/>
        <w:ind w:left="0"/>
        <w:jc w:val="both"/>
      </w:pPr>
      <w:r>
        <w:rPr>
          <w:rFonts w:ascii="Times New Roman"/>
          <w:b w:val="false"/>
          <w:i w:val="false"/>
          <w:color w:val="000000"/>
          <w:sz w:val="28"/>
        </w:rPr>
        <w:t>
      Аумақтық нотариаттық палата мүшелігінен шығарылған кезде аумақтық нотариаттық палата нотариаттық палатадан шығару туралы тәртіптік комиссияның шешімі күшіне енген күннен бастап отыз күн ішінде аяқталған және ресімделген істерді жекеше нотариаттық архивке қабылдау-тапсыруды жүзеге асырады.</w:t>
      </w:r>
    </w:p>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 нотариаттық палата мүшелігінен шыққан немесе шығарылған жағдайда нотариустың Бірыңғай нотариаттық ақпараттық жүйедегі (бұдан әрі – БНАЖ) кабинеті аумақтық нотариаттық палатаның шешімі бойынша басқа жекеше нотариусқа, сондай-ақ жекеше нотариаттық мұрағатқа беріледі.</w:t>
      </w:r>
    </w:p>
    <w:bookmarkStart w:name="z14" w:id="12"/>
    <w:p>
      <w:pPr>
        <w:spacing w:after="0"/>
        <w:ind w:left="0"/>
        <w:jc w:val="both"/>
      </w:pPr>
      <w:r>
        <w:rPr>
          <w:rFonts w:ascii="Times New Roman"/>
          <w:b w:val="false"/>
          <w:i w:val="false"/>
          <w:color w:val="000000"/>
          <w:sz w:val="28"/>
        </w:rPr>
        <w:t>
      6. Жекеше және мемлекеттік нотариустар жасайтын және алатын құжаттарды есепке алу, істердегі құжаттарды топтастыру, оларды сақтау мерзімдерін айқындау істер номенклатурасымен реттеледі.</w:t>
      </w:r>
    </w:p>
    <w:bookmarkEnd w:id="12"/>
    <w:p>
      <w:pPr>
        <w:spacing w:after="0"/>
        <w:ind w:left="0"/>
        <w:jc w:val="both"/>
      </w:pPr>
      <w:r>
        <w:rPr>
          <w:rFonts w:ascii="Times New Roman"/>
          <w:b w:val="false"/>
          <w:i w:val="false"/>
          <w:color w:val="000000"/>
          <w:sz w:val="28"/>
        </w:rPr>
        <w:t>
      Істер номенклатурасы – оларды сақтау мерзімі көрсетілген істер атауларының (тақырыптарының) жүйеге келтірілген тізбесі.</w:t>
      </w:r>
    </w:p>
    <w:bookmarkStart w:name="z15" w:id="13"/>
    <w:p>
      <w:pPr>
        <w:spacing w:after="0"/>
        <w:ind w:left="0"/>
        <w:jc w:val="both"/>
      </w:pPr>
      <w:r>
        <w:rPr>
          <w:rFonts w:ascii="Times New Roman"/>
          <w:b w:val="false"/>
          <w:i w:val="false"/>
          <w:color w:val="000000"/>
          <w:sz w:val="28"/>
        </w:rPr>
        <w:t xml:space="preserve">
      7. Құжаттар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ресімделеді.</w:t>
      </w:r>
    </w:p>
    <w:bookmarkEnd w:id="13"/>
    <w:bookmarkStart w:name="z16" w:id="14"/>
    <w:p>
      <w:pPr>
        <w:spacing w:after="0"/>
        <w:ind w:left="0"/>
        <w:jc w:val="left"/>
      </w:pPr>
      <w:r>
        <w:rPr>
          <w:rFonts w:ascii="Times New Roman"/>
          <w:b/>
          <w:i w:val="false"/>
          <w:color w:val="000000"/>
        </w:rPr>
        <w:t xml:space="preserve"> 2-тарау. Құжаттарды қабылдау, тіркеу және жіберу</w:t>
      </w:r>
    </w:p>
    <w:bookmarkEnd w:id="14"/>
    <w:bookmarkStart w:name="z17" w:id="15"/>
    <w:p>
      <w:pPr>
        <w:spacing w:after="0"/>
        <w:ind w:left="0"/>
        <w:jc w:val="both"/>
      </w:pPr>
      <w:r>
        <w:rPr>
          <w:rFonts w:ascii="Times New Roman"/>
          <w:b w:val="false"/>
          <w:i w:val="false"/>
          <w:color w:val="000000"/>
          <w:sz w:val="28"/>
        </w:rPr>
        <w:t>
      8. Келіп түскен барлық құжаттар тіркеуден өтуі тиіс.</w:t>
      </w:r>
    </w:p>
    <w:bookmarkEnd w:id="15"/>
    <w:bookmarkStart w:name="z18" w:id="16"/>
    <w:p>
      <w:pPr>
        <w:spacing w:after="0"/>
        <w:ind w:left="0"/>
        <w:jc w:val="both"/>
      </w:pPr>
      <w:r>
        <w:rPr>
          <w:rFonts w:ascii="Times New Roman"/>
          <w:b w:val="false"/>
          <w:i w:val="false"/>
          <w:color w:val="000000"/>
          <w:sz w:val="28"/>
        </w:rPr>
        <w:t>
      9. Құжаттарды есепке алу және олардың орындалуын бақылау үшін:</w:t>
      </w:r>
    </w:p>
    <w:bookmarkEnd w:id="16"/>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БНАЖ-да кіріс құжаттарын тіркеу журналы;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БНАЖ-да шығыс құжаттарды тіркеу журналы жүргізіледі.</w:t>
      </w:r>
    </w:p>
    <w:bookmarkStart w:name="z19" w:id="17"/>
    <w:p>
      <w:pPr>
        <w:spacing w:after="0"/>
        <w:ind w:left="0"/>
        <w:jc w:val="both"/>
      </w:pPr>
      <w:r>
        <w:rPr>
          <w:rFonts w:ascii="Times New Roman"/>
          <w:b w:val="false"/>
          <w:i w:val="false"/>
          <w:color w:val="000000"/>
          <w:sz w:val="28"/>
        </w:rPr>
        <w:t>
      10. Кіріс құжаттарының бірінші бетінің төмен оң жақ шетінде кіріс құжаттарын тіркеу журналы бойынша тіркеу нөмірі және оларды тіркеген күні қойылады.</w:t>
      </w:r>
    </w:p>
    <w:bookmarkEnd w:id="17"/>
    <w:bookmarkStart w:name="z20" w:id="18"/>
    <w:p>
      <w:pPr>
        <w:spacing w:after="0"/>
        <w:ind w:left="0"/>
        <w:jc w:val="both"/>
      </w:pPr>
      <w:r>
        <w:rPr>
          <w:rFonts w:ascii="Times New Roman"/>
          <w:b w:val="false"/>
          <w:i w:val="false"/>
          <w:color w:val="000000"/>
          <w:sz w:val="28"/>
        </w:rPr>
        <w:t xml:space="preserve">
      11. Шығыс құжаттарында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тіркеу мөртабаны қойылады.</w:t>
      </w:r>
    </w:p>
    <w:bookmarkEnd w:id="18"/>
    <w:bookmarkStart w:name="z21" w:id="19"/>
    <w:p>
      <w:pPr>
        <w:spacing w:after="0"/>
        <w:ind w:left="0"/>
        <w:jc w:val="both"/>
      </w:pPr>
      <w:r>
        <w:rPr>
          <w:rFonts w:ascii="Times New Roman"/>
          <w:b w:val="false"/>
          <w:i w:val="false"/>
          <w:color w:val="000000"/>
          <w:sz w:val="28"/>
        </w:rPr>
        <w:t>
      12. Құжаттар адресаттарға пошта арқылы (белгілі электрондық адреске көшірмесін жолдай отырып) жіберіледі немесе қолма-қол беріледі.</w:t>
      </w:r>
    </w:p>
    <w:bookmarkEnd w:id="19"/>
    <w:bookmarkStart w:name="z22" w:id="20"/>
    <w:p>
      <w:pPr>
        <w:spacing w:after="0"/>
        <w:ind w:left="0"/>
        <w:jc w:val="left"/>
      </w:pPr>
      <w:r>
        <w:rPr>
          <w:rFonts w:ascii="Times New Roman"/>
          <w:b/>
          <w:i w:val="false"/>
          <w:color w:val="000000"/>
        </w:rPr>
        <w:t xml:space="preserve"> 3-тарау. Істер номенклатурасын жасау</w:t>
      </w:r>
    </w:p>
    <w:bookmarkEnd w:id="20"/>
    <w:bookmarkStart w:name="z23" w:id="21"/>
    <w:p>
      <w:pPr>
        <w:spacing w:after="0"/>
        <w:ind w:left="0"/>
        <w:jc w:val="both"/>
      </w:pPr>
      <w:r>
        <w:rPr>
          <w:rFonts w:ascii="Times New Roman"/>
          <w:b w:val="false"/>
          <w:i w:val="false"/>
          <w:color w:val="000000"/>
          <w:sz w:val="28"/>
        </w:rPr>
        <w:t>
      13. Істер номенклатурасы үш данада ағымдағы жылдың 10 желтоқсанынан кешіктірмей жасалады және келесі күнтізбелік жылдың 1 қаңтарынан бастап қолданысқа енгізіледі.</w:t>
      </w:r>
    </w:p>
    <w:bookmarkEnd w:id="21"/>
    <w:p>
      <w:pPr>
        <w:spacing w:after="0"/>
        <w:ind w:left="0"/>
        <w:jc w:val="both"/>
      </w:pPr>
      <w:r>
        <w:rPr>
          <w:rFonts w:ascii="Times New Roman"/>
          <w:b w:val="false"/>
          <w:i w:val="false"/>
          <w:color w:val="000000"/>
          <w:sz w:val="28"/>
        </w:rPr>
        <w:t>
      Мемлекеттік нотариаттық кеңсенің істер номенклатурасын аумақтық әділет органының басшысы бекітеді және мемлекеттік мұрағатпен келіседі.</w:t>
      </w:r>
    </w:p>
    <w:p>
      <w:pPr>
        <w:spacing w:after="0"/>
        <w:ind w:left="0"/>
        <w:jc w:val="both"/>
      </w:pPr>
      <w:r>
        <w:rPr>
          <w:rFonts w:ascii="Times New Roman"/>
          <w:b w:val="false"/>
          <w:i w:val="false"/>
          <w:color w:val="000000"/>
          <w:sz w:val="28"/>
        </w:rPr>
        <w:t>
      Жекеше нотариус істер номенклатурасын жекеше нотариаттық мұрағатпен келісім бойынша бекітеді.</w:t>
      </w:r>
    </w:p>
    <w:bookmarkStart w:name="z24" w:id="22"/>
    <w:p>
      <w:pPr>
        <w:spacing w:after="0"/>
        <w:ind w:left="0"/>
        <w:jc w:val="both"/>
      </w:pPr>
      <w:r>
        <w:rPr>
          <w:rFonts w:ascii="Times New Roman"/>
          <w:b w:val="false"/>
          <w:i w:val="false"/>
          <w:color w:val="000000"/>
          <w:sz w:val="28"/>
        </w:rPr>
        <w:t>
      14. Істер номенклатурасына барлық құжатталатын қызметті көрсететін істердің атаулары (тақырыптары) енгізіледі. Электрондық құжаттар мен дерекқорлар істер номенклатурасына жалпы негіздерде енгізіледі.</w:t>
      </w:r>
    </w:p>
    <w:bookmarkEnd w:id="22"/>
    <w:p>
      <w:pPr>
        <w:spacing w:after="0"/>
        <w:ind w:left="0"/>
        <w:jc w:val="both"/>
      </w:pPr>
      <w:r>
        <w:rPr>
          <w:rFonts w:ascii="Times New Roman"/>
          <w:b w:val="false"/>
          <w:i w:val="false"/>
          <w:color w:val="000000"/>
          <w:sz w:val="28"/>
        </w:rPr>
        <w:t>
      Істер номенклатурасында құжаттың нысаны (ақпарат жеткізгіші көрсетілген электрондық немесе қағаз түрінде) көрсетіледі.</w:t>
      </w:r>
    </w:p>
    <w:p>
      <w:pPr>
        <w:spacing w:after="0"/>
        <w:ind w:left="0"/>
        <w:jc w:val="both"/>
      </w:pPr>
      <w:r>
        <w:rPr>
          <w:rFonts w:ascii="Times New Roman"/>
          <w:b w:val="false"/>
          <w:i w:val="false"/>
          <w:color w:val="000000"/>
          <w:sz w:val="28"/>
        </w:rPr>
        <w:t xml:space="preserve">
      Істер номенклатурасы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үлгілік істер номенклатурасы негізінде жасалады.</w:t>
      </w:r>
    </w:p>
    <w:p>
      <w:pPr>
        <w:spacing w:after="0"/>
        <w:ind w:left="0"/>
        <w:jc w:val="both"/>
      </w:pPr>
      <w:r>
        <w:rPr>
          <w:rFonts w:ascii="Times New Roman"/>
          <w:b w:val="false"/>
          <w:i w:val="false"/>
          <w:color w:val="000000"/>
          <w:sz w:val="28"/>
        </w:rPr>
        <w:t>
      Үлгілік істер номенклатурасы істер номенклатурасын дайындаған кезде, оларды мұрағатқа өткізу немесе жоюға беру үшін іріктеген жағдайда істердің сақталу мерзімін айқындаған кезде негізгі құжат ретінде пайдалануға арналған.</w:t>
      </w:r>
    </w:p>
    <w:p>
      <w:pPr>
        <w:spacing w:after="0"/>
        <w:ind w:left="0"/>
        <w:jc w:val="both"/>
      </w:pPr>
      <w:r>
        <w:rPr>
          <w:rFonts w:ascii="Times New Roman"/>
          <w:b w:val="false"/>
          <w:i w:val="false"/>
          <w:color w:val="000000"/>
          <w:sz w:val="28"/>
        </w:rPr>
        <w:t>
      Істер номенклатурасын жасаған кезде үлгілік істер номенклатурасында белгіленген сақтау мерзімін кемітуге жол берілмейді.</w:t>
      </w:r>
    </w:p>
    <w:p>
      <w:pPr>
        <w:spacing w:after="0"/>
        <w:ind w:left="0"/>
        <w:jc w:val="both"/>
      </w:pPr>
      <w:r>
        <w:rPr>
          <w:rFonts w:ascii="Times New Roman"/>
          <w:b w:val="false"/>
          <w:i w:val="false"/>
          <w:color w:val="000000"/>
          <w:sz w:val="28"/>
        </w:rPr>
        <w:t>
      Номенклатураның әрбір бөлімінде істер номенклатурасында көзделмеген, алайда күнтізбелік жыл ішінде қалыптастырылған істер тақырыбына енгізу үшін резервтік индекс қарастырылады.</w:t>
      </w:r>
    </w:p>
    <w:bookmarkStart w:name="z25" w:id="23"/>
    <w:p>
      <w:pPr>
        <w:spacing w:after="0"/>
        <w:ind w:left="0"/>
        <w:jc w:val="both"/>
      </w:pPr>
      <w:r>
        <w:rPr>
          <w:rFonts w:ascii="Times New Roman"/>
          <w:b w:val="false"/>
          <w:i w:val="false"/>
          <w:color w:val="000000"/>
          <w:sz w:val="28"/>
        </w:rPr>
        <w:t xml:space="preserve">
      15. Жылдың соңында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жүргізілген істер немесе томдардың саны және санаты туралы қорытынды жазба енгізіледі.</w:t>
      </w:r>
    </w:p>
    <w:bookmarkEnd w:id="23"/>
    <w:bookmarkStart w:name="z26" w:id="24"/>
    <w:p>
      <w:pPr>
        <w:spacing w:after="0"/>
        <w:ind w:left="0"/>
        <w:jc w:val="both"/>
      </w:pPr>
      <w:r>
        <w:rPr>
          <w:rFonts w:ascii="Times New Roman"/>
          <w:b w:val="false"/>
          <w:i w:val="false"/>
          <w:color w:val="000000"/>
          <w:sz w:val="28"/>
        </w:rPr>
        <w:t>
      16. Істер номенклатурасының данасы жедел сақтаудағы істер үшін есептік құжат ретінде мемлекеттік нотариаттық кеңсенің немесе жекеше нотариустың мұрағатында қалады.</w:t>
      </w:r>
    </w:p>
    <w:bookmarkEnd w:id="24"/>
    <w:bookmarkStart w:name="z27" w:id="25"/>
    <w:p>
      <w:pPr>
        <w:spacing w:after="0"/>
        <w:ind w:left="0"/>
        <w:jc w:val="left"/>
      </w:pPr>
      <w:r>
        <w:rPr>
          <w:rFonts w:ascii="Times New Roman"/>
          <w:b/>
          <w:i w:val="false"/>
          <w:color w:val="000000"/>
        </w:rPr>
        <w:t xml:space="preserve"> 4-тарау. Істерді қалыптастыру</w:t>
      </w:r>
    </w:p>
    <w:bookmarkEnd w:id="25"/>
    <w:bookmarkStart w:name="z28" w:id="26"/>
    <w:p>
      <w:pPr>
        <w:spacing w:after="0"/>
        <w:ind w:left="0"/>
        <w:jc w:val="both"/>
      </w:pPr>
      <w:r>
        <w:rPr>
          <w:rFonts w:ascii="Times New Roman"/>
          <w:b w:val="false"/>
          <w:i w:val="false"/>
          <w:color w:val="000000"/>
          <w:sz w:val="28"/>
        </w:rPr>
        <w:t>
      17. Мемлекеттік нотариаттық кеңседегі және жеке нотариустағы барлық құжаттар орындалған соң істер номенклатурасына сәйкес топтастырылады және істердің ішінде жүйелестіріледі.</w:t>
      </w:r>
    </w:p>
    <w:bookmarkEnd w:id="26"/>
    <w:bookmarkStart w:name="z29" w:id="27"/>
    <w:p>
      <w:pPr>
        <w:spacing w:after="0"/>
        <w:ind w:left="0"/>
        <w:jc w:val="both"/>
      </w:pPr>
      <w:r>
        <w:rPr>
          <w:rFonts w:ascii="Times New Roman"/>
          <w:b w:val="false"/>
          <w:i w:val="false"/>
          <w:color w:val="000000"/>
          <w:sz w:val="28"/>
        </w:rPr>
        <w:t>
      18. Істерге бір жылдың құжаттары топтастырылады.</w:t>
      </w:r>
    </w:p>
    <w:bookmarkEnd w:id="27"/>
    <w:bookmarkStart w:name="z30" w:id="28"/>
    <w:p>
      <w:pPr>
        <w:spacing w:after="0"/>
        <w:ind w:left="0"/>
        <w:jc w:val="both"/>
      </w:pPr>
      <w:r>
        <w:rPr>
          <w:rFonts w:ascii="Times New Roman"/>
          <w:b w:val="false"/>
          <w:i w:val="false"/>
          <w:color w:val="000000"/>
          <w:sz w:val="28"/>
        </w:rPr>
        <w:t>
      19. Істерге оларға қатысы жоқ құжаттарды, сондай-ақ құжаттардың сызбалары мен жобаларын енгізуге жол берілмейді.</w:t>
      </w:r>
    </w:p>
    <w:bookmarkEnd w:id="28"/>
    <w:bookmarkStart w:name="z31" w:id="29"/>
    <w:p>
      <w:pPr>
        <w:spacing w:after="0"/>
        <w:ind w:left="0"/>
        <w:jc w:val="both"/>
      </w:pPr>
      <w:r>
        <w:rPr>
          <w:rFonts w:ascii="Times New Roman"/>
          <w:b w:val="false"/>
          <w:i w:val="false"/>
          <w:color w:val="000000"/>
          <w:sz w:val="28"/>
        </w:rPr>
        <w:t>
      20. Істер белгілі бір мәселеге немесе нотариаттық іс-әрекетке жататын құжаттардың жеке папкасына топтастырылады.</w:t>
      </w:r>
    </w:p>
    <w:bookmarkEnd w:id="29"/>
    <w:bookmarkStart w:name="z32" w:id="30"/>
    <w:p>
      <w:pPr>
        <w:spacing w:after="0"/>
        <w:ind w:left="0"/>
        <w:jc w:val="both"/>
      </w:pPr>
      <w:r>
        <w:rPr>
          <w:rFonts w:ascii="Times New Roman"/>
          <w:b w:val="false"/>
          <w:i w:val="false"/>
          <w:color w:val="000000"/>
          <w:sz w:val="28"/>
        </w:rPr>
        <w:t>
      21. Істер ауқымы бойынша 180 парақтан аспауы тиіс. Парақтар саны 180-нен асатын қосымшалар жеке томға бөлінеді, ол туралы құжатта белгі қойылады.</w:t>
      </w:r>
    </w:p>
    <w:bookmarkEnd w:id="30"/>
    <w:p>
      <w:pPr>
        <w:spacing w:after="0"/>
        <w:ind w:left="0"/>
        <w:jc w:val="both"/>
      </w:pPr>
      <w:r>
        <w:rPr>
          <w:rFonts w:ascii="Times New Roman"/>
          <w:b w:val="false"/>
          <w:i w:val="false"/>
          <w:color w:val="000000"/>
          <w:sz w:val="28"/>
        </w:rPr>
        <w:t>
      Істе бірнеше том (бөліктер) болатын болса, істің нөмірі (индексі) мен тақырыбы істің әрбір томына том нөмірі қосылып қойылады, соңғы томға (бөлігіне) "соңғы" ("соңғысы") деген сөз қосылады.</w:t>
      </w:r>
    </w:p>
    <w:bookmarkStart w:name="z33" w:id="31"/>
    <w:p>
      <w:pPr>
        <w:spacing w:after="0"/>
        <w:ind w:left="0"/>
        <w:jc w:val="both"/>
      </w:pPr>
      <w:r>
        <w:rPr>
          <w:rFonts w:ascii="Times New Roman"/>
          <w:b w:val="false"/>
          <w:i w:val="false"/>
          <w:color w:val="000000"/>
          <w:sz w:val="28"/>
        </w:rPr>
        <w:t>
      22. Нотариустың мұрагерлік істерді ресімдеуге байланысты қаулыларының даналары мұрагерлік істерге орналастырылады.</w:t>
      </w:r>
    </w:p>
    <w:bookmarkEnd w:id="31"/>
    <w:p>
      <w:pPr>
        <w:spacing w:after="0"/>
        <w:ind w:left="0"/>
        <w:jc w:val="both"/>
      </w:pPr>
      <w:r>
        <w:rPr>
          <w:rFonts w:ascii="Times New Roman"/>
          <w:b w:val="false"/>
          <w:i w:val="false"/>
          <w:color w:val="000000"/>
          <w:sz w:val="28"/>
        </w:rPr>
        <w:t>
      Нотариаттық іс-әрекеттерді кейінге қалдыру туралы қаулылардың даналары кейінге қалдырылған нотариаттық іс-әрекеттерге байланысты құжаттармен топтастырылады.</w:t>
      </w:r>
    </w:p>
    <w:bookmarkStart w:name="z34" w:id="32"/>
    <w:p>
      <w:pPr>
        <w:spacing w:after="0"/>
        <w:ind w:left="0"/>
        <w:jc w:val="left"/>
      </w:pPr>
      <w:r>
        <w:rPr>
          <w:rFonts w:ascii="Times New Roman"/>
          <w:b/>
          <w:i w:val="false"/>
          <w:color w:val="000000"/>
        </w:rPr>
        <w:t xml:space="preserve"> 5-тарау. Істерді ресімдеу. Істердің тізбесін жасау</w:t>
      </w:r>
    </w:p>
    <w:bookmarkEnd w:id="32"/>
    <w:bookmarkStart w:name="z35" w:id="33"/>
    <w:p>
      <w:pPr>
        <w:spacing w:after="0"/>
        <w:ind w:left="0"/>
        <w:jc w:val="both"/>
      </w:pPr>
      <w:r>
        <w:rPr>
          <w:rFonts w:ascii="Times New Roman"/>
          <w:b w:val="false"/>
          <w:i w:val="false"/>
          <w:color w:val="000000"/>
          <w:sz w:val="28"/>
        </w:rPr>
        <w:t>
      23. Істерді ресімдеу істерді сақтауға дайындау жөнінде кешенді жүргізілетін жұмыстардан тұрады, ол мұқабадағы, брошюродағы сипаттаманы, парақтардың нөмірленуін, куәландыратын жазбаны және ішкі сипаттаманы қамтиды.</w:t>
      </w:r>
    </w:p>
    <w:bookmarkEnd w:id="33"/>
    <w:bookmarkStart w:name="z36" w:id="34"/>
    <w:p>
      <w:pPr>
        <w:spacing w:after="0"/>
        <w:ind w:left="0"/>
        <w:jc w:val="both"/>
      </w:pPr>
      <w:r>
        <w:rPr>
          <w:rFonts w:ascii="Times New Roman"/>
          <w:b w:val="false"/>
          <w:i w:val="false"/>
          <w:color w:val="000000"/>
          <w:sz w:val="28"/>
        </w:rPr>
        <w:t xml:space="preserve">
      24. Істер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істер мұқабасына орналастырылады.</w:t>
      </w:r>
    </w:p>
    <w:bookmarkEnd w:id="34"/>
    <w:bookmarkStart w:name="z37" w:id="35"/>
    <w:p>
      <w:pPr>
        <w:spacing w:after="0"/>
        <w:ind w:left="0"/>
        <w:jc w:val="both"/>
      </w:pPr>
      <w:r>
        <w:rPr>
          <w:rFonts w:ascii="Times New Roman"/>
          <w:b w:val="false"/>
          <w:i w:val="false"/>
          <w:color w:val="000000"/>
          <w:sz w:val="28"/>
        </w:rPr>
        <w:t>
      25. Істер аяқталған соң іс жүргізуде істер номенклатурасына сәйкес белгіленетін оның сақталу мерзіміне сәйкес толық немесе жартылай ресімдеу жүргізіледі.</w:t>
      </w:r>
    </w:p>
    <w:bookmarkEnd w:id="35"/>
    <w:bookmarkStart w:name="z38" w:id="36"/>
    <w:p>
      <w:pPr>
        <w:spacing w:after="0"/>
        <w:ind w:left="0"/>
        <w:jc w:val="both"/>
      </w:pPr>
      <w:r>
        <w:rPr>
          <w:rFonts w:ascii="Times New Roman"/>
          <w:b w:val="false"/>
          <w:i w:val="false"/>
          <w:color w:val="000000"/>
          <w:sz w:val="28"/>
        </w:rPr>
        <w:t>
      26. Тұрақты және уақытша (он жылдан артық) сақтау мерзімдері істері мыналарды көздейді:</w:t>
      </w:r>
    </w:p>
    <w:bookmarkEnd w:id="36"/>
    <w:p>
      <w:pPr>
        <w:spacing w:after="0"/>
        <w:ind w:left="0"/>
        <w:jc w:val="both"/>
      </w:pPr>
      <w:r>
        <w:rPr>
          <w:rFonts w:ascii="Times New Roman"/>
          <w:b w:val="false"/>
          <w:i w:val="false"/>
          <w:color w:val="000000"/>
          <w:sz w:val="28"/>
        </w:rPr>
        <w:t>
      істегі парақтарды нөмірлеу;</w:t>
      </w:r>
    </w:p>
    <w:p>
      <w:pPr>
        <w:spacing w:after="0"/>
        <w:ind w:left="0"/>
        <w:jc w:val="both"/>
      </w:pPr>
      <w:r>
        <w:rPr>
          <w:rFonts w:ascii="Times New Roman"/>
          <w:b w:val="false"/>
          <w:i w:val="false"/>
          <w:color w:val="000000"/>
          <w:sz w:val="28"/>
        </w:rPr>
        <w:t>
      істегі куәландыру парағын жасау;</w:t>
      </w:r>
    </w:p>
    <w:p>
      <w:pPr>
        <w:spacing w:after="0"/>
        <w:ind w:left="0"/>
        <w:jc w:val="both"/>
      </w:pPr>
      <w:r>
        <w:rPr>
          <w:rFonts w:ascii="Times New Roman"/>
          <w:b w:val="false"/>
          <w:i w:val="false"/>
          <w:color w:val="000000"/>
          <w:sz w:val="28"/>
        </w:rPr>
        <w:t>
      істегі құжаттың ішкі тізбесін жасау;</w:t>
      </w:r>
    </w:p>
    <w:p>
      <w:pPr>
        <w:spacing w:after="0"/>
        <w:ind w:left="0"/>
        <w:jc w:val="both"/>
      </w:pPr>
      <w:r>
        <w:rPr>
          <w:rFonts w:ascii="Times New Roman"/>
          <w:b w:val="false"/>
          <w:i w:val="false"/>
          <w:color w:val="000000"/>
          <w:sz w:val="28"/>
        </w:rPr>
        <w:t>
      істі қатты мұқабаға брошюралау (тігу);</w:t>
      </w:r>
    </w:p>
    <w:p>
      <w:pPr>
        <w:spacing w:after="0"/>
        <w:ind w:left="0"/>
        <w:jc w:val="both"/>
      </w:pPr>
      <w:r>
        <w:rPr>
          <w:rFonts w:ascii="Times New Roman"/>
          <w:b w:val="false"/>
          <w:i w:val="false"/>
          <w:color w:val="000000"/>
          <w:sz w:val="28"/>
        </w:rPr>
        <w:t>
      істердің мұқабасына барлық деректерді осы Ереженің 32-тармағына сәйкес толтыру.</w:t>
      </w:r>
    </w:p>
    <w:bookmarkStart w:name="z39" w:id="37"/>
    <w:p>
      <w:pPr>
        <w:spacing w:after="0"/>
        <w:ind w:left="0"/>
        <w:jc w:val="both"/>
      </w:pPr>
      <w:r>
        <w:rPr>
          <w:rFonts w:ascii="Times New Roman"/>
          <w:b w:val="false"/>
          <w:i w:val="false"/>
          <w:color w:val="000000"/>
          <w:sz w:val="28"/>
        </w:rPr>
        <w:t xml:space="preserve">
      27. Істің соңында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куәландырушы парақ тігіледі.</w:t>
      </w:r>
    </w:p>
    <w:bookmarkEnd w:id="37"/>
    <w:p>
      <w:pPr>
        <w:spacing w:after="0"/>
        <w:ind w:left="0"/>
        <w:jc w:val="both"/>
      </w:pPr>
      <w:r>
        <w:rPr>
          <w:rFonts w:ascii="Times New Roman"/>
          <w:b w:val="false"/>
          <w:i w:val="false"/>
          <w:color w:val="000000"/>
          <w:sz w:val="28"/>
        </w:rPr>
        <w:t>
      Істің куәландырушы парағына нотариус мөрін қоя отырып, қызметін және куәландырушы жазбаны жасаған күнін көрсетіп қол қояды.</w:t>
      </w:r>
    </w:p>
    <w:bookmarkStart w:name="z40" w:id="38"/>
    <w:p>
      <w:pPr>
        <w:spacing w:after="0"/>
        <w:ind w:left="0"/>
        <w:jc w:val="both"/>
      </w:pPr>
      <w:r>
        <w:rPr>
          <w:rFonts w:ascii="Times New Roman"/>
          <w:b w:val="false"/>
          <w:i w:val="false"/>
          <w:color w:val="000000"/>
          <w:sz w:val="28"/>
        </w:rPr>
        <w:t xml:space="preserve">
      28. Тұрақты және уақытша сақтау (он жылдан астам) мерзіміндегі істерде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жазба жасалады.</w:t>
      </w:r>
    </w:p>
    <w:bookmarkEnd w:id="38"/>
    <w:p>
      <w:pPr>
        <w:spacing w:after="0"/>
        <w:ind w:left="0"/>
        <w:jc w:val="both"/>
      </w:pPr>
      <w:r>
        <w:rPr>
          <w:rFonts w:ascii="Times New Roman"/>
          <w:b w:val="false"/>
          <w:i w:val="false"/>
          <w:color w:val="000000"/>
          <w:sz w:val="28"/>
        </w:rPr>
        <w:t>
      Іс құжаттарының ішкі жазбасына жекеше нотариус немесе мемлекеттік нотариус қол қояды және істің басына тігіледі.</w:t>
      </w:r>
    </w:p>
    <w:bookmarkStart w:name="z41" w:id="39"/>
    <w:p>
      <w:pPr>
        <w:spacing w:after="0"/>
        <w:ind w:left="0"/>
        <w:jc w:val="both"/>
      </w:pPr>
      <w:r>
        <w:rPr>
          <w:rFonts w:ascii="Times New Roman"/>
          <w:b w:val="false"/>
          <w:i w:val="false"/>
          <w:color w:val="000000"/>
          <w:sz w:val="28"/>
        </w:rPr>
        <w:t>
      29. Уақытша сақтаудағы істерді (он жылға дейінгіні қоса алғанда) тігу папкаларында сақтауға жол беріледі, істегі құжаттарды қайтадан жүйелендіру жасалынбайды, істің парақтары нөмірленбейді, куәландырушы жазбалар жасалынбайды.</w:t>
      </w:r>
    </w:p>
    <w:bookmarkEnd w:id="39"/>
    <w:bookmarkStart w:name="z42" w:id="40"/>
    <w:p>
      <w:pPr>
        <w:spacing w:after="0"/>
        <w:ind w:left="0"/>
        <w:jc w:val="both"/>
      </w:pPr>
      <w:r>
        <w:rPr>
          <w:rFonts w:ascii="Times New Roman"/>
          <w:b w:val="false"/>
          <w:i w:val="false"/>
          <w:color w:val="000000"/>
          <w:sz w:val="28"/>
        </w:rPr>
        <w:t xml:space="preserve">
      30. Күнтізбелік жыл аяқталған соң іс жүргізуде аяқталған тұрақты және уақытша (он жылдан жоғары) сақтау істеріне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тұрақты сақтаудағы істердің тізбесі жеке жасалынады. Тізбе істердің күндері мен парақтарын көрсете отырып, істер тақырыбының тізбесін көрсетеді.</w:t>
      </w:r>
    </w:p>
    <w:bookmarkEnd w:id="40"/>
    <w:p>
      <w:pPr>
        <w:spacing w:after="0"/>
        <w:ind w:left="0"/>
        <w:jc w:val="both"/>
      </w:pPr>
      <w:r>
        <w:rPr>
          <w:rFonts w:ascii="Times New Roman"/>
          <w:b w:val="false"/>
          <w:i w:val="false"/>
          <w:color w:val="000000"/>
          <w:sz w:val="28"/>
        </w:rPr>
        <w:t>
      Уақытша сақтаудағы (он жылға дейін) істерге тізбе жасалынбайды.</w:t>
      </w:r>
    </w:p>
    <w:bookmarkStart w:name="z43" w:id="41"/>
    <w:p>
      <w:pPr>
        <w:spacing w:after="0"/>
        <w:ind w:left="0"/>
        <w:jc w:val="both"/>
      </w:pPr>
      <w:r>
        <w:rPr>
          <w:rFonts w:ascii="Times New Roman"/>
          <w:b w:val="false"/>
          <w:i w:val="false"/>
          <w:color w:val="000000"/>
          <w:sz w:val="28"/>
        </w:rPr>
        <w:t xml:space="preserve">
      31. Жекеше нотариустың немесе мемлекеттік нотариаттық кеңсенің істерінде сақталатын құжаттар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тұлғаларға беріледі.</w:t>
      </w:r>
    </w:p>
    <w:bookmarkEnd w:id="41"/>
    <w:p>
      <w:pPr>
        <w:spacing w:after="0"/>
        <w:ind w:left="0"/>
        <w:jc w:val="both"/>
      </w:pPr>
      <w:r>
        <w:rPr>
          <w:rFonts w:ascii="Times New Roman"/>
          <w:b w:val="false"/>
          <w:i w:val="false"/>
          <w:color w:val="000000"/>
          <w:sz w:val="28"/>
        </w:rPr>
        <w:t>
      Істерден құжаттарды алу Қазақстан Республикасының Қылмыстық-процестік кодексiне сәйкес жүргізіледі, бұл ретте іске құжаттың көшірмесі мен түпнұсқасын алу туралы акті (хаттама) тігіледі.</w:t>
      </w:r>
    </w:p>
    <w:bookmarkStart w:name="z44" w:id="42"/>
    <w:p>
      <w:pPr>
        <w:spacing w:after="0"/>
        <w:ind w:left="0"/>
        <w:jc w:val="both"/>
      </w:pPr>
      <w:r>
        <w:rPr>
          <w:rFonts w:ascii="Times New Roman"/>
          <w:b w:val="false"/>
          <w:i w:val="false"/>
          <w:color w:val="000000"/>
          <w:sz w:val="28"/>
        </w:rPr>
        <w:t>
      32. Істен бұрын алынған құжаттар қайтарылған жағдайда олар бұрын көшірмесі алынған іске қайта тігіледі, өз кезегінде олардың көшірмелері алып тасталады.</w:t>
      </w:r>
    </w:p>
    <w:bookmarkEnd w:id="42"/>
    <w:bookmarkStart w:name="z45" w:id="43"/>
    <w:p>
      <w:pPr>
        <w:spacing w:after="0"/>
        <w:ind w:left="0"/>
        <w:jc w:val="both"/>
      </w:pPr>
      <w:r>
        <w:rPr>
          <w:rFonts w:ascii="Times New Roman"/>
          <w:b w:val="false"/>
          <w:i w:val="false"/>
          <w:color w:val="000000"/>
          <w:sz w:val="28"/>
        </w:rPr>
        <w:t>
      33. Нотариус жүргізетін журналдар оларға бірінші жазба енгізілгенге дейін тігіледі, олардың парақтары нөмірленеді. Нөмірленген және тігілген парақтардың саны журналдың соңғы парағының сыртқы бетінде көрсетіледі.</w:t>
      </w:r>
    </w:p>
    <w:bookmarkEnd w:id="43"/>
    <w:bookmarkStart w:name="z46" w:id="44"/>
    <w:p>
      <w:pPr>
        <w:spacing w:after="0"/>
        <w:ind w:left="0"/>
        <w:jc w:val="left"/>
      </w:pPr>
      <w:r>
        <w:rPr>
          <w:rFonts w:ascii="Times New Roman"/>
          <w:b/>
          <w:i w:val="false"/>
          <w:color w:val="000000"/>
        </w:rPr>
        <w:t xml:space="preserve"> 6-тарау. Құжаттарды сақтау</w:t>
      </w:r>
    </w:p>
    <w:bookmarkEnd w:id="44"/>
    <w:bookmarkStart w:name="z47" w:id="45"/>
    <w:p>
      <w:pPr>
        <w:spacing w:after="0"/>
        <w:ind w:left="0"/>
        <w:jc w:val="both"/>
      </w:pPr>
      <w:r>
        <w:rPr>
          <w:rFonts w:ascii="Times New Roman"/>
          <w:b w:val="false"/>
          <w:i w:val="false"/>
          <w:color w:val="000000"/>
          <w:sz w:val="28"/>
        </w:rPr>
        <w:t>
      34. Нотариаттық іс жүргізу құжаттары қалыптастырылған орны бойынша он жыл бойы нотариуста сақталады.</w:t>
      </w:r>
    </w:p>
    <w:bookmarkEnd w:id="45"/>
    <w:p>
      <w:pPr>
        <w:spacing w:after="0"/>
        <w:ind w:left="0"/>
        <w:jc w:val="both"/>
      </w:pPr>
      <w:r>
        <w:rPr>
          <w:rFonts w:ascii="Times New Roman"/>
          <w:b w:val="false"/>
          <w:i w:val="false"/>
          <w:color w:val="000000"/>
          <w:sz w:val="28"/>
        </w:rPr>
        <w:t xml:space="preserve">
      Қазақстан Республикасы Әділет министрінің 2012 жылғы 31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7444 болып тіркелген) Нотариустың үй-жайына қойылатын талаптарда белгіленген нотариаттық іс жүргізу құжаттарын сақтау үшін жағдайлар болған кезде, нотариаттық іс жүргізу құжаттары нотариустың кәсіби қызметін жүзеге асырудың бүкіл кезеңінде олардың қалыптасқан орны бойынша сақталады.</w:t>
      </w:r>
    </w:p>
    <w:bookmarkStart w:name="z48" w:id="46"/>
    <w:p>
      <w:pPr>
        <w:spacing w:after="0"/>
        <w:ind w:left="0"/>
        <w:jc w:val="both"/>
      </w:pPr>
      <w:r>
        <w:rPr>
          <w:rFonts w:ascii="Times New Roman"/>
          <w:b w:val="false"/>
          <w:i w:val="false"/>
          <w:color w:val="000000"/>
          <w:sz w:val="28"/>
        </w:rPr>
        <w:t>
      35. Жекеше нотариус, мемлекеттік нотариус құжаттар мен істердің құжаттарды сақтау мерзіміне сақталуын қамтамасыз етеді.</w:t>
      </w:r>
    </w:p>
    <w:bookmarkEnd w:id="46"/>
    <w:bookmarkStart w:name="z49" w:id="47"/>
    <w:p>
      <w:pPr>
        <w:spacing w:after="0"/>
        <w:ind w:left="0"/>
        <w:jc w:val="both"/>
      </w:pPr>
      <w:r>
        <w:rPr>
          <w:rFonts w:ascii="Times New Roman"/>
          <w:b w:val="false"/>
          <w:i w:val="false"/>
          <w:color w:val="000000"/>
          <w:sz w:val="28"/>
        </w:rPr>
        <w:t>
      36. Істер ұйымның бекітілген істер номенклатурасына сәйкес орналастырылады, мұқабаларының түбіртектерінде олардың индекстері көрсетіледі.</w:t>
      </w:r>
    </w:p>
    <w:bookmarkEnd w:id="47"/>
    <w:bookmarkStart w:name="z50" w:id="48"/>
    <w:p>
      <w:pPr>
        <w:spacing w:after="0"/>
        <w:ind w:left="0"/>
        <w:jc w:val="left"/>
      </w:pPr>
      <w:r>
        <w:rPr>
          <w:rFonts w:ascii="Times New Roman"/>
          <w:b/>
          <w:i w:val="false"/>
          <w:color w:val="000000"/>
        </w:rPr>
        <w:t xml:space="preserve"> 7-тарау. Істерді жекеше нотариаттық немесе мемлекеттік мұрағатқа тапсыру. Мұрағаттық құжаттардың сақталуын қамтамасыз ету</w:t>
      </w:r>
    </w:p>
    <w:bookmarkEnd w:id="48"/>
    <w:bookmarkStart w:name="z51" w:id="49"/>
    <w:p>
      <w:pPr>
        <w:spacing w:after="0"/>
        <w:ind w:left="0"/>
        <w:jc w:val="both"/>
      </w:pPr>
      <w:r>
        <w:rPr>
          <w:rFonts w:ascii="Times New Roman"/>
          <w:b w:val="false"/>
          <w:i w:val="false"/>
          <w:color w:val="000000"/>
          <w:sz w:val="28"/>
        </w:rPr>
        <w:t>
      37. Жекеше нотариус он жыл сақтау мерзімі өткеннен кейін және сақтау үшін жағдай болмаған кезде сақтау кезеңінен кейінгі күнтізбелік жыл ішінде аяқталған және ресімделген істерді жеке нотариаттық мұрағатқа сақтауға береді.</w:t>
      </w:r>
    </w:p>
    <w:bookmarkEnd w:id="49"/>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12-бабына</w:t>
      </w:r>
      <w:r>
        <w:rPr>
          <w:rFonts w:ascii="Times New Roman"/>
          <w:b w:val="false"/>
          <w:i w:val="false"/>
          <w:color w:val="000000"/>
          <w:sz w:val="28"/>
        </w:rPr>
        <w:t xml:space="preserve"> сәйкес өз қызметін тоқтатқан, сондай-ақ нотариаттық палата мүшелігінен шыққан жекеше нотариус бір ай мерзімде аяқталған және ресімделген істерді басқа жекеше нотариусқа немесе тиісті нотариаттық округтің жекеше нотариаттық мұрағатына сақтауға береді.</w:t>
      </w:r>
    </w:p>
    <w:p>
      <w:pPr>
        <w:spacing w:after="0"/>
        <w:ind w:left="0"/>
        <w:jc w:val="both"/>
      </w:pPr>
      <w:r>
        <w:rPr>
          <w:rFonts w:ascii="Times New Roman"/>
          <w:b w:val="false"/>
          <w:i w:val="false"/>
          <w:color w:val="000000"/>
          <w:sz w:val="28"/>
        </w:rPr>
        <w:t>
      Аяқталған және ресімделген істерді жекеше нотариаттық мұрағатқа сақтауға беру мерзімі екі айдан артық емес мерзімге ұзартылады.</w:t>
      </w:r>
    </w:p>
    <w:bookmarkStart w:name="z52" w:id="50"/>
    <w:p>
      <w:pPr>
        <w:spacing w:after="0"/>
        <w:ind w:left="0"/>
        <w:jc w:val="both"/>
      </w:pPr>
      <w:r>
        <w:rPr>
          <w:rFonts w:ascii="Times New Roman"/>
          <w:b w:val="false"/>
          <w:i w:val="false"/>
          <w:color w:val="000000"/>
          <w:sz w:val="28"/>
        </w:rPr>
        <w:t>
      38. Істерді табыстау тұрақты және уақытша (он жылдан жоғары) сақтау істері тізбесі және істер номенклатурасы бойынша жүзеге асырылады.</w:t>
      </w:r>
    </w:p>
    <w:bookmarkEnd w:id="50"/>
    <w:bookmarkStart w:name="z53" w:id="51"/>
    <w:p>
      <w:pPr>
        <w:spacing w:after="0"/>
        <w:ind w:left="0"/>
        <w:jc w:val="both"/>
      </w:pPr>
      <w:r>
        <w:rPr>
          <w:rFonts w:ascii="Times New Roman"/>
          <w:b w:val="false"/>
          <w:i w:val="false"/>
          <w:color w:val="000000"/>
          <w:sz w:val="28"/>
        </w:rPr>
        <w:t>
      39. Жекеше нотариус тұрақты, уақытша (жетпіс бес жыл) сақтау мерзіміндегі аяқталған және ресімделген істерді:</w:t>
      </w:r>
    </w:p>
    <w:bookmarkEnd w:id="51"/>
    <w:p>
      <w:pPr>
        <w:spacing w:after="0"/>
        <w:ind w:left="0"/>
        <w:jc w:val="both"/>
      </w:pPr>
      <w:r>
        <w:rPr>
          <w:rFonts w:ascii="Times New Roman"/>
          <w:b w:val="false"/>
          <w:i w:val="false"/>
          <w:color w:val="000000"/>
          <w:sz w:val="28"/>
        </w:rPr>
        <w:t>
      жер учаскелерін иеліктен шығару туралы шарттарды;</w:t>
      </w:r>
    </w:p>
    <w:p>
      <w:pPr>
        <w:spacing w:after="0"/>
        <w:ind w:left="0"/>
        <w:jc w:val="both"/>
      </w:pPr>
      <w:r>
        <w:rPr>
          <w:rFonts w:ascii="Times New Roman"/>
          <w:b w:val="false"/>
          <w:i w:val="false"/>
          <w:color w:val="000000"/>
          <w:sz w:val="28"/>
        </w:rPr>
        <w:t>
      тұрғын үйлерді, пәтерлерді иеліктен шығару туралы шарттарды (оларды куәландыруға негіз болған құжаттарды);</w:t>
      </w:r>
    </w:p>
    <w:p>
      <w:pPr>
        <w:spacing w:after="0"/>
        <w:ind w:left="0"/>
        <w:jc w:val="both"/>
      </w:pPr>
      <w:r>
        <w:rPr>
          <w:rFonts w:ascii="Times New Roman"/>
          <w:b w:val="false"/>
          <w:i w:val="false"/>
          <w:color w:val="000000"/>
          <w:sz w:val="28"/>
        </w:rPr>
        <w:t>
      аяқталған мұрагерлік істерді;</w:t>
      </w:r>
    </w:p>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онда ол мұрагерлік іске тігіледі) жекеше нотариаттық мұрағатқа береді.</w:t>
      </w:r>
    </w:p>
    <w:p>
      <w:pPr>
        <w:spacing w:after="0"/>
        <w:ind w:left="0"/>
        <w:jc w:val="both"/>
      </w:pPr>
      <w:r>
        <w:rPr>
          <w:rFonts w:ascii="Times New Roman"/>
          <w:b w:val="false"/>
          <w:i w:val="false"/>
          <w:color w:val="000000"/>
          <w:sz w:val="28"/>
        </w:rPr>
        <w:t>
      Нотариаттық куәландырылған өсиеттер, оның ішінде құпия өсиеттер, сондай-ақ аяқталмаған мұрагерлік іс жекеше нотариаттық мұрағатқа тапсырылмайды.</w:t>
      </w:r>
    </w:p>
    <w:bookmarkStart w:name="z54" w:id="52"/>
    <w:p>
      <w:pPr>
        <w:spacing w:after="0"/>
        <w:ind w:left="0"/>
        <w:jc w:val="both"/>
      </w:pPr>
      <w:r>
        <w:rPr>
          <w:rFonts w:ascii="Times New Roman"/>
          <w:b w:val="false"/>
          <w:i w:val="false"/>
          <w:color w:val="000000"/>
          <w:sz w:val="28"/>
        </w:rPr>
        <w:t>
      40. Жекеше нотариустың лицензиясының қолданылуы тоқтатылған, жекеше нотариус аумақтық нотариаттық палатаның мүшелігінен шыққан немесе шығарылған жағдайда, нотариаттық куәландырылған өсиеттер, оның ішінде құпия өсиеттер, сондай-ақ аяқталмаған мұрагерлік істер он жұмыс күні ішінде аумақтық әділет органы мен аумақтық нотариаттық палатаның бірлескен шешімі бойынша басқа жекеше нотариусқа беріледі.</w:t>
      </w:r>
    </w:p>
    <w:bookmarkEnd w:id="52"/>
    <w:p>
      <w:pPr>
        <w:spacing w:after="0"/>
        <w:ind w:left="0"/>
        <w:jc w:val="both"/>
      </w:pPr>
      <w:r>
        <w:rPr>
          <w:rFonts w:ascii="Times New Roman"/>
          <w:b w:val="false"/>
          <w:i w:val="false"/>
          <w:color w:val="000000"/>
          <w:sz w:val="28"/>
        </w:rPr>
        <w:t>
      Жекеше нотариустың лицензиясының қолданылуы тоқтатыла тұрған жағдайда нотариустың іс жүргізуіндегі құжаттар он жұмыс күні ішінде аумақтық әділет органы мен аумақтық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xml:space="preserve">
      Құжаттарды беру туралы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құжаттарды қабылдау-тапсыру актісі жасалады.</w:t>
      </w:r>
    </w:p>
    <w:bookmarkStart w:name="z55" w:id="53"/>
    <w:p>
      <w:pPr>
        <w:spacing w:after="0"/>
        <w:ind w:left="0"/>
        <w:jc w:val="both"/>
      </w:pPr>
      <w:r>
        <w:rPr>
          <w:rFonts w:ascii="Times New Roman"/>
          <w:b w:val="false"/>
          <w:i w:val="false"/>
          <w:color w:val="000000"/>
          <w:sz w:val="28"/>
        </w:rPr>
        <w:t xml:space="preserve">
      41. Заңының </w:t>
      </w:r>
      <w:r>
        <w:rPr>
          <w:rFonts w:ascii="Times New Roman"/>
          <w:b w:val="false"/>
          <w:i w:val="false"/>
          <w:color w:val="000000"/>
          <w:sz w:val="28"/>
        </w:rPr>
        <w:t>29-1-бабына</w:t>
      </w:r>
      <w:r>
        <w:rPr>
          <w:rFonts w:ascii="Times New Roman"/>
          <w:b w:val="false"/>
          <w:i w:val="false"/>
          <w:color w:val="000000"/>
          <w:sz w:val="28"/>
        </w:rPr>
        <w:t xml:space="preserve"> сәйкес нотариаттық құжаттарды сақтау және сақтауды қамтамасыз ету үшін жекеше нотариаттық мұрағаттар жұмыс істейді.</w:t>
      </w:r>
    </w:p>
    <w:bookmarkEnd w:id="53"/>
    <w:p>
      <w:pPr>
        <w:spacing w:after="0"/>
        <w:ind w:left="0"/>
        <w:jc w:val="both"/>
      </w:pPr>
      <w:r>
        <w:rPr>
          <w:rFonts w:ascii="Times New Roman"/>
          <w:b w:val="false"/>
          <w:i w:val="false"/>
          <w:color w:val="000000"/>
          <w:sz w:val="28"/>
        </w:rPr>
        <w:t>
      Жекеше нотариаттық мұрағаттар аумақтық нотариаттық палаталардың филиалдары болып табылады.</w:t>
      </w:r>
    </w:p>
    <w:p>
      <w:pPr>
        <w:spacing w:after="0"/>
        <w:ind w:left="0"/>
        <w:jc w:val="both"/>
      </w:pPr>
      <w:r>
        <w:rPr>
          <w:rFonts w:ascii="Times New Roman"/>
          <w:b w:val="false"/>
          <w:i w:val="false"/>
          <w:color w:val="000000"/>
          <w:sz w:val="28"/>
        </w:rPr>
        <w:t>
      Жекеше нотариаттық мұрағатта осы Ереженің 39-тармағының 1-бөлігінде көрсетілген құжаттар сақталады.</w:t>
      </w:r>
    </w:p>
    <w:bookmarkStart w:name="z56" w:id="54"/>
    <w:p>
      <w:pPr>
        <w:spacing w:after="0"/>
        <w:ind w:left="0"/>
        <w:jc w:val="both"/>
      </w:pPr>
      <w:r>
        <w:rPr>
          <w:rFonts w:ascii="Times New Roman"/>
          <w:b w:val="false"/>
          <w:i w:val="false"/>
          <w:color w:val="000000"/>
          <w:sz w:val="28"/>
        </w:rPr>
        <w:t>
      42. Мемлекеттік нотариаттық палата таратылған жағдайда аяқталған және ресімделген істерді аумақтық әділет органы мемлекеттік мұрағатқа береді.</w:t>
      </w:r>
    </w:p>
    <w:bookmarkEnd w:id="54"/>
    <w:bookmarkStart w:name="z57" w:id="55"/>
    <w:p>
      <w:pPr>
        <w:spacing w:after="0"/>
        <w:ind w:left="0"/>
        <w:jc w:val="both"/>
      </w:pPr>
      <w:r>
        <w:rPr>
          <w:rFonts w:ascii="Times New Roman"/>
          <w:b w:val="false"/>
          <w:i w:val="false"/>
          <w:color w:val="000000"/>
          <w:sz w:val="28"/>
        </w:rPr>
        <w:t>
      43. Нотариаттық іс-әрекеттер жасау туралы мәліметтер және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55"/>
    <w:bookmarkStart w:name="z58" w:id="56"/>
    <w:p>
      <w:pPr>
        <w:spacing w:after="0"/>
        <w:ind w:left="0"/>
        <w:jc w:val="both"/>
      </w:pPr>
      <w:r>
        <w:rPr>
          <w:rFonts w:ascii="Times New Roman"/>
          <w:b w:val="false"/>
          <w:i w:val="false"/>
          <w:color w:val="000000"/>
          <w:sz w:val="28"/>
        </w:rPr>
        <w:t>
      44. Электрондық нысандағы нотариаттық құжаттарды уақытша сақтауды, есепке алу мен пайдалануды қамтамасыз ететін БНАЖ-дың құрамдасы нотариаттық электрондық репозиторий болып табылады.</w:t>
      </w:r>
    </w:p>
    <w:bookmarkEnd w:id="56"/>
    <w:bookmarkStart w:name="z59" w:id="57"/>
    <w:p>
      <w:pPr>
        <w:spacing w:after="0"/>
        <w:ind w:left="0"/>
        <w:jc w:val="both"/>
      </w:pPr>
      <w:r>
        <w:rPr>
          <w:rFonts w:ascii="Times New Roman"/>
          <w:b w:val="false"/>
          <w:i w:val="false"/>
          <w:color w:val="000000"/>
          <w:sz w:val="28"/>
        </w:rPr>
        <w:t>
      45. Электрондық нысандағы нотариаттық құжаттарды жинауға,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bookmarkEnd w:id="57"/>
    <w:bookmarkStart w:name="z60" w:id="58"/>
    <w:p>
      <w:pPr>
        <w:spacing w:after="0"/>
        <w:ind w:left="0"/>
        <w:jc w:val="left"/>
      </w:pPr>
      <w:r>
        <w:rPr>
          <w:rFonts w:ascii="Times New Roman"/>
          <w:b/>
          <w:i w:val="false"/>
          <w:color w:val="000000"/>
        </w:rPr>
        <w:t xml:space="preserve"> 8-тарау. Істерді жою</w:t>
      </w:r>
    </w:p>
    <w:bookmarkEnd w:id="58"/>
    <w:bookmarkStart w:name="z61" w:id="59"/>
    <w:p>
      <w:pPr>
        <w:spacing w:after="0"/>
        <w:ind w:left="0"/>
        <w:jc w:val="both"/>
      </w:pPr>
      <w:r>
        <w:rPr>
          <w:rFonts w:ascii="Times New Roman"/>
          <w:b w:val="false"/>
          <w:i w:val="false"/>
          <w:color w:val="000000"/>
          <w:sz w:val="28"/>
        </w:rPr>
        <w:t>
      46. Сақтау мерзімі өткен істер тұрақты сақтаудағы істер тізбесі мен тиісті кезеңдегі құжаттар мен істерді жоюға бөлу туралы акті бекітілген соң жоюға бөлінеді.</w:t>
      </w:r>
    </w:p>
    <w:bookmarkEnd w:id="59"/>
    <w:bookmarkStart w:name="z62" w:id="60"/>
    <w:p>
      <w:pPr>
        <w:spacing w:after="0"/>
        <w:ind w:left="0"/>
        <w:jc w:val="both"/>
      </w:pPr>
      <w:r>
        <w:rPr>
          <w:rFonts w:ascii="Times New Roman"/>
          <w:b w:val="false"/>
          <w:i w:val="false"/>
          <w:color w:val="000000"/>
          <w:sz w:val="28"/>
        </w:rPr>
        <w:t xml:space="preserve">
      47. Жоюға іріктелген істер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жоюға бөлінген құжаттар мен істер туралы актімен ресімделеді.</w:t>
      </w:r>
    </w:p>
    <w:bookmarkEnd w:id="60"/>
    <w:bookmarkStart w:name="z63" w:id="61"/>
    <w:p>
      <w:pPr>
        <w:spacing w:after="0"/>
        <w:ind w:left="0"/>
        <w:jc w:val="both"/>
      </w:pPr>
      <w:r>
        <w:rPr>
          <w:rFonts w:ascii="Times New Roman"/>
          <w:b w:val="false"/>
          <w:i w:val="false"/>
          <w:color w:val="000000"/>
          <w:sz w:val="28"/>
        </w:rPr>
        <w:t>
      48. Актіге:</w:t>
      </w:r>
    </w:p>
    <w:bookmarkEnd w:id="61"/>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іс жүргізуді ұйымдастыру және жүргізу жүктелген мемлекеттік нотариус қол қояды.</w:t>
      </w:r>
    </w:p>
    <w:bookmarkStart w:name="z64" w:id="62"/>
    <w:p>
      <w:pPr>
        <w:spacing w:after="0"/>
        <w:ind w:left="0"/>
        <w:jc w:val="both"/>
      </w:pPr>
      <w:r>
        <w:rPr>
          <w:rFonts w:ascii="Times New Roman"/>
          <w:b w:val="false"/>
          <w:i w:val="false"/>
          <w:color w:val="000000"/>
          <w:sz w:val="28"/>
        </w:rPr>
        <w:t>
      49. Акті сараптамалық тексеру комиссиясының (бұдан әрі – СТК) мақұлдауына беріледі, оның құрамын:</w:t>
      </w:r>
    </w:p>
    <w:bookmarkEnd w:id="62"/>
    <w:p>
      <w:pPr>
        <w:spacing w:after="0"/>
        <w:ind w:left="0"/>
        <w:jc w:val="both"/>
      </w:pPr>
      <w:r>
        <w:rPr>
          <w:rFonts w:ascii="Times New Roman"/>
          <w:b w:val="false"/>
          <w:i w:val="false"/>
          <w:color w:val="000000"/>
          <w:sz w:val="28"/>
        </w:rPr>
        <w:t>
      аумақтық нотариаттық палата;</w:t>
      </w:r>
    </w:p>
    <w:p>
      <w:pPr>
        <w:spacing w:after="0"/>
        <w:ind w:left="0"/>
        <w:jc w:val="both"/>
      </w:pPr>
      <w:r>
        <w:rPr>
          <w:rFonts w:ascii="Times New Roman"/>
          <w:b w:val="false"/>
          <w:i w:val="false"/>
          <w:color w:val="000000"/>
          <w:sz w:val="28"/>
        </w:rPr>
        <w:t>
      аумақтық әділет органы (мемлекеттік нотариаттық кеңсенің істерін жойған кезде) айқындайды.</w:t>
      </w:r>
    </w:p>
    <w:p>
      <w:pPr>
        <w:spacing w:after="0"/>
        <w:ind w:left="0"/>
        <w:jc w:val="both"/>
      </w:pPr>
      <w:r>
        <w:rPr>
          <w:rFonts w:ascii="Times New Roman"/>
          <w:b w:val="false"/>
          <w:i w:val="false"/>
          <w:color w:val="000000"/>
          <w:sz w:val="28"/>
        </w:rPr>
        <w:t>
      СТК мақұлдаған акті аумақтық нотариаттық палатаға немесе аумақтық әділет органына бекітуге ұсынылады.</w:t>
      </w:r>
    </w:p>
    <w:bookmarkStart w:name="z65" w:id="63"/>
    <w:p>
      <w:pPr>
        <w:spacing w:after="0"/>
        <w:ind w:left="0"/>
        <w:jc w:val="left"/>
      </w:pPr>
      <w:r>
        <w:rPr>
          <w:rFonts w:ascii="Times New Roman"/>
          <w:b/>
          <w:i w:val="false"/>
          <w:color w:val="000000"/>
        </w:rPr>
        <w:t xml:space="preserve"> 9-тарау. Консультация беруді есепке алу тізілімін жүргізу. Консультация беруді тіркеу</w:t>
      </w:r>
    </w:p>
    <w:bookmarkEnd w:id="63"/>
    <w:bookmarkStart w:name="z66" w:id="64"/>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17-1-бабына</w:t>
      </w:r>
      <w:r>
        <w:rPr>
          <w:rFonts w:ascii="Times New Roman"/>
          <w:b w:val="false"/>
          <w:i w:val="false"/>
          <w:color w:val="000000"/>
          <w:sz w:val="28"/>
        </w:rPr>
        <w:t xml:space="preserve"> сәйкес жүзеге асырылатын, нотариаттық іс-әрекеттер жасауға тікелей байланысты емес құқықтық сипаттағы ауызша және жазбаша консультациялар жүргізу нысанында нотариус ұсынатын консультация беру; Қазақстан Республикасы заңнамасының талаптарына сәйкес мәмілелер, өтініштер және басқа да құжаттар жобаларын жасау есепке алуға жатады.</w:t>
      </w:r>
    </w:p>
    <w:bookmarkEnd w:id="64"/>
    <w:bookmarkStart w:name="z67" w:id="65"/>
    <w:p>
      <w:pPr>
        <w:spacing w:after="0"/>
        <w:ind w:left="0"/>
        <w:jc w:val="both"/>
      </w:pPr>
      <w:r>
        <w:rPr>
          <w:rFonts w:ascii="Times New Roman"/>
          <w:b w:val="false"/>
          <w:i w:val="false"/>
          <w:color w:val="000000"/>
          <w:sz w:val="28"/>
        </w:rPr>
        <w:t xml:space="preserve">
      51. Консультация беруді есепке алуды нотариус БНАЖ-дағы консультация беруді есепке алу тізілімінде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жүргізеді.</w:t>
      </w:r>
    </w:p>
    <w:bookmarkEnd w:id="65"/>
    <w:bookmarkStart w:name="z68" w:id="66"/>
    <w:p>
      <w:pPr>
        <w:spacing w:after="0"/>
        <w:ind w:left="0"/>
        <w:jc w:val="both"/>
      </w:pPr>
      <w:r>
        <w:rPr>
          <w:rFonts w:ascii="Times New Roman"/>
          <w:b w:val="false"/>
          <w:i w:val="false"/>
          <w:color w:val="000000"/>
          <w:sz w:val="28"/>
        </w:rPr>
        <w:t>
      52. Мәліметтер консультацияға жүгінген күні консультация беруді есепке алу тізіліміне енгізілуге жатады.</w:t>
      </w:r>
    </w:p>
    <w:bookmarkEnd w:id="66"/>
    <w:bookmarkStart w:name="z69" w:id="67"/>
    <w:p>
      <w:pPr>
        <w:spacing w:after="0"/>
        <w:ind w:left="0"/>
        <w:jc w:val="left"/>
      </w:pPr>
      <w:r>
        <w:rPr>
          <w:rFonts w:ascii="Times New Roman"/>
          <w:b/>
          <w:i w:val="false"/>
          <w:color w:val="000000"/>
        </w:rPr>
        <w:t xml:space="preserve"> 10-тарау. Шетелде іс-әрекет етуге арналған құжаттарды ресімдеу</w:t>
      </w:r>
    </w:p>
    <w:bookmarkEnd w:id="67"/>
    <w:bookmarkStart w:name="z70" w:id="68"/>
    <w:p>
      <w:pPr>
        <w:spacing w:after="0"/>
        <w:ind w:left="0"/>
        <w:jc w:val="both"/>
      </w:pPr>
      <w:r>
        <w:rPr>
          <w:rFonts w:ascii="Times New Roman"/>
          <w:b w:val="false"/>
          <w:i w:val="false"/>
          <w:color w:val="000000"/>
          <w:sz w:val="28"/>
        </w:rPr>
        <w:t>
      53. Шетелде іс-әрекет етуге арналған құжаттарға қол қойған кезде нотариаттық іс-әрекет жасау үшін келген тұлға құжаттағы тиісті жолға тегін, атын, әкесінің атын (бар болған жағдайда) жеке басын куәландыратын құжатында көрсетілгендей кезектілікпен жазып, қолын қояды.</w:t>
      </w:r>
    </w:p>
    <w:bookmarkEnd w:id="68"/>
    <w:bookmarkStart w:name="z71" w:id="69"/>
    <w:p>
      <w:pPr>
        <w:spacing w:after="0"/>
        <w:ind w:left="0"/>
        <w:jc w:val="both"/>
      </w:pPr>
      <w:r>
        <w:rPr>
          <w:rFonts w:ascii="Times New Roman"/>
          <w:b w:val="false"/>
          <w:i w:val="false"/>
          <w:color w:val="000000"/>
          <w:sz w:val="28"/>
        </w:rPr>
        <w:t>
      54. Куәландыратын жазбаны толтырған кезде:</w:t>
      </w:r>
    </w:p>
    <w:bookmarkEnd w:id="69"/>
    <w:p>
      <w:pPr>
        <w:spacing w:after="0"/>
        <w:ind w:left="0"/>
        <w:jc w:val="both"/>
      </w:pPr>
      <w:r>
        <w:rPr>
          <w:rFonts w:ascii="Times New Roman"/>
          <w:b w:val="false"/>
          <w:i w:val="false"/>
          <w:color w:val="000000"/>
          <w:sz w:val="28"/>
        </w:rPr>
        <w:t>
      жекеше немесе мемлекеттік нотариустың тегі, аты, әкесінің аты (бар болған жағдайда);</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лицензияның нөмірі, берген күні мөрдің бедеріне сәйкес толығымен көрсетіледі.</w:t>
      </w:r>
    </w:p>
    <w:p>
      <w:pPr>
        <w:spacing w:after="0"/>
        <w:ind w:left="0"/>
        <w:jc w:val="both"/>
      </w:pPr>
      <w:r>
        <w:rPr>
          <w:rFonts w:ascii="Times New Roman"/>
          <w:b w:val="false"/>
          <w:i w:val="false"/>
          <w:color w:val="000000"/>
          <w:sz w:val="28"/>
        </w:rPr>
        <w:t>
      Нотариаттық іс-әрекеттің жасалынған күні сөздермен жазылады.</w:t>
      </w:r>
    </w:p>
    <w:p>
      <w:pPr>
        <w:spacing w:after="0"/>
        <w:ind w:left="0"/>
        <w:jc w:val="both"/>
      </w:pPr>
      <w:r>
        <w:rPr>
          <w:rFonts w:ascii="Times New Roman"/>
          <w:b w:val="false"/>
          <w:i w:val="false"/>
          <w:color w:val="000000"/>
          <w:sz w:val="28"/>
        </w:rPr>
        <w:t>
      Құжатқа қол қойған тұлғаның тегі, аты, әкесінің аты (бар болған жағдайда) оның жеке басын куәландыратын құжатындағы кезектілікпен көрсетіледі.</w:t>
      </w:r>
    </w:p>
    <w:bookmarkStart w:name="z72" w:id="70"/>
    <w:p>
      <w:pPr>
        <w:spacing w:after="0"/>
        <w:ind w:left="0"/>
        <w:jc w:val="both"/>
      </w:pPr>
      <w:r>
        <w:rPr>
          <w:rFonts w:ascii="Times New Roman"/>
          <w:b w:val="false"/>
          <w:i w:val="false"/>
          <w:color w:val="000000"/>
          <w:sz w:val="28"/>
        </w:rPr>
        <w:t>
      55. Мөр құжаттың бос орнына куәландыру жазбасының астына оның мәтініне және жекеше немесе мемлекеттік нотариустың қолтаңбасына жеткізбей қойылады.</w:t>
      </w:r>
    </w:p>
    <w:bookmarkEnd w:id="70"/>
    <w:p>
      <w:pPr>
        <w:spacing w:after="0"/>
        <w:ind w:left="0"/>
        <w:jc w:val="both"/>
      </w:pPr>
      <w:r>
        <w:rPr>
          <w:rFonts w:ascii="Times New Roman"/>
          <w:b w:val="false"/>
          <w:i w:val="false"/>
          <w:color w:val="000000"/>
          <w:sz w:val="28"/>
        </w:rPr>
        <w:t>
      Куәландыру жазбасының мәтіні (оның ішінде нотариаттық іс-әрекеттің электрондық тізілімінің нөмірі, өндіріп алынған мемлекеттік баж сомасы және/немесе нотариусқа төленген сома) техникалық құралдармен (жазу машинкасымен, дербес компьютермен) басылады.</w:t>
      </w:r>
    </w:p>
    <w:bookmarkStart w:name="z73" w:id="71"/>
    <w:p>
      <w:pPr>
        <w:spacing w:after="0"/>
        <w:ind w:left="0"/>
        <w:jc w:val="both"/>
      </w:pPr>
      <w:r>
        <w:rPr>
          <w:rFonts w:ascii="Times New Roman"/>
          <w:b w:val="false"/>
          <w:i w:val="false"/>
          <w:color w:val="000000"/>
          <w:sz w:val="28"/>
        </w:rPr>
        <w:t>
      56. Құжаттар бүктелмейді, аяғына дейін толтырылмаған жолдары, бос орындары сызылмайды, бекіту мөртабанын қоюға жол берілмейді.</w:t>
      </w:r>
    </w:p>
    <w:bookmarkEnd w:id="71"/>
    <w:p>
      <w:pPr>
        <w:spacing w:after="0"/>
        <w:ind w:left="0"/>
        <w:jc w:val="both"/>
      </w:pPr>
      <w:r>
        <w:rPr>
          <w:rFonts w:ascii="Times New Roman"/>
          <w:b w:val="false"/>
          <w:i w:val="false"/>
          <w:color w:val="000000"/>
          <w:sz w:val="28"/>
        </w:rPr>
        <w:t>
      Құжаттар жіппен немесе қызыл немесе ақ түсті жолақпен үш жерден тесіліп тігіледі.</w:t>
      </w:r>
    </w:p>
    <w:bookmarkStart w:name="z74" w:id="72"/>
    <w:p>
      <w:pPr>
        <w:spacing w:after="0"/>
        <w:ind w:left="0"/>
        <w:jc w:val="left"/>
      </w:pPr>
      <w:r>
        <w:rPr>
          <w:rFonts w:ascii="Times New Roman"/>
          <w:b/>
          <w:i w:val="false"/>
          <w:color w:val="000000"/>
        </w:rPr>
        <w:t xml:space="preserve"> 11-тарау. Нотариустың мөрі, мөртабандары және электрондық цифрлық қолтаңбасы</w:t>
      </w:r>
    </w:p>
    <w:bookmarkEnd w:id="72"/>
    <w:bookmarkStart w:name="z75" w:id="73"/>
    <w:p>
      <w:pPr>
        <w:spacing w:after="0"/>
        <w:ind w:left="0"/>
        <w:jc w:val="both"/>
      </w:pPr>
      <w:r>
        <w:rPr>
          <w:rFonts w:ascii="Times New Roman"/>
          <w:b w:val="false"/>
          <w:i w:val="false"/>
          <w:color w:val="000000"/>
          <w:sz w:val="28"/>
        </w:rPr>
        <w:t xml:space="preserve">
      57. Жекеше және мемлекеттік нотариустың мөрі Заңның </w:t>
      </w:r>
      <w:r>
        <w:rPr>
          <w:rFonts w:ascii="Times New Roman"/>
          <w:b w:val="false"/>
          <w:i w:val="false"/>
          <w:color w:val="000000"/>
          <w:sz w:val="28"/>
        </w:rPr>
        <w:t>22-бабының</w:t>
      </w:r>
      <w:r>
        <w:rPr>
          <w:rFonts w:ascii="Times New Roman"/>
          <w:b w:val="false"/>
          <w:i w:val="false"/>
          <w:color w:val="000000"/>
          <w:sz w:val="28"/>
        </w:rPr>
        <w:t xml:space="preserve"> және "Қазақстан Республикасындағы тіл туралы" Қазақстан Республикасы Заңының 21-бабының талаптарына сәйкес дайындалады.</w:t>
      </w:r>
    </w:p>
    <w:bookmarkEnd w:id="73"/>
    <w:bookmarkStart w:name="z76" w:id="74"/>
    <w:p>
      <w:pPr>
        <w:spacing w:after="0"/>
        <w:ind w:left="0"/>
        <w:jc w:val="both"/>
      </w:pPr>
      <w:r>
        <w:rPr>
          <w:rFonts w:ascii="Times New Roman"/>
          <w:b w:val="false"/>
          <w:i w:val="false"/>
          <w:color w:val="000000"/>
          <w:sz w:val="28"/>
        </w:rPr>
        <w:t xml:space="preserve">
      58. Жекеше нотариустың мөрі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жекеше нотариус мөрінің эскизіне сәйкес дайындалады.</w:t>
      </w:r>
    </w:p>
    <w:bookmarkEnd w:id="74"/>
    <w:bookmarkStart w:name="z77" w:id="75"/>
    <w:p>
      <w:pPr>
        <w:spacing w:after="0"/>
        <w:ind w:left="0"/>
        <w:jc w:val="both"/>
      </w:pPr>
      <w:r>
        <w:rPr>
          <w:rFonts w:ascii="Times New Roman"/>
          <w:b w:val="false"/>
          <w:i w:val="false"/>
          <w:color w:val="000000"/>
          <w:sz w:val="28"/>
        </w:rPr>
        <w:t>
      59. Жекеше және мемлекеттік нотариустың тегі, аты, әкесінің аты (бар болған жағдайда) мөрдің мәтінінде оның жеке басын куәландыратын құжаты бойынша жазылады.</w:t>
      </w:r>
    </w:p>
    <w:bookmarkEnd w:id="75"/>
    <w:bookmarkStart w:name="z78" w:id="76"/>
    <w:p>
      <w:pPr>
        <w:spacing w:after="0"/>
        <w:ind w:left="0"/>
        <w:jc w:val="both"/>
      </w:pPr>
      <w:r>
        <w:rPr>
          <w:rFonts w:ascii="Times New Roman"/>
          <w:b w:val="false"/>
          <w:i w:val="false"/>
          <w:color w:val="000000"/>
          <w:sz w:val="28"/>
        </w:rPr>
        <w:t>
      60. Аумақтық әділет органы мемлекеттік нотариустың мөрін дайындауға тапсырыс беруді жүзеге асырады.</w:t>
      </w:r>
    </w:p>
    <w:bookmarkEnd w:id="76"/>
    <w:p>
      <w:pPr>
        <w:spacing w:after="0"/>
        <w:ind w:left="0"/>
        <w:jc w:val="both"/>
      </w:pPr>
      <w:r>
        <w:rPr>
          <w:rFonts w:ascii="Times New Roman"/>
          <w:b w:val="false"/>
          <w:i w:val="false"/>
          <w:color w:val="000000"/>
          <w:sz w:val="28"/>
        </w:rPr>
        <w:t>
      Аумақтық нотариаттық палата жекеше нотариустың мөрін дайындауға тапсырыс беруді жүзеге асырады.</w:t>
      </w:r>
    </w:p>
    <w:p>
      <w:pPr>
        <w:spacing w:after="0"/>
        <w:ind w:left="0"/>
        <w:jc w:val="both"/>
      </w:pPr>
      <w:r>
        <w:rPr>
          <w:rFonts w:ascii="Times New Roman"/>
          <w:b w:val="false"/>
          <w:i w:val="false"/>
          <w:color w:val="000000"/>
          <w:sz w:val="28"/>
        </w:rPr>
        <w:t xml:space="preserve">
      Нотариаттық іс-әрекет жасау үшін нотариустарға мөрді аумақтық әділет органы немесе аумақтық нотариаттық палата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мөрді беру журналында қол қою арқылы береді.</w:t>
      </w:r>
    </w:p>
    <w:bookmarkStart w:name="z79" w:id="77"/>
    <w:p>
      <w:pPr>
        <w:spacing w:after="0"/>
        <w:ind w:left="0"/>
        <w:jc w:val="both"/>
      </w:pPr>
      <w:r>
        <w:rPr>
          <w:rFonts w:ascii="Times New Roman"/>
          <w:b w:val="false"/>
          <w:i w:val="false"/>
          <w:color w:val="000000"/>
          <w:sz w:val="28"/>
        </w:rPr>
        <w:t>
      61. Мөрді жекеше және мемлекеттік нотариус нотариаттық расталған немесе куәландырылған құжатты беру кезінде нотариустың қызметіне байланысты куәландырылған жазбаның мәтінін, қаулыда, тапсырмада (сұрау салуда) және құжаттарда өзінің қолтаңбасын бекіту үшін пайдаланады.</w:t>
      </w:r>
    </w:p>
    <w:bookmarkEnd w:id="77"/>
    <w:bookmarkStart w:name="z80" w:id="78"/>
    <w:p>
      <w:pPr>
        <w:spacing w:after="0"/>
        <w:ind w:left="0"/>
        <w:jc w:val="both"/>
      </w:pPr>
      <w:r>
        <w:rPr>
          <w:rFonts w:ascii="Times New Roman"/>
          <w:b w:val="false"/>
          <w:i w:val="false"/>
          <w:color w:val="000000"/>
          <w:sz w:val="28"/>
        </w:rPr>
        <w:t>
      62. Мөрдің жоғалғаны немесе ұрланғаны туралы жекеше нотариус ол белгілі болған күннен бастап бір күн ішінде аумақтық әділет органына және нотариаттық палатаға хабарлайды.</w:t>
      </w:r>
    </w:p>
    <w:bookmarkEnd w:id="78"/>
    <w:p>
      <w:pPr>
        <w:spacing w:after="0"/>
        <w:ind w:left="0"/>
        <w:jc w:val="both"/>
      </w:pPr>
      <w:r>
        <w:rPr>
          <w:rFonts w:ascii="Times New Roman"/>
          <w:b w:val="false"/>
          <w:i w:val="false"/>
          <w:color w:val="000000"/>
          <w:sz w:val="28"/>
        </w:rPr>
        <w:t>
      Мөрдің жоғалғаны немесе ұрланғаны туралы мемлекеттік нотариус ол белгілі болған күннен бастап бір күн ішінде аумақтық әділет органына хабарлайды.</w:t>
      </w:r>
    </w:p>
    <w:bookmarkStart w:name="z81" w:id="79"/>
    <w:p>
      <w:pPr>
        <w:spacing w:after="0"/>
        <w:ind w:left="0"/>
        <w:jc w:val="both"/>
      </w:pPr>
      <w:r>
        <w:rPr>
          <w:rFonts w:ascii="Times New Roman"/>
          <w:b w:val="false"/>
          <w:i w:val="false"/>
          <w:color w:val="000000"/>
          <w:sz w:val="28"/>
        </w:rPr>
        <w:t>
      63. Мөр:</w:t>
      </w:r>
    </w:p>
    <w:bookmarkEnd w:id="79"/>
    <w:p>
      <w:pPr>
        <w:spacing w:after="0"/>
        <w:ind w:left="0"/>
        <w:jc w:val="both"/>
      </w:pPr>
      <w:r>
        <w:rPr>
          <w:rFonts w:ascii="Times New Roman"/>
          <w:b w:val="false"/>
          <w:i w:val="false"/>
          <w:color w:val="000000"/>
          <w:sz w:val="28"/>
        </w:rPr>
        <w:t>
      мемлекеттік нотариус қызметінен босатылған;</w:t>
      </w:r>
    </w:p>
    <w:p>
      <w:pPr>
        <w:spacing w:after="0"/>
        <w:ind w:left="0"/>
        <w:jc w:val="both"/>
      </w:pPr>
      <w:r>
        <w:rPr>
          <w:rFonts w:ascii="Times New Roman"/>
          <w:b w:val="false"/>
          <w:i w:val="false"/>
          <w:color w:val="000000"/>
          <w:sz w:val="28"/>
        </w:rPr>
        <w:t>
      нотариаттық округтен тыс нотариус қызметінің аумағын өзгерткенде;</w:t>
      </w:r>
    </w:p>
    <w:p>
      <w:pPr>
        <w:spacing w:after="0"/>
        <w:ind w:left="0"/>
        <w:jc w:val="both"/>
      </w:pPr>
      <w:r>
        <w:rPr>
          <w:rFonts w:ascii="Times New Roman"/>
          <w:b w:val="false"/>
          <w:i w:val="false"/>
          <w:color w:val="000000"/>
          <w:sz w:val="28"/>
        </w:rPr>
        <w:t>
      жекеше нотариустың лицензиясының қолданысы тоқтатылған кезде;</w:t>
      </w:r>
    </w:p>
    <w:p>
      <w:pPr>
        <w:spacing w:after="0"/>
        <w:ind w:left="0"/>
        <w:jc w:val="both"/>
      </w:pPr>
      <w:r>
        <w:rPr>
          <w:rFonts w:ascii="Times New Roman"/>
          <w:b w:val="false"/>
          <w:i w:val="false"/>
          <w:color w:val="000000"/>
          <w:sz w:val="28"/>
        </w:rPr>
        <w:t>
      нотариустың жеке басын растайтын құжатының деректері өзгергенде;</w:t>
      </w:r>
    </w:p>
    <w:p>
      <w:pPr>
        <w:spacing w:after="0"/>
        <w:ind w:left="0"/>
        <w:jc w:val="both"/>
      </w:pPr>
      <w:r>
        <w:rPr>
          <w:rFonts w:ascii="Times New Roman"/>
          <w:b w:val="false"/>
          <w:i w:val="false"/>
          <w:color w:val="000000"/>
          <w:sz w:val="28"/>
        </w:rPr>
        <w:t>
      пайдалануға жарамсыз болған жағдайларда жойылады.</w:t>
      </w:r>
    </w:p>
    <w:bookmarkStart w:name="z82" w:id="80"/>
    <w:p>
      <w:pPr>
        <w:spacing w:after="0"/>
        <w:ind w:left="0"/>
        <w:jc w:val="both"/>
      </w:pPr>
      <w:r>
        <w:rPr>
          <w:rFonts w:ascii="Times New Roman"/>
          <w:b w:val="false"/>
          <w:i w:val="false"/>
          <w:color w:val="000000"/>
          <w:sz w:val="28"/>
        </w:rPr>
        <w:t>
      64. Мөр:</w:t>
      </w:r>
    </w:p>
    <w:bookmarkEnd w:id="80"/>
    <w:p>
      <w:pPr>
        <w:spacing w:after="0"/>
        <w:ind w:left="0"/>
        <w:jc w:val="both"/>
      </w:pPr>
      <w:r>
        <w:rPr>
          <w:rFonts w:ascii="Times New Roman"/>
          <w:b w:val="false"/>
          <w:i w:val="false"/>
          <w:color w:val="000000"/>
          <w:sz w:val="28"/>
        </w:rPr>
        <w:t>
      жекеше нотариус лицензиясының қолданысын тоқтата тұру туралы бұйрықпен танысқан кезден бастап оның лицензиясының күші тоқтатыла тұрған кезеңде;</w:t>
      </w:r>
    </w:p>
    <w:p>
      <w:pPr>
        <w:spacing w:after="0"/>
        <w:ind w:left="0"/>
        <w:jc w:val="both"/>
      </w:pPr>
      <w:r>
        <w:rPr>
          <w:rFonts w:ascii="Times New Roman"/>
          <w:b w:val="false"/>
          <w:i w:val="false"/>
          <w:color w:val="000000"/>
          <w:sz w:val="28"/>
        </w:rPr>
        <w:t>
      жекеше нотариус нотариаттық палатадан мүшеліктен шығарылған жағдайда;</w:t>
      </w:r>
    </w:p>
    <w:p>
      <w:pPr>
        <w:spacing w:after="0"/>
        <w:ind w:left="0"/>
        <w:jc w:val="both"/>
      </w:pPr>
      <w:r>
        <w:rPr>
          <w:rFonts w:ascii="Times New Roman"/>
          <w:b w:val="false"/>
          <w:i w:val="false"/>
          <w:color w:val="000000"/>
          <w:sz w:val="28"/>
        </w:rPr>
        <w:t>
      мемлекеттік нотариус бұйрықпен танысқан күннен бастап бір жұмыс күні ішінде демалыста (оның ішінде бала күтімі бойынша) болған кезеңде аумақтық әділет органына сақтауға тапсырылады.</w:t>
      </w:r>
    </w:p>
    <w:p>
      <w:pPr>
        <w:spacing w:after="0"/>
        <w:ind w:left="0"/>
        <w:jc w:val="both"/>
      </w:pPr>
      <w:r>
        <w:rPr>
          <w:rFonts w:ascii="Times New Roman"/>
          <w:b w:val="false"/>
          <w:i w:val="false"/>
          <w:color w:val="000000"/>
          <w:sz w:val="28"/>
        </w:rPr>
        <w:t>
      Мемлекеттік немесе жекеше нотариустың мөрі нотариустың қатысуымен конвертке салынады, нотариустың, лауазымды адамның қолдары қойылады және аумақтық әділет органының мөрімен бекітіледі.</w:t>
      </w:r>
    </w:p>
    <w:p>
      <w:pPr>
        <w:spacing w:after="0"/>
        <w:ind w:left="0"/>
        <w:jc w:val="both"/>
      </w:pPr>
      <w:r>
        <w:rPr>
          <w:rFonts w:ascii="Times New Roman"/>
          <w:b w:val="false"/>
          <w:i w:val="false"/>
          <w:color w:val="000000"/>
          <w:sz w:val="28"/>
        </w:rPr>
        <w:t>
      Мөрі бар конвертті ашу нотариустың қатысуымен жүргізіледі.</w:t>
      </w:r>
    </w:p>
    <w:bookmarkStart w:name="z83" w:id="81"/>
    <w:p>
      <w:pPr>
        <w:spacing w:after="0"/>
        <w:ind w:left="0"/>
        <w:jc w:val="both"/>
      </w:pPr>
      <w:r>
        <w:rPr>
          <w:rFonts w:ascii="Times New Roman"/>
          <w:b w:val="false"/>
          <w:i w:val="false"/>
          <w:color w:val="000000"/>
          <w:sz w:val="28"/>
        </w:rPr>
        <w:t>
      65. Мөрді пайдаланған кезде көк немесе сия көк бояғыштар қолданылады, қара, көп түсті бояғыштар қолдануға жол берілмейді.</w:t>
      </w:r>
    </w:p>
    <w:bookmarkEnd w:id="81"/>
    <w:bookmarkStart w:name="z84" w:id="82"/>
    <w:p>
      <w:pPr>
        <w:spacing w:after="0"/>
        <w:ind w:left="0"/>
        <w:jc w:val="both"/>
      </w:pPr>
      <w:r>
        <w:rPr>
          <w:rFonts w:ascii="Times New Roman"/>
          <w:b w:val="false"/>
          <w:i w:val="false"/>
          <w:color w:val="000000"/>
          <w:sz w:val="28"/>
        </w:rPr>
        <w:t>
      66. Аумақтық әділет органы мемлекеттік нотариустың мөрі жоғалған немесе жойылған жағдайда ақпаратты Қазақстан Республикасы Әділет министрлігінің Интернет-ресурсында жариялайды.</w:t>
      </w:r>
    </w:p>
    <w:bookmarkEnd w:id="82"/>
    <w:p>
      <w:pPr>
        <w:spacing w:after="0"/>
        <w:ind w:left="0"/>
        <w:jc w:val="both"/>
      </w:pPr>
      <w:r>
        <w:rPr>
          <w:rFonts w:ascii="Times New Roman"/>
          <w:b w:val="false"/>
          <w:i w:val="false"/>
          <w:color w:val="000000"/>
          <w:sz w:val="28"/>
        </w:rPr>
        <w:t>
      Жекеше нотариустың мөрі жоғалғаны немесе жойылғаны туралы ақпарат аумақтық нотариаттық палатаның Интернет-ресурсында орналастырылады.</w:t>
      </w:r>
    </w:p>
    <w:bookmarkStart w:name="z85" w:id="83"/>
    <w:p>
      <w:pPr>
        <w:spacing w:after="0"/>
        <w:ind w:left="0"/>
        <w:jc w:val="both"/>
      </w:pPr>
      <w:r>
        <w:rPr>
          <w:rFonts w:ascii="Times New Roman"/>
          <w:b w:val="false"/>
          <w:i w:val="false"/>
          <w:color w:val="000000"/>
          <w:sz w:val="28"/>
        </w:rPr>
        <w:t xml:space="preserve">
      67. Жекеше нотариус пен мемлекеттік нотариустың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қолтаңбасы болады.</w:t>
      </w:r>
    </w:p>
    <w:bookmarkEnd w:id="83"/>
    <w:p>
      <w:pPr>
        <w:spacing w:after="0"/>
        <w:ind w:left="0"/>
        <w:jc w:val="both"/>
      </w:pPr>
      <w:r>
        <w:rPr>
          <w:rFonts w:ascii="Times New Roman"/>
          <w:b w:val="false"/>
          <w:i w:val="false"/>
          <w:color w:val="000000"/>
          <w:sz w:val="28"/>
        </w:rPr>
        <w:t>
      Нотариус электрондық құжаттармен нотариаттық іс-әрекеттер жасауды және БНАЖ-ға мәліметтер енгізуді электрондық цифрлық қолтаңба арқылы жүзеге асырады.</w:t>
      </w:r>
    </w:p>
    <w:bookmarkStart w:name="z86" w:id="84"/>
    <w:p>
      <w:pPr>
        <w:spacing w:after="0"/>
        <w:ind w:left="0"/>
        <w:jc w:val="both"/>
      </w:pPr>
      <w:r>
        <w:rPr>
          <w:rFonts w:ascii="Times New Roman"/>
          <w:b w:val="false"/>
          <w:i w:val="false"/>
          <w:color w:val="000000"/>
          <w:sz w:val="28"/>
        </w:rPr>
        <w:t>
      68. Нотариаттық құжаттар А4 форматындағы қағаздың стандартты парақтарында жасалады.</w:t>
      </w:r>
    </w:p>
    <w:bookmarkEnd w:id="84"/>
    <w:p>
      <w:pPr>
        <w:spacing w:after="0"/>
        <w:ind w:left="0"/>
        <w:jc w:val="both"/>
      </w:pPr>
      <w:r>
        <w:rPr>
          <w:rFonts w:ascii="Times New Roman"/>
          <w:b w:val="false"/>
          <w:i w:val="false"/>
          <w:color w:val="000000"/>
          <w:sz w:val="28"/>
        </w:rPr>
        <w:t>
      БНАЖ әрбір нотариаттық іс-әрекет бойынша құжаттың қағаз нұсқасында көрсетілетін бірегей нөмір береді.</w:t>
      </w:r>
    </w:p>
    <w:bookmarkStart w:name="z87" w:id="85"/>
    <w:p>
      <w:pPr>
        <w:spacing w:after="0"/>
        <w:ind w:left="0"/>
        <w:jc w:val="both"/>
      </w:pPr>
      <w:r>
        <w:rPr>
          <w:rFonts w:ascii="Times New Roman"/>
          <w:b w:val="false"/>
          <w:i w:val="false"/>
          <w:color w:val="000000"/>
          <w:sz w:val="28"/>
        </w:rPr>
        <w:t>
      69. Құжаттарды ресімдеген кезде бекіту мөртабаны пайдаланылады. Бекіту мөртабанының бедері көк немесе сия көк түсті штемпелді бояумен орындалады.</w:t>
      </w:r>
    </w:p>
    <w:bookmarkEnd w:id="85"/>
    <w:p>
      <w:pPr>
        <w:spacing w:after="0"/>
        <w:ind w:left="0"/>
        <w:jc w:val="both"/>
      </w:pPr>
      <w:r>
        <w:rPr>
          <w:rFonts w:ascii="Times New Roman"/>
          <w:b w:val="false"/>
          <w:i w:val="false"/>
          <w:color w:val="000000"/>
          <w:sz w:val="28"/>
        </w:rPr>
        <w:t>
      Куәландырылған жазбаны орындаған кезде бекіту мөртабанын пайдалану барысында техникалық құралдарды қолдану арқылы немесе көк немесе сия көк бояуларды қолдана отырып, мөртабанның толтырылмаған жерін толықтырып жазуға болады. Көк немесе сия көк бояуларды қолдан қолдана отырып нотариаттық іс-әрекеттің тіркеу нөмірін және техникалық құралдарды қолдана отырып куәландырылған жазбаларды орындаған кезде өндіріп алынған мемлекеттік баждың (нотариаттық тарифтің) сомасын қоюға болады. Куәландыратын жазбаны қолдан жазған кезде де көк немесе сия көк бояу пайдаланылды.</w:t>
      </w:r>
    </w:p>
    <w:bookmarkStart w:name="z88" w:id="86"/>
    <w:p>
      <w:pPr>
        <w:spacing w:after="0"/>
        <w:ind w:left="0"/>
        <w:jc w:val="both"/>
      </w:pPr>
      <w:r>
        <w:rPr>
          <w:rFonts w:ascii="Times New Roman"/>
          <w:b w:val="false"/>
          <w:i w:val="false"/>
          <w:color w:val="000000"/>
          <w:sz w:val="28"/>
        </w:rPr>
        <w:t>
      70. Мөрлер, куәландыру жазбаларының мөртабандары жекеше нотариустың үй-жайында немесе мемлекеттік нотариат кеңсесінде сейфтерде немесе мөрленетін жанбайтын металл шкафтарда сақталады.</w:t>
      </w:r>
    </w:p>
    <w:bookmarkEnd w:id="86"/>
    <w:bookmarkStart w:name="z89" w:id="87"/>
    <w:p>
      <w:pPr>
        <w:spacing w:after="0"/>
        <w:ind w:left="0"/>
        <w:jc w:val="both"/>
      </w:pPr>
      <w:r>
        <w:rPr>
          <w:rFonts w:ascii="Times New Roman"/>
          <w:b w:val="false"/>
          <w:i w:val="false"/>
          <w:color w:val="000000"/>
          <w:sz w:val="28"/>
        </w:rPr>
        <w:t>
      71. Мөрді, куәландыру жазбаларының мөртабандарын пайдалануды, сақтауды және есепке алуды жекеше және мемлекеттік нотариус, мемлекеттік нотариаттық кеңседе аумақтық әділет органы басшысының бұйрығымен айқындалған мемлекеттік нотариустардың бірі жүргізеді.</w:t>
      </w:r>
    </w:p>
    <w:bookmarkEnd w:id="87"/>
    <w:bookmarkStart w:name="z90" w:id="88"/>
    <w:p>
      <w:pPr>
        <w:spacing w:after="0"/>
        <w:ind w:left="0"/>
        <w:jc w:val="left"/>
      </w:pPr>
      <w:r>
        <w:rPr>
          <w:rFonts w:ascii="Times New Roman"/>
          <w:b/>
          <w:i w:val="false"/>
          <w:color w:val="000000"/>
        </w:rPr>
        <w:t xml:space="preserve"> 12-тарау. Мұрагерлік істерді қалыптастыру және ресімдеу. Өсиетхаттарды есепке алу</w:t>
      </w:r>
    </w:p>
    <w:bookmarkEnd w:id="88"/>
    <w:bookmarkStart w:name="z91" w:id="89"/>
    <w:p>
      <w:pPr>
        <w:spacing w:after="0"/>
        <w:ind w:left="0"/>
        <w:jc w:val="both"/>
      </w:pPr>
      <w:r>
        <w:rPr>
          <w:rFonts w:ascii="Times New Roman"/>
          <w:b w:val="false"/>
          <w:i w:val="false"/>
          <w:color w:val="000000"/>
          <w:sz w:val="28"/>
        </w:rPr>
        <w:t>
      72. Жекеше нотариус не мемлекеттік нотариаттық кеңсеге түскен мұраның ашылғаны туралы куәландыратын алғашқы құжатты нотариустың алуы мұрагерлік іс бойынша іс жүргізуді бастауға негіз болады. Мұндай арыздарға: мұраны қабылдау туралы өтініш, мұраға құқық туралы куәлік беру туралы өтініш, мұрадан бас тарту туралы өтініш, тірі зайыбының ерлі-зайыптылардың ортақ мүлкіндегі үлеске меншік құқығы туралы куәлік беру туралы өтініші жатады.</w:t>
      </w:r>
    </w:p>
    <w:bookmarkEnd w:id="89"/>
    <w:bookmarkStart w:name="z92" w:id="90"/>
    <w:p>
      <w:pPr>
        <w:spacing w:after="0"/>
        <w:ind w:left="0"/>
        <w:jc w:val="both"/>
      </w:pPr>
      <w:r>
        <w:rPr>
          <w:rFonts w:ascii="Times New Roman"/>
          <w:b w:val="false"/>
          <w:i w:val="false"/>
          <w:color w:val="000000"/>
          <w:sz w:val="28"/>
        </w:rPr>
        <w:t>
      73. Мұрагерлік іске жататын құжаттар жекеше нотариусқа немесе мемлекеттік нотариусқа жеке қабылдау барысында да, пошта арқылы да беріледі.</w:t>
      </w:r>
    </w:p>
    <w:bookmarkEnd w:id="90"/>
    <w:bookmarkStart w:name="z93" w:id="91"/>
    <w:p>
      <w:pPr>
        <w:spacing w:after="0"/>
        <w:ind w:left="0"/>
        <w:jc w:val="both"/>
      </w:pPr>
      <w:r>
        <w:rPr>
          <w:rFonts w:ascii="Times New Roman"/>
          <w:b w:val="false"/>
          <w:i w:val="false"/>
          <w:color w:val="000000"/>
          <w:sz w:val="28"/>
        </w:rPr>
        <w:t>
      74. Мұрагерлік іс бойынша іс жүргізуді бастауға негіз болған құжат БНАЖ мұрагерлік істер тізілімінде тіркеледі.</w:t>
      </w:r>
    </w:p>
    <w:bookmarkEnd w:id="91"/>
    <w:bookmarkStart w:name="z94" w:id="92"/>
    <w:p>
      <w:pPr>
        <w:spacing w:after="0"/>
        <w:ind w:left="0"/>
        <w:jc w:val="both"/>
      </w:pPr>
      <w:r>
        <w:rPr>
          <w:rFonts w:ascii="Times New Roman"/>
          <w:b w:val="false"/>
          <w:i w:val="false"/>
          <w:color w:val="000000"/>
          <w:sz w:val="28"/>
        </w:rPr>
        <w:t>
      75. Мұрадан бас тарту немесе мұраны қабылдау туралы не мұраға құқығы туралы куәлікті беру туралы, шығындарды мұрагерлік мүлік есебінен төлеу туралы өтініштердің негізінде мұрагерлік іс жүргізіледі және реттік нөмір беріледі.</w:t>
      </w:r>
    </w:p>
    <w:bookmarkEnd w:id="92"/>
    <w:p>
      <w:pPr>
        <w:spacing w:after="0"/>
        <w:ind w:left="0"/>
        <w:jc w:val="both"/>
      </w:pPr>
      <w:r>
        <w:rPr>
          <w:rFonts w:ascii="Times New Roman"/>
          <w:b w:val="false"/>
          <w:i w:val="false"/>
          <w:color w:val="000000"/>
          <w:sz w:val="28"/>
        </w:rPr>
        <w:t>
      Барлық өтініштерде олардың келіп түскен күні, бірінші келіп түскен өтінішке берілген мұрагерлік істің нөмірі көрсетіледі.</w:t>
      </w:r>
    </w:p>
    <w:p>
      <w:pPr>
        <w:spacing w:after="0"/>
        <w:ind w:left="0"/>
        <w:jc w:val="both"/>
      </w:pPr>
      <w:r>
        <w:rPr>
          <w:rFonts w:ascii="Times New Roman"/>
          <w:b w:val="false"/>
          <w:i w:val="false"/>
          <w:color w:val="000000"/>
          <w:sz w:val="28"/>
        </w:rPr>
        <w:t>
      Мұрагерлік іс жеке номенклатуралық іс болып табылады. Істің мұқабасында номенклатуралық индекске таяқша арқылы мұрагерлік істің нөмірі қойылады (№ 2-8/27/2021 іс).</w:t>
      </w:r>
    </w:p>
    <w:p>
      <w:pPr>
        <w:spacing w:after="0"/>
        <w:ind w:left="0"/>
        <w:jc w:val="both"/>
      </w:pPr>
      <w:r>
        <w:rPr>
          <w:rFonts w:ascii="Times New Roman"/>
          <w:b w:val="false"/>
          <w:i w:val="false"/>
          <w:color w:val="000000"/>
          <w:sz w:val="28"/>
        </w:rPr>
        <w:t>
      Мұрагерлік іске мұрагерлер ұсынған мұраға құқық туралы куәлік беруге негіз болған барлық құжаттар тігіледі.</w:t>
      </w:r>
    </w:p>
    <w:p>
      <w:pPr>
        <w:spacing w:after="0"/>
        <w:ind w:left="0"/>
        <w:jc w:val="both"/>
      </w:pPr>
      <w:r>
        <w:rPr>
          <w:rFonts w:ascii="Times New Roman"/>
          <w:b w:val="false"/>
          <w:i w:val="false"/>
          <w:color w:val="000000"/>
          <w:sz w:val="28"/>
        </w:rPr>
        <w:t>
      Егер мұрагерлік іс ағымдағы жылдың іс жүргізуінде аяқталмаған болса, ол келесі жылға сол нөмірмен өтеді және қайта тіркелуге жатпайды.</w:t>
      </w:r>
    </w:p>
    <w:bookmarkStart w:name="z95" w:id="93"/>
    <w:p>
      <w:pPr>
        <w:spacing w:after="0"/>
        <w:ind w:left="0"/>
        <w:jc w:val="both"/>
      </w:pPr>
      <w:r>
        <w:rPr>
          <w:rFonts w:ascii="Times New Roman"/>
          <w:b w:val="false"/>
          <w:i w:val="false"/>
          <w:color w:val="000000"/>
          <w:sz w:val="28"/>
        </w:rPr>
        <w:t>
      76. Жекеше немесе мемлекеттік нотариустың мұрагерлік істі тиесілігі бойынша басқа нотариусқа беруі мынадай тәртіппен жүргізіледі:</w:t>
      </w:r>
    </w:p>
    <w:bookmarkEnd w:id="93"/>
    <w:p>
      <w:pPr>
        <w:spacing w:after="0"/>
        <w:ind w:left="0"/>
        <w:jc w:val="both"/>
      </w:pPr>
      <w:r>
        <w:rPr>
          <w:rFonts w:ascii="Times New Roman"/>
          <w:b w:val="false"/>
          <w:i w:val="false"/>
          <w:color w:val="000000"/>
          <w:sz w:val="28"/>
        </w:rPr>
        <w:t>
      мұрагерлік істегі құжаттар тігіледі;</w:t>
      </w:r>
    </w:p>
    <w:p>
      <w:pPr>
        <w:spacing w:after="0"/>
        <w:ind w:left="0"/>
        <w:jc w:val="both"/>
      </w:pPr>
      <w:r>
        <w:rPr>
          <w:rFonts w:ascii="Times New Roman"/>
          <w:b w:val="false"/>
          <w:i w:val="false"/>
          <w:color w:val="000000"/>
          <w:sz w:val="28"/>
        </w:rPr>
        <w:t>
      құжаттардың ішкі тізімдемесі жасалады;</w:t>
      </w:r>
    </w:p>
    <w:p>
      <w:pPr>
        <w:spacing w:after="0"/>
        <w:ind w:left="0"/>
        <w:jc w:val="both"/>
      </w:pPr>
      <w:r>
        <w:rPr>
          <w:rFonts w:ascii="Times New Roman"/>
          <w:b w:val="false"/>
          <w:i w:val="false"/>
          <w:color w:val="000000"/>
          <w:sz w:val="28"/>
        </w:rPr>
        <w:t>
      мұқабаның көшірмесімен қоса, мұрагерлік істің көшірмесі түсіріледі.</w:t>
      </w:r>
    </w:p>
    <w:p>
      <w:pPr>
        <w:spacing w:after="0"/>
        <w:ind w:left="0"/>
        <w:jc w:val="both"/>
      </w:pPr>
      <w:r>
        <w:rPr>
          <w:rFonts w:ascii="Times New Roman"/>
          <w:b w:val="false"/>
          <w:i w:val="false"/>
          <w:color w:val="000000"/>
          <w:sz w:val="28"/>
        </w:rPr>
        <w:t>
      Мұрагерлік істің түпнұсқасын ілеспе хатпен бірге нотариус не нотариустың көмекшісі тапсырыс хатпен (тапсырыс бандеролімен) не курьер арқылы тиесілігі бойынша басқа нотариусқа жібереді.</w:t>
      </w:r>
    </w:p>
    <w:bookmarkStart w:name="z96" w:id="94"/>
    <w:p>
      <w:pPr>
        <w:spacing w:after="0"/>
        <w:ind w:left="0"/>
        <w:jc w:val="both"/>
      </w:pPr>
      <w:r>
        <w:rPr>
          <w:rFonts w:ascii="Times New Roman"/>
          <w:b w:val="false"/>
          <w:i w:val="false"/>
          <w:color w:val="000000"/>
          <w:sz w:val="28"/>
        </w:rPr>
        <w:t>
      77. Мұрагерлік істі тиесілігі бойынша берген жекеше немесе мемлекеттік нотариустың істерінде қабылдау - тапсыру актісі, ілеспе хатпен және почта байланысы операторының хабарламасы бар мұрагерлік істің көшірмесі, ал мұрагерлік істі курьер немесе нотариус не нотариустың көмекшісі жеткізген жағдайда нотариустың немесе аумақтық әділет органының оны алғаны туралы белгісі сақталады.</w:t>
      </w:r>
    </w:p>
    <w:bookmarkEnd w:id="94"/>
    <w:p>
      <w:pPr>
        <w:spacing w:after="0"/>
        <w:ind w:left="0"/>
        <w:jc w:val="both"/>
      </w:pPr>
      <w:r>
        <w:rPr>
          <w:rFonts w:ascii="Times New Roman"/>
          <w:b w:val="false"/>
          <w:i w:val="false"/>
          <w:color w:val="000000"/>
          <w:sz w:val="28"/>
        </w:rPr>
        <w:t>
      Мұрагерлік істі немесе оның көшірмесін тиесілігі бойынша тапсыру мұрагерлік істі немесе оның көшірмесін тапсырып отырған нотариус оны тапсыруға негіздеме болған (мұрагердің өтініші, нотариустың сұрау хаты) құжатты алған соң жеті жұмыс күні ішінде жүргізеді.</w:t>
      </w:r>
    </w:p>
    <w:bookmarkStart w:name="z97" w:id="95"/>
    <w:p>
      <w:pPr>
        <w:spacing w:after="0"/>
        <w:ind w:left="0"/>
        <w:jc w:val="both"/>
      </w:pPr>
      <w:r>
        <w:rPr>
          <w:rFonts w:ascii="Times New Roman"/>
          <w:b w:val="false"/>
          <w:i w:val="false"/>
          <w:color w:val="000000"/>
          <w:sz w:val="28"/>
        </w:rPr>
        <w:t>
      78. Оған тиесілігі бойынша жіберілген мұра ісін қабылдаған жекеше немесе мемлекеттік нотариус мұрагерлік істі тіркеу үшін көзделген тәртіп бойынша істі тіркейді.</w:t>
      </w:r>
    </w:p>
    <w:bookmarkEnd w:id="95"/>
    <w:bookmarkStart w:name="z98" w:id="96"/>
    <w:p>
      <w:pPr>
        <w:spacing w:after="0"/>
        <w:ind w:left="0"/>
        <w:jc w:val="both"/>
      </w:pPr>
      <w:r>
        <w:rPr>
          <w:rFonts w:ascii="Times New Roman"/>
          <w:b w:val="false"/>
          <w:i w:val="false"/>
          <w:color w:val="000000"/>
          <w:sz w:val="28"/>
        </w:rPr>
        <w:t xml:space="preserve">
      79. Аумақтық нотариаттық палатада өсиетхаттарды куәландыруға уәкілеттік берілген лауазымды тұлғалардан алынған, нотариаттық куәландырылғанға теңестірілген өсиетхаттарды есепке алу тізілімі Қазақстан Республикасы Әділет министрінің 2021 жылғы 30 сәуірдегі № 356 бұйрығымен бекітілген (Қазақстан Республикасының нормативтік құқықтық актілерді мемлекеттік тіркеу тізілімінде № 22701 болып тіркелген) Бірыңғай нотариаттық ақпараттық жүйенің тізілімдерін жүргізу ережесіне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жүргізіледі.</w:t>
      </w:r>
    </w:p>
    <w:bookmarkEnd w:id="96"/>
    <w:p>
      <w:pPr>
        <w:spacing w:after="0"/>
        <w:ind w:left="0"/>
        <w:jc w:val="both"/>
      </w:pPr>
      <w:r>
        <w:rPr>
          <w:rFonts w:ascii="Times New Roman"/>
          <w:b w:val="false"/>
          <w:i w:val="false"/>
          <w:color w:val="000000"/>
          <w:sz w:val="28"/>
        </w:rPr>
        <w:t>
      Куәландырылған өсиет туралы мәліметтер БНАЖ электрондық тізіліміне жазба енгізілгеннен кейін БНАЖ өсиеттерді есепке алу тізіліміне түседі.</w:t>
      </w:r>
    </w:p>
    <w:bookmarkStart w:name="z99" w:id="97"/>
    <w:p>
      <w:pPr>
        <w:spacing w:after="0"/>
        <w:ind w:left="0"/>
        <w:jc w:val="both"/>
      </w:pPr>
      <w:r>
        <w:rPr>
          <w:rFonts w:ascii="Times New Roman"/>
          <w:b w:val="false"/>
          <w:i w:val="false"/>
          <w:color w:val="000000"/>
          <w:sz w:val="28"/>
        </w:rPr>
        <w:t>
      80. Аяқталған мұрагерлік іс мұраға құқығы туралы қосымша куәлік берілгенде немесе бұрын берілген мұраға құқығы туралы куәліктің күші жойылған жағдайда мұраға құқығы туралы жаңа куәлік берілгенде қайта басталады. Бұл ретте мұрагерлік істерді есепке алу тізілімінде мұрагерлік істің қайта басталуына негіз болған өтініштер тіркеледі. Жаңа құжаттар мұрагерлік істің соңына орналастырылады, істің мұқабасына, ішкі тізімдемесіне, куәландырушы парағына тиісті өзгерістер енгізіледі.</w:t>
      </w:r>
    </w:p>
    <w:bookmarkEnd w:id="97"/>
    <w:p>
      <w:pPr>
        <w:spacing w:after="0"/>
        <w:ind w:left="0"/>
        <w:jc w:val="both"/>
      </w:pPr>
      <w:r>
        <w:rPr>
          <w:rFonts w:ascii="Times New Roman"/>
          <w:b w:val="false"/>
          <w:i w:val="false"/>
          <w:color w:val="000000"/>
          <w:sz w:val="28"/>
        </w:rPr>
        <w:t>
      Мұраға құқығы туралы қосымша куәлікті бұрын мұраға құқығы туралы куәлікті берген нотариус береді.</w:t>
      </w:r>
    </w:p>
    <w:p>
      <w:pPr>
        <w:spacing w:after="0"/>
        <w:ind w:left="0"/>
        <w:jc w:val="both"/>
      </w:pPr>
      <w:r>
        <w:rPr>
          <w:rFonts w:ascii="Times New Roman"/>
          <w:b w:val="false"/>
          <w:i w:val="false"/>
          <w:color w:val="000000"/>
          <w:sz w:val="28"/>
        </w:rPr>
        <w:t>
      Нотариус лицензиясының күші тоқтатыла тұрған жағдайда мұраға құқығы туралы қосымша куәлікті құжаттар тапсырылған нотариус береді.</w:t>
      </w:r>
    </w:p>
    <w:p>
      <w:pPr>
        <w:spacing w:after="0"/>
        <w:ind w:left="0"/>
        <w:jc w:val="both"/>
      </w:pPr>
      <w:r>
        <w:rPr>
          <w:rFonts w:ascii="Times New Roman"/>
          <w:b w:val="false"/>
          <w:i w:val="false"/>
          <w:color w:val="000000"/>
          <w:sz w:val="28"/>
        </w:rPr>
        <w:t>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істерді мұрағатқа сақтауға тапсырылған кезде мұраға құқығы туралы қосымша куәлікті мүдделі тұлға жүгінген нотариус береді. Бұл ретте, нотариус мұрағаттан мұрагерлік істің көшірмесін сұратады және аталған құжаттардың негізінде мұраға құқығы туралы қосымша куәлікті береді.</w:t>
      </w:r>
    </w:p>
    <w:bookmarkStart w:name="z100" w:id="98"/>
    <w:p>
      <w:pPr>
        <w:spacing w:after="0"/>
        <w:ind w:left="0"/>
        <w:jc w:val="both"/>
      </w:pPr>
      <w:r>
        <w:rPr>
          <w:rFonts w:ascii="Times New Roman"/>
          <w:b w:val="false"/>
          <w:i w:val="false"/>
          <w:color w:val="000000"/>
          <w:sz w:val="28"/>
        </w:rPr>
        <w:t xml:space="preserve">
      81. Аяқталған мұрагерлік істі сақтауға дайындаған кезде құжаттар осы Ереженің </w:t>
      </w:r>
      <w:r>
        <w:rPr>
          <w:rFonts w:ascii="Times New Roman"/>
          <w:b w:val="false"/>
          <w:i w:val="false"/>
          <w:color w:val="000000"/>
          <w:sz w:val="28"/>
        </w:rPr>
        <w:t>35-тармағына</w:t>
      </w:r>
      <w:r>
        <w:rPr>
          <w:rFonts w:ascii="Times New Roman"/>
          <w:b w:val="false"/>
          <w:i w:val="false"/>
          <w:color w:val="000000"/>
          <w:sz w:val="28"/>
        </w:rPr>
        <w:t xml:space="preserve"> сәйкес мынадай тәртіппен:</w:t>
      </w:r>
    </w:p>
    <w:bookmarkEnd w:id="98"/>
    <w:p>
      <w:pPr>
        <w:spacing w:after="0"/>
        <w:ind w:left="0"/>
        <w:jc w:val="both"/>
      </w:pPr>
      <w:r>
        <w:rPr>
          <w:rFonts w:ascii="Times New Roman"/>
          <w:b w:val="false"/>
          <w:i w:val="false"/>
          <w:color w:val="000000"/>
          <w:sz w:val="28"/>
        </w:rPr>
        <w:t>
      мұраға құқығы туралы куәлік;</w:t>
      </w:r>
    </w:p>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p>
      <w:pPr>
        <w:spacing w:after="0"/>
        <w:ind w:left="0"/>
        <w:jc w:val="both"/>
      </w:pPr>
      <w:r>
        <w:rPr>
          <w:rFonts w:ascii="Times New Roman"/>
          <w:b w:val="false"/>
          <w:i w:val="false"/>
          <w:color w:val="000000"/>
          <w:sz w:val="28"/>
        </w:rPr>
        <w:t>
      БНАЖ арқылы "АХАЖ тіркеу пункті" ақпараттық жүйесінде алынған қайтыс болуды мемлекеттік тіркеу туралы мәліметтер ("АХАЖ тіркеу пункті" ақпараттық жүйесінде қайтыс болу туралы мәліметтер болмағанда немесе Қазақстан Республикасынан тыс жерде қайтыс болу жағдайында қайтыс болу туралы куәліктің немесе хабарламаның, анықтаманың, не акт жазбасының көшірмесі);</w:t>
      </w:r>
    </w:p>
    <w:p>
      <w:pPr>
        <w:spacing w:after="0"/>
        <w:ind w:left="0"/>
        <w:jc w:val="both"/>
      </w:pPr>
      <w:r>
        <w:rPr>
          <w:rFonts w:ascii="Times New Roman"/>
          <w:b w:val="false"/>
          <w:i w:val="false"/>
          <w:color w:val="000000"/>
          <w:sz w:val="28"/>
        </w:rPr>
        <w:t>
      БНАЖ арқылы "Жеке тұлғалар" мемлекеттік деректер қорынан мұра берушінің тіркелген орны туралы мәліметтер;</w:t>
      </w:r>
    </w:p>
    <w:p>
      <w:pPr>
        <w:spacing w:after="0"/>
        <w:ind w:left="0"/>
        <w:jc w:val="both"/>
      </w:pPr>
      <w:r>
        <w:rPr>
          <w:rFonts w:ascii="Times New Roman"/>
          <w:b w:val="false"/>
          <w:i w:val="false"/>
          <w:color w:val="000000"/>
          <w:sz w:val="28"/>
        </w:rPr>
        <w:t>
      мұрагерлердің мұра берушімен туысқандық қатынастарын растайтын құжаттардың көшірмелері, мұраға негіздеме (өсиет, туысқандық деңгейі туралы, бала асырап алу туралы, мұра берушінің асырауында тұрғаны туралы құжаттар);</w:t>
      </w:r>
    </w:p>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p>
      <w:pPr>
        <w:spacing w:after="0"/>
        <w:ind w:left="0"/>
        <w:jc w:val="both"/>
      </w:pPr>
      <w:r>
        <w:rPr>
          <w:rFonts w:ascii="Times New Roman"/>
          <w:b w:val="false"/>
          <w:i w:val="false"/>
          <w:color w:val="000000"/>
          <w:sz w:val="28"/>
        </w:rPr>
        <w:t>
      БНАЖ-да мұрагерлік істің бар / жоқ екендігі туралы анықтама;</w:t>
      </w:r>
    </w:p>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p>
      <w:pPr>
        <w:spacing w:after="0"/>
        <w:ind w:left="0"/>
        <w:jc w:val="both"/>
      </w:pPr>
      <w:r>
        <w:rPr>
          <w:rFonts w:ascii="Times New Roman"/>
          <w:b w:val="false"/>
          <w:i w:val="false"/>
          <w:color w:val="000000"/>
          <w:sz w:val="28"/>
        </w:rPr>
        <w:t>
      мұрагерлік іске қоса берілген құжаттар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тармақ жаңа редакцияда - ҚР Әділет министрінің 28.09.2022 </w:t>
      </w:r>
      <w:r>
        <w:rPr>
          <w:rFonts w:ascii="Times New Roman"/>
          <w:b w:val="false"/>
          <w:i w:val="false"/>
          <w:color w:val="00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82. Барлық мұрагерлерге мұраға құқық туралы куәлік берілгеннен кейін мұрагерлік іс бойынша іс жүргізу аяқталды деп есептеледі және іс сақтау үшін ресімделеді.</w:t>
      </w:r>
    </w:p>
    <w:bookmarkEnd w:id="99"/>
    <w:bookmarkStart w:name="z102" w:id="100"/>
    <w:p>
      <w:pPr>
        <w:spacing w:after="0"/>
        <w:ind w:left="0"/>
        <w:jc w:val="both"/>
      </w:pPr>
      <w:r>
        <w:rPr>
          <w:rFonts w:ascii="Times New Roman"/>
          <w:b w:val="false"/>
          <w:i w:val="false"/>
          <w:color w:val="000000"/>
          <w:sz w:val="28"/>
        </w:rPr>
        <w:t>
      83. Егер құпия өсиет құпия өсиетті куәландырған нотариуста сақталса, онда нотариус мөрленген конвертте құпия өсиет салынған конверт, құпия өсиетті сақтауға қабылдау туралы куәліктің данасы, құпия өсиетті жою туралы өтініш, өсиет қалдырушы оны жойған жағдайда "құпия өсиетті сақтау конверттері" ісіне орналастырылады.</w:t>
      </w:r>
    </w:p>
    <w:bookmarkEnd w:id="100"/>
    <w:p>
      <w:pPr>
        <w:spacing w:after="0"/>
        <w:ind w:left="0"/>
        <w:jc w:val="both"/>
      </w:pPr>
      <w:r>
        <w:rPr>
          <w:rFonts w:ascii="Times New Roman"/>
          <w:b w:val="false"/>
          <w:i w:val="false"/>
          <w:color w:val="000000"/>
          <w:sz w:val="28"/>
        </w:rPr>
        <w:t>
      Құпия өсиеттің тұтастығын қамтамасыз ету үшін олар (құжаттарды механикалық зақымдалмаған ұстауға мүмкіндік беретін арнайы құралдармен жабдықталған қатты материалдан жасалған қысқыштармен, мөлдір файлдармен және т.б.) папкаларға орналастырылады.</w:t>
      </w:r>
    </w:p>
    <w:p>
      <w:pPr>
        <w:spacing w:after="0"/>
        <w:ind w:left="0"/>
        <w:jc w:val="both"/>
      </w:pPr>
      <w:r>
        <w:rPr>
          <w:rFonts w:ascii="Times New Roman"/>
          <w:b w:val="false"/>
          <w:i w:val="false"/>
          <w:color w:val="000000"/>
          <w:sz w:val="28"/>
        </w:rPr>
        <w:t>
      Бір құпия өсиетке қатысты барлық құжаттар бірге топтастырылады және нөмірленеді, бірақ тігілмейді.</w:t>
      </w:r>
    </w:p>
    <w:p>
      <w:pPr>
        <w:spacing w:after="0"/>
        <w:ind w:left="0"/>
        <w:jc w:val="both"/>
      </w:pPr>
      <w:r>
        <w:rPr>
          <w:rFonts w:ascii="Times New Roman"/>
          <w:b w:val="false"/>
          <w:i w:val="false"/>
          <w:color w:val="000000"/>
          <w:sz w:val="28"/>
        </w:rPr>
        <w:t>
      Сақтау конвертінің өзінен басқа іске құпия өсиетті сақтауға қабылдау туралы куәліктің данасы орналастырылады.</w:t>
      </w:r>
    </w:p>
    <w:p>
      <w:pPr>
        <w:spacing w:after="0"/>
        <w:ind w:left="0"/>
        <w:jc w:val="both"/>
      </w:pPr>
      <w:r>
        <w:rPr>
          <w:rFonts w:ascii="Times New Roman"/>
          <w:b w:val="false"/>
          <w:i w:val="false"/>
          <w:color w:val="000000"/>
          <w:sz w:val="28"/>
        </w:rPr>
        <w:t>
      Өсиет берушіге немесе өсиетті орындаушыға (өсиет жүктелген өкілге) сақтауға берілген құпия өсиеттің күші жойылған жағдайда, нотариустың істерінде құпия өсиетті сақтауға беру туралы куәлік және оның күшін жою туралы өтініш қалады.</w:t>
      </w:r>
    </w:p>
    <w:bookmarkStart w:name="z103" w:id="101"/>
    <w:p>
      <w:pPr>
        <w:spacing w:after="0"/>
        <w:ind w:left="0"/>
        <w:jc w:val="both"/>
      </w:pPr>
      <w:r>
        <w:rPr>
          <w:rFonts w:ascii="Times New Roman"/>
          <w:b w:val="false"/>
          <w:i w:val="false"/>
          <w:color w:val="000000"/>
          <w:sz w:val="28"/>
        </w:rPr>
        <w:t xml:space="preserve">
      84. Егер құпия өсиет құпия өсиетті куәландырған нотариуста сақталса, онда құпия өсиет және оған қатысты құпия өсиетті сақтауға қабылдау туралы куәлік құпия өсиеттің конвертін ашқан кезде істен алынады, олардың орнына құжаттарды алып қою себебі мен күні туралы мәліметтерді қамтитын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құжатты алып қою туралы анықтама орналастырылады.</w:t>
      </w:r>
    </w:p>
    <w:bookmarkEnd w:id="101"/>
    <w:bookmarkStart w:name="z104" w:id="102"/>
    <w:p>
      <w:pPr>
        <w:spacing w:after="0"/>
        <w:ind w:left="0"/>
        <w:jc w:val="both"/>
      </w:pPr>
      <w:r>
        <w:rPr>
          <w:rFonts w:ascii="Times New Roman"/>
          <w:b w:val="false"/>
          <w:i w:val="false"/>
          <w:color w:val="000000"/>
          <w:sz w:val="28"/>
        </w:rPr>
        <w:t>
      85. Құпия өсиеті бар конвертті ашу жөніндегі іс жүргізуді бастау үшін өсиет қалдырушының қайтыс болуы туралы куәлікті немесе хабарламаны, сондай-ақ құпия өсиеті бар конвертті, ол өсиет қалдырушыда немесе өсиетті орындаушыда (өсиет алушы адамда) сақталған жағдайда, құпия өсиетті ашу және жария ету туралы өтінішті оның құпия өсиетін куәландырған немесе ол сақталатын нотариустың алуы негіз болып табылады.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тармақ жаңа редакцияда - ҚР Әділет министрінің 28.09.2022 </w:t>
      </w:r>
      <w:r>
        <w:rPr>
          <w:rFonts w:ascii="Times New Roman"/>
          <w:b w:val="false"/>
          <w:i w:val="false"/>
          <w:color w:val="00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86. Нотариус "Құпия өсиет" жеке ісін қалыптастырады. "Құпия өсиет" жеке ісінің нөмірі араб сандарымен белгіленеді және БНАЖ нотариаттық іс-әрекеттерді тіркеудің электрондық тізілімінде құпия өсиетті ашу және жария ету хаттамасы тіркелген нөмірден және жеке іс жүргізілген жылдан тұрады: 20/2021, мұндағы 20 – құпия өсиетті ашу және жария ету хаттамасы БНАЖ электрондық тізілімінде тіркелген нөмір, 2021-жеке іс жүргізілген жыл.</w:t>
      </w:r>
    </w:p>
    <w:bookmarkEnd w:id="103"/>
    <w:bookmarkStart w:name="z106" w:id="104"/>
    <w:p>
      <w:pPr>
        <w:spacing w:after="0"/>
        <w:ind w:left="0"/>
        <w:jc w:val="both"/>
      </w:pPr>
      <w:r>
        <w:rPr>
          <w:rFonts w:ascii="Times New Roman"/>
          <w:b w:val="false"/>
          <w:i w:val="false"/>
          <w:color w:val="000000"/>
          <w:sz w:val="28"/>
        </w:rPr>
        <w:t xml:space="preserve">
      87. Құпия өсиетті жасаған тұлғаның заңды мұрагерлеріне, нотариус тұратын жерлері белгілі болса, тапсырыс хат арқылы құпия өсиетті ашу және жария ету күні, орны және уақыты туралы мәліметтерді көрсете отырып,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хабарлама жібереді. Хабарламаны тапсыру туралы ескертпе нотариустың ісінде сақталады.</w:t>
      </w:r>
    </w:p>
    <w:bookmarkEnd w:id="104"/>
    <w:bookmarkStart w:name="z107" w:id="105"/>
    <w:p>
      <w:pPr>
        <w:spacing w:after="0"/>
        <w:ind w:left="0"/>
        <w:jc w:val="both"/>
      </w:pPr>
      <w:r>
        <w:rPr>
          <w:rFonts w:ascii="Times New Roman"/>
          <w:b w:val="false"/>
          <w:i w:val="false"/>
          <w:color w:val="000000"/>
          <w:sz w:val="28"/>
        </w:rPr>
        <w:t>
      88. Құпия өсиет ісіне, конвертті ашуға және нақты құпия өсиеттің мәтінін жария етуге қатысты, құпия өсиет орналастырылған конвертті, құпия өсиетті қабылдау туралы куәлікті, құпия өсиеттің түпнұсқасын (немесе өсиет қалдырушы нотариусқа берген конверттен алынған кез келген өзге де салым), құпия өсиетті ашу және жария ету хаттамасының түпнұсқасын, сақтау конвертін қоса алғандағы барлық құжаттар орналастырылады.</w:t>
      </w:r>
    </w:p>
    <w:bookmarkEnd w:id="105"/>
    <w:bookmarkStart w:name="z108" w:id="106"/>
    <w:p>
      <w:pPr>
        <w:spacing w:after="0"/>
        <w:ind w:left="0"/>
        <w:jc w:val="both"/>
      </w:pPr>
      <w:r>
        <w:rPr>
          <w:rFonts w:ascii="Times New Roman"/>
          <w:b w:val="false"/>
          <w:i w:val="false"/>
          <w:color w:val="000000"/>
          <w:sz w:val="28"/>
        </w:rPr>
        <w:t>
      89. Өсиет бойынша мұрагерлерге құпия өсиетті ашу және жария ету туралы хаттаманың көшірмесін бергеннен кейін нақты құпия өсиет бойынша іс жүргізу аяқталды деп есептеледі және тұрақты сақтау үшін дайындалады.</w:t>
      </w:r>
    </w:p>
    <w:bookmarkEnd w:id="106"/>
    <w:bookmarkStart w:name="z109" w:id="107"/>
    <w:p>
      <w:pPr>
        <w:spacing w:after="0"/>
        <w:ind w:left="0"/>
        <w:jc w:val="both"/>
      </w:pPr>
      <w:r>
        <w:rPr>
          <w:rFonts w:ascii="Times New Roman"/>
          <w:b w:val="false"/>
          <w:i w:val="false"/>
          <w:color w:val="000000"/>
          <w:sz w:val="28"/>
        </w:rPr>
        <w:t>
      90. Егер өсиет бойынша мұрагерлер құпия өсиетті ашу және жария ету туралы хаттаманың көшірмесін конвертті ашқан және құпия өсиет мәтінін жария еткен кезден бастап бір жыл ішінде алмаса, құпия өсиет ісі бойынша іс аяқталуы және уақытша сақтау үшін дайындалуы мүмкін.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8"/>
    <w:p>
      <w:pPr>
        <w:spacing w:after="0"/>
        <w:ind w:left="0"/>
        <w:jc w:val="left"/>
      </w:pPr>
      <w:r>
        <w:rPr>
          <w:rFonts w:ascii="Times New Roman"/>
          <w:b/>
          <w:i w:val="false"/>
          <w:color w:val="000000"/>
        </w:rPr>
        <w:t xml:space="preserve"> Кіріс құжаттарын тіркеу журналы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күні және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кіріс құжатының атауы және қысқаша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9"/>
    <w:p>
      <w:pPr>
        <w:spacing w:after="0"/>
        <w:ind w:left="0"/>
        <w:jc w:val="left"/>
      </w:pPr>
      <w:r>
        <w:rPr>
          <w:rFonts w:ascii="Times New Roman"/>
          <w:b/>
          <w:i w:val="false"/>
          <w:color w:val="000000"/>
        </w:rPr>
        <w:t xml:space="preserve"> Шығыс құжаттарын тіркеу журналы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және іске жіберілгені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0"/>
    <w:p>
      <w:pPr>
        <w:spacing w:after="0"/>
        <w:ind w:left="0"/>
        <w:jc w:val="left"/>
      </w:pPr>
      <w:r>
        <w:rPr>
          <w:rFonts w:ascii="Times New Roman"/>
          <w:b/>
          <w:i w:val="false"/>
          <w:color w:val="000000"/>
        </w:rPr>
        <w:t xml:space="preserve"> Тіркеу мөртабаны (үлгі)</w:t>
      </w:r>
    </w:p>
    <w:bookmarkEnd w:id="11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Нотариаттық</w:t>
            </w:r>
          </w:p>
          <w:p>
            <w:pPr>
              <w:spacing w:after="20"/>
              <w:ind w:left="20"/>
              <w:jc w:val="both"/>
            </w:pPr>
            <w:r>
              <w:rPr>
                <w:rFonts w:ascii="Times New Roman"/>
                <w:b w:val="false"/>
                <w:i w:val="false"/>
                <w:color w:val="000000"/>
                <w:sz w:val="20"/>
              </w:rPr>
              <w:t>
кеңсенің атауы</w:t>
            </w:r>
          </w:p>
          <w:p>
            <w:pPr>
              <w:spacing w:after="20"/>
              <w:ind w:left="20"/>
              <w:jc w:val="both"/>
            </w:pPr>
            <w:r>
              <w:rPr>
                <w:rFonts w:ascii="Times New Roman"/>
                <w:b w:val="false"/>
                <w:i w:val="false"/>
                <w:color w:val="000000"/>
                <w:sz w:val="20"/>
              </w:rPr>
              <w:t>
немесе нотариустың Т.А.Ә. (бар болған жағдайда),</w:t>
            </w:r>
          </w:p>
          <w:p>
            <w:pPr>
              <w:spacing w:after="20"/>
              <w:ind w:left="20"/>
              <w:jc w:val="both"/>
            </w:pPr>
            <w:r>
              <w:rPr>
                <w:rFonts w:ascii="Times New Roman"/>
                <w:b w:val="false"/>
                <w:i w:val="false"/>
                <w:color w:val="000000"/>
                <w:sz w:val="20"/>
              </w:rPr>
              <w:t>
оның лицензиясының нөмірі</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20__ж. "__"_____</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немесе қаланың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 немесе нотариустың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лицензияны берген күні,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тегі, аты-жөні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(индексі)</w:t>
            </w:r>
          </w:p>
        </w:tc>
      </w:tr>
    </w:tbl>
    <w:bookmarkStart w:name="z117" w:id="111"/>
    <w:p>
      <w:pPr>
        <w:spacing w:after="0"/>
        <w:ind w:left="0"/>
        <w:jc w:val="left"/>
      </w:pPr>
      <w:r>
        <w:rPr>
          <w:rFonts w:ascii="Times New Roman"/>
          <w:b/>
          <w:i w:val="false"/>
          <w:color w:val="000000"/>
        </w:rPr>
        <w:t xml:space="preserve"> Үлгілік істер номенклатурасы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әкімшілік-шаруашылық 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тексерудің нәтижелері туралы анықтамалар мен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Әдіжыл органдарымен және нотариаттық палатамен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істер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тапсырылған құжаттамалық материалдардың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жасау мәселелері бойынша жеке және заңды тұлғалармен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айыру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пәтерлерді иеліктен айыру және кепілі туралы шарттар (негізінде олар куәландырылған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куәландырылған өсиетхаттар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операциялар жасау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істерді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p>
      <w:pPr>
        <w:spacing w:after="0"/>
        <w:ind w:left="0"/>
        <w:jc w:val="both"/>
      </w:pPr>
      <w:r>
        <w:rPr>
          <w:rFonts w:ascii="Times New Roman"/>
          <w:b w:val="false"/>
          <w:i w:val="false"/>
          <w:color w:val="000000"/>
          <w:sz w:val="28"/>
        </w:rPr>
        <w:t>
      Басшы қызметінің атауы __________________________</w:t>
      </w:r>
    </w:p>
    <w:p>
      <w:pPr>
        <w:spacing w:after="0"/>
        <w:ind w:left="0"/>
        <w:jc w:val="both"/>
      </w:pPr>
      <w:r>
        <w:rPr>
          <w:rFonts w:ascii="Times New Roman"/>
          <w:b w:val="false"/>
          <w:i w:val="false"/>
          <w:color w:val="000000"/>
          <w:sz w:val="28"/>
        </w:rPr>
        <w:t>
      Нотариус қолтаңбасының таратып жазылуы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атауы) Әділет департаменті СТК (СК) хаттамасымен (хаттаманың күні мен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мұрағаттың СКО хаттамасымен (хаттаманың күні мен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2"/>
    <w:p>
      <w:pPr>
        <w:spacing w:after="0"/>
        <w:ind w:left="0"/>
        <w:jc w:val="left"/>
      </w:pPr>
      <w:r>
        <w:rPr>
          <w:rFonts w:ascii="Times New Roman"/>
          <w:b/>
          <w:i w:val="false"/>
          <w:color w:val="000000"/>
        </w:rPr>
        <w:t xml:space="preserve"> _________ жылы жасалынған істердің санаты мен саны туралы қорытынды жазба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мұрағатына қорытынды мәліметтер беріледі.</w:t>
      </w:r>
    </w:p>
    <w:p>
      <w:pPr>
        <w:spacing w:after="0"/>
        <w:ind w:left="0"/>
        <w:jc w:val="both"/>
      </w:pPr>
      <w:r>
        <w:rPr>
          <w:rFonts w:ascii="Times New Roman"/>
          <w:b w:val="false"/>
          <w:i w:val="false"/>
          <w:color w:val="000000"/>
          <w:sz w:val="28"/>
        </w:rPr>
        <w:t>
      Мәліметті берген қызметкердің Т.А.Ә. (бар болған жағдайда), қызметінің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Істің мұқабасы</w:t>
      </w:r>
    </w:p>
    <w:p>
      <w:pPr>
        <w:spacing w:after="0"/>
        <w:ind w:left="0"/>
        <w:jc w:val="both"/>
      </w:pPr>
      <w:r>
        <w:rPr>
          <w:rFonts w:ascii="Times New Roman"/>
          <w:b w:val="false"/>
          <w:i w:val="false"/>
          <w:color w:val="000000"/>
          <w:sz w:val="28"/>
        </w:rPr>
        <w:t>
      Қор ____________________ №________</w:t>
      </w:r>
    </w:p>
    <w:p>
      <w:pPr>
        <w:spacing w:after="0"/>
        <w:ind w:left="0"/>
        <w:jc w:val="both"/>
      </w:pPr>
      <w:r>
        <w:rPr>
          <w:rFonts w:ascii="Times New Roman"/>
          <w:b w:val="false"/>
          <w:i w:val="false"/>
          <w:color w:val="000000"/>
          <w:sz w:val="28"/>
        </w:rPr>
        <w:t>
      Тізбе ___________________ №________</w:t>
      </w:r>
    </w:p>
    <w:p>
      <w:pPr>
        <w:spacing w:after="0"/>
        <w:ind w:left="0"/>
        <w:jc w:val="both"/>
      </w:pPr>
      <w:r>
        <w:rPr>
          <w:rFonts w:ascii="Times New Roman"/>
          <w:b w:val="false"/>
          <w:i w:val="false"/>
          <w:color w:val="000000"/>
          <w:sz w:val="28"/>
        </w:rPr>
        <w:t>
      Іс ______________________ №________</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нотариаттық кеңсенің атауы, жекеше нотариустың Т.А.Ә. (бар болған жағдайда), оның лицензиясының күні мен нөмірі)</w:t>
      </w:r>
    </w:p>
    <w:p>
      <w:pPr>
        <w:spacing w:after="0"/>
        <w:ind w:left="0"/>
        <w:jc w:val="both"/>
      </w:pPr>
      <w:r>
        <w:rPr>
          <w:rFonts w:ascii="Times New Roman"/>
          <w:b w:val="false"/>
          <w:i w:val="false"/>
          <w:color w:val="000000"/>
          <w:sz w:val="28"/>
        </w:rPr>
        <w:t>
      ____________ том № ____________</w:t>
      </w:r>
    </w:p>
    <w:p>
      <w:pPr>
        <w:spacing w:after="0"/>
        <w:ind w:left="0"/>
        <w:jc w:val="both"/>
      </w:pPr>
      <w:r>
        <w:rPr>
          <w:rFonts w:ascii="Times New Roman"/>
          <w:b w:val="false"/>
          <w:i w:val="false"/>
          <w:color w:val="000000"/>
          <w:sz w:val="28"/>
        </w:rPr>
        <w:t>
      Істің № индексі 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(істің тақырыбы)</w:t>
      </w:r>
    </w:p>
    <w:p>
      <w:pPr>
        <w:spacing w:after="0"/>
        <w:ind w:left="0"/>
        <w:jc w:val="both"/>
      </w:pPr>
      <w:r>
        <w:rPr>
          <w:rFonts w:ascii="Times New Roman"/>
          <w:b w:val="false"/>
          <w:i w:val="false"/>
          <w:color w:val="000000"/>
          <w:sz w:val="28"/>
        </w:rPr>
        <w:t>
      20 __ жыл "___" _____</w:t>
      </w:r>
    </w:p>
    <w:p>
      <w:pPr>
        <w:spacing w:after="0"/>
        <w:ind w:left="0"/>
        <w:jc w:val="both"/>
      </w:pPr>
      <w:r>
        <w:rPr>
          <w:rFonts w:ascii="Times New Roman"/>
          <w:b w:val="false"/>
          <w:i w:val="false"/>
          <w:color w:val="000000"/>
          <w:sz w:val="28"/>
        </w:rPr>
        <w:t>
      ______________________ парақта</w:t>
      </w:r>
    </w:p>
    <w:p>
      <w:pPr>
        <w:spacing w:after="0"/>
        <w:ind w:left="0"/>
        <w:jc w:val="both"/>
      </w:pPr>
      <w:r>
        <w:rPr>
          <w:rFonts w:ascii="Times New Roman"/>
          <w:b w:val="false"/>
          <w:i w:val="false"/>
          <w:color w:val="000000"/>
          <w:sz w:val="28"/>
        </w:rPr>
        <w:t>
      Сақтау мерзімі ___________ жыл</w:t>
      </w:r>
    </w:p>
    <w:p>
      <w:pPr>
        <w:spacing w:after="0"/>
        <w:ind w:left="0"/>
        <w:jc w:val="both"/>
      </w:pPr>
      <w:r>
        <w:rPr>
          <w:rFonts w:ascii="Times New Roman"/>
          <w:b w:val="false"/>
          <w:i w:val="false"/>
          <w:color w:val="000000"/>
          <w:sz w:val="28"/>
        </w:rPr>
        <w:t>
      Қор _____________________ №</w:t>
      </w:r>
    </w:p>
    <w:p>
      <w:pPr>
        <w:spacing w:after="0"/>
        <w:ind w:left="0"/>
        <w:jc w:val="both"/>
      </w:pPr>
      <w:r>
        <w:rPr>
          <w:rFonts w:ascii="Times New Roman"/>
          <w:b w:val="false"/>
          <w:i w:val="false"/>
          <w:color w:val="000000"/>
          <w:sz w:val="28"/>
        </w:rPr>
        <w:t>
      Тізбе ____________________ №</w:t>
      </w:r>
    </w:p>
    <w:p>
      <w:pPr>
        <w:spacing w:after="0"/>
        <w:ind w:left="0"/>
        <w:jc w:val="both"/>
      </w:pPr>
      <w:r>
        <w:rPr>
          <w:rFonts w:ascii="Times New Roman"/>
          <w:b w:val="false"/>
          <w:i w:val="false"/>
          <w:color w:val="000000"/>
          <w:sz w:val="28"/>
        </w:rPr>
        <w:t>
      Іс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3"/>
    <w:p>
      <w:pPr>
        <w:spacing w:after="0"/>
        <w:ind w:left="0"/>
        <w:jc w:val="left"/>
      </w:pPr>
      <w:r>
        <w:rPr>
          <w:rFonts w:ascii="Times New Roman"/>
          <w:b/>
          <w:i w:val="false"/>
          <w:color w:val="000000"/>
        </w:rPr>
        <w:t xml:space="preserve"> ІСТІҢ КУӘЛАНДЫРУ-ПАРАҒЫ</w:t>
      </w:r>
    </w:p>
    <w:bookmarkEnd w:id="113"/>
    <w:p>
      <w:pPr>
        <w:spacing w:after="0"/>
        <w:ind w:left="0"/>
        <w:jc w:val="both"/>
      </w:pPr>
      <w:r>
        <w:rPr>
          <w:rFonts w:ascii="Times New Roman"/>
          <w:b w:val="false"/>
          <w:i w:val="false"/>
          <w:color w:val="000000"/>
          <w:sz w:val="28"/>
        </w:rPr>
        <w:t>
      № _____ қор № __________________ тізімдеме № __________________ іс</w:t>
      </w:r>
    </w:p>
    <w:p>
      <w:pPr>
        <w:spacing w:after="0"/>
        <w:ind w:left="0"/>
        <w:jc w:val="both"/>
      </w:pPr>
      <w:r>
        <w:rPr>
          <w:rFonts w:ascii="Times New Roman"/>
          <w:b w:val="false"/>
          <w:i w:val="false"/>
          <w:color w:val="000000"/>
          <w:sz w:val="28"/>
        </w:rPr>
        <w:t>
      Істе _________________ парақ (тар) нөмірленіп тігіледі, оның ішінде:</w:t>
      </w:r>
    </w:p>
    <w:p>
      <w:pPr>
        <w:spacing w:after="0"/>
        <w:ind w:left="0"/>
        <w:jc w:val="both"/>
      </w:pPr>
      <w:r>
        <w:rPr>
          <w:rFonts w:ascii="Times New Roman"/>
          <w:b w:val="false"/>
          <w:i w:val="false"/>
          <w:color w:val="000000"/>
          <w:sz w:val="28"/>
        </w:rPr>
        <w:t>
      литерлік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жіберілген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нөмірленген таза парақтар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ішкі тізімдеме парақтары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Нөмірленуге жатпайтын қосымша және тіркелген құжаттар есепке алынды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қалыптасуы, ресімделуі, есепке алу негіздері және табиғи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куәландыру-парағын толтырған</w:t>
      </w:r>
    </w:p>
    <w:p>
      <w:pPr>
        <w:spacing w:after="0"/>
        <w:ind w:left="0"/>
        <w:jc w:val="both"/>
      </w:pPr>
      <w:r>
        <w:rPr>
          <w:rFonts w:ascii="Times New Roman"/>
          <w:b w:val="false"/>
          <w:i w:val="false"/>
          <w:color w:val="000000"/>
          <w:sz w:val="28"/>
        </w:rPr>
        <w:t>
      адамның қызметінің атауы ____________ қолы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немесе жекеше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4"/>
    <w:p>
      <w:pPr>
        <w:spacing w:after="0"/>
        <w:ind w:left="0"/>
        <w:jc w:val="left"/>
      </w:pPr>
      <w:r>
        <w:rPr>
          <w:rFonts w:ascii="Times New Roman"/>
          <w:b/>
          <w:i w:val="false"/>
          <w:color w:val="000000"/>
        </w:rPr>
        <w:t xml:space="preserve"> №       іс құжаттарының  ІШКІ ТІЗІМДЕМЕСІ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 парақ құжат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Ішкі тізбенің парақтар саны ____________________________________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Барлығы _______________________________________________ құжат </w:t>
      </w:r>
    </w:p>
    <w:p>
      <w:pPr>
        <w:spacing w:after="0"/>
        <w:ind w:left="0"/>
        <w:jc w:val="both"/>
      </w:pPr>
      <w:r>
        <w:rPr>
          <w:rFonts w:ascii="Times New Roman"/>
          <w:b w:val="false"/>
          <w:i w:val="false"/>
          <w:color w:val="000000"/>
          <w:sz w:val="28"/>
        </w:rPr>
        <w:t>
      (саны цифрлармен және жазумен)</w:t>
      </w:r>
    </w:p>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5"/>
    <w:p>
      <w:pPr>
        <w:spacing w:after="0"/>
        <w:ind w:left="0"/>
        <w:jc w:val="left"/>
      </w:pPr>
      <w:r>
        <w:rPr>
          <w:rFonts w:ascii="Times New Roman"/>
          <w:b/>
          <w:i w:val="false"/>
          <w:color w:val="000000"/>
        </w:rPr>
        <w:t xml:space="preserve"> Тұрақты сақтаудағы істердің тізімдемесі  (тізімдеменің беткі парағы) _______________________ жылдардағы</w:t>
      </w:r>
    </w:p>
    <w:bookmarkEnd w:id="11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атауы немесе жекеше нотариустың</w:t>
      </w:r>
    </w:p>
    <w:p>
      <w:pPr>
        <w:spacing w:after="0"/>
        <w:ind w:left="0"/>
        <w:jc w:val="both"/>
      </w:pPr>
      <w:r>
        <w:rPr>
          <w:rFonts w:ascii="Times New Roman"/>
          <w:b w:val="false"/>
          <w:i w:val="false"/>
          <w:color w:val="000000"/>
          <w:sz w:val="28"/>
        </w:rPr>
        <w:t>
      Т.А.Ә. (бар болған жағдайда), оның лицензиясының күні мен нөмірі</w:t>
      </w:r>
    </w:p>
    <w:p>
      <w:pPr>
        <w:spacing w:after="0"/>
        <w:ind w:left="0"/>
        <w:jc w:val="both"/>
      </w:pPr>
      <w:r>
        <w:rPr>
          <w:rFonts w:ascii="Times New Roman"/>
          <w:b w:val="false"/>
          <w:i w:val="false"/>
          <w:color w:val="000000"/>
          <w:sz w:val="28"/>
        </w:rPr>
        <w:t>
      № ___________________________ қор</w:t>
      </w:r>
    </w:p>
    <w:p>
      <w:pPr>
        <w:spacing w:after="0"/>
        <w:ind w:left="0"/>
        <w:jc w:val="both"/>
      </w:pPr>
      <w:r>
        <w:rPr>
          <w:rFonts w:ascii="Times New Roman"/>
          <w:b w:val="false"/>
          <w:i w:val="false"/>
          <w:color w:val="000000"/>
          <w:sz w:val="28"/>
        </w:rPr>
        <w:t>
      (мемлекеттік мұрағатта толтырылады)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СТК хаттамасы __________________________________________________</w:t>
      </w:r>
    </w:p>
    <w:p>
      <w:pPr>
        <w:spacing w:after="0"/>
        <w:ind w:left="0"/>
        <w:jc w:val="both"/>
      </w:pPr>
      <w:r>
        <w:rPr>
          <w:rFonts w:ascii="Times New Roman"/>
          <w:b w:val="false"/>
          <w:i w:val="false"/>
          <w:color w:val="000000"/>
          <w:sz w:val="28"/>
        </w:rPr>
        <w:t>
      (мұрағаттық мекеменің атауы)</w:t>
      </w:r>
    </w:p>
    <w:p>
      <w:pPr>
        <w:spacing w:after="0"/>
        <w:ind w:left="0"/>
        <w:jc w:val="both"/>
      </w:pPr>
      <w:r>
        <w:rPr>
          <w:rFonts w:ascii="Times New Roman"/>
          <w:b w:val="false"/>
          <w:i w:val="false"/>
          <w:color w:val="000000"/>
          <w:sz w:val="28"/>
        </w:rPr>
        <w:t>
      __________________________ №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жекеше нотариустың лицензиясының күні мен нөмірі</w:t>
      </w:r>
    </w:p>
    <w:p>
      <w:pPr>
        <w:spacing w:after="0"/>
        <w:ind w:left="0"/>
        <w:jc w:val="both"/>
      </w:pPr>
      <w:r>
        <w:rPr>
          <w:rFonts w:ascii="Times New Roman"/>
          <w:b w:val="false"/>
          <w:i w:val="false"/>
          <w:color w:val="000000"/>
          <w:sz w:val="28"/>
        </w:rPr>
        <w:t>
      № _________________________ тізімдеме</w:t>
      </w:r>
    </w:p>
    <w:p>
      <w:pPr>
        <w:spacing w:after="0"/>
        <w:ind w:left="0"/>
        <w:jc w:val="both"/>
      </w:pPr>
      <w:r>
        <w:rPr>
          <w:rFonts w:ascii="Times New Roman"/>
          <w:b w:val="false"/>
          <w:i w:val="false"/>
          <w:color w:val="000000"/>
          <w:sz w:val="28"/>
        </w:rPr>
        <w:t>
      ___________________________ жылғы тұрақты сақтаудағы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(томды, бөлікті)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Бұл бөлімге ________________________________________________ істер </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 ____________________ бастап №______________ бойынша енгізілген.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(құраушының қызметі, тегі, аты-жөні)</w:t>
      </w:r>
    </w:p>
    <w:p>
      <w:pPr>
        <w:spacing w:after="0"/>
        <w:ind w:left="0"/>
        <w:jc w:val="both"/>
      </w:pPr>
      <w:r>
        <w:rPr>
          <w:rFonts w:ascii="Times New Roman"/>
          <w:b w:val="false"/>
          <w:i w:val="false"/>
          <w:color w:val="000000"/>
          <w:sz w:val="28"/>
        </w:rPr>
        <w:t>
      ___ жылғы тізімдеменің бөліміне қорытынды жазбаны куәландырамын:</w:t>
      </w:r>
    </w:p>
    <w:p>
      <w:pPr>
        <w:spacing w:after="0"/>
        <w:ind w:left="0"/>
        <w:jc w:val="both"/>
      </w:pPr>
      <w:r>
        <w:rPr>
          <w:rFonts w:ascii="Times New Roman"/>
          <w:b w:val="false"/>
          <w:i w:val="false"/>
          <w:color w:val="000000"/>
          <w:sz w:val="28"/>
        </w:rPr>
        <w:t xml:space="preserve">
      Қолы __________________________________________________________ </w:t>
      </w:r>
    </w:p>
    <w:p>
      <w:pPr>
        <w:spacing w:after="0"/>
        <w:ind w:left="0"/>
        <w:jc w:val="both"/>
      </w:pPr>
      <w:r>
        <w:rPr>
          <w:rFonts w:ascii="Times New Roman"/>
          <w:b w:val="false"/>
          <w:i w:val="false"/>
          <w:color w:val="000000"/>
          <w:sz w:val="28"/>
        </w:rPr>
        <w:t>
      (іс жүргізуге жауаптының қызметі, Т.А.Ә. (бар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Сараптау комиссиясының төрағасы 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6"/>
    <w:p>
      <w:pPr>
        <w:spacing w:after="0"/>
        <w:ind w:left="0"/>
        <w:jc w:val="left"/>
      </w:pPr>
      <w:r>
        <w:rPr>
          <w:rFonts w:ascii="Times New Roman"/>
          <w:b/>
          <w:i w:val="false"/>
          <w:color w:val="000000"/>
        </w:rPr>
        <w:t xml:space="preserve"> Құжаттарды қабылдау-тапсыру актілері</w:t>
      </w:r>
    </w:p>
    <w:bookmarkEnd w:id="116"/>
    <w:p>
      <w:pPr>
        <w:spacing w:after="0"/>
        <w:ind w:left="0"/>
        <w:jc w:val="both"/>
      </w:pPr>
      <w:r>
        <w:rPr>
          <w:rFonts w:ascii="Times New Roman"/>
          <w:b w:val="false"/>
          <w:i w:val="false"/>
          <w:color w:val="000000"/>
          <w:sz w:val="28"/>
        </w:rPr>
        <w:t>
      Біз, төменде қол қояғандар, мыналардың</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(әділет органы мен нотариаттық палата қызметкерлерінің Т.А.Ә. </w:t>
      </w:r>
    </w:p>
    <w:p>
      <w:pPr>
        <w:spacing w:after="0"/>
        <w:ind w:left="0"/>
        <w:jc w:val="both"/>
      </w:pPr>
      <w:r>
        <w:rPr>
          <w:rFonts w:ascii="Times New Roman"/>
          <w:b w:val="false"/>
          <w:i w:val="false"/>
          <w:color w:val="000000"/>
          <w:sz w:val="28"/>
        </w:rPr>
        <w:t>
      (бар болған жағдайда), қызметі)</w:t>
      </w:r>
    </w:p>
    <w:p>
      <w:pPr>
        <w:spacing w:after="0"/>
        <w:ind w:left="0"/>
        <w:jc w:val="both"/>
      </w:pPr>
      <w:r>
        <w:rPr>
          <w:rFonts w:ascii="Times New Roman"/>
          <w:b w:val="false"/>
          <w:i w:val="false"/>
          <w:color w:val="000000"/>
          <w:sz w:val="28"/>
        </w:rPr>
        <w:t xml:space="preserve">
      қатысуымен, осы жекеше нотариус ________________________________________________________________ </w:t>
      </w:r>
    </w:p>
    <w:p>
      <w:pPr>
        <w:spacing w:after="0"/>
        <w:ind w:left="0"/>
        <w:jc w:val="both"/>
      </w:pPr>
      <w:r>
        <w:rPr>
          <w:rFonts w:ascii="Times New Roman"/>
          <w:b w:val="false"/>
          <w:i w:val="false"/>
          <w:color w:val="000000"/>
          <w:sz w:val="28"/>
        </w:rPr>
        <w:t xml:space="preserve">
      (құжаттарын беріп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құжаттарын беру туралы актісін,</w:t>
      </w:r>
    </w:p>
    <w:p>
      <w:pPr>
        <w:spacing w:after="0"/>
        <w:ind w:left="0"/>
        <w:jc w:val="both"/>
      </w:pPr>
      <w:r>
        <w:rPr>
          <w:rFonts w:ascii="Times New Roman"/>
          <w:b w:val="false"/>
          <w:i w:val="false"/>
          <w:color w:val="000000"/>
          <w:sz w:val="28"/>
        </w:rPr>
        <w:t>
      жекеше нотариус _________________________________________________________</w:t>
      </w:r>
    </w:p>
    <w:p>
      <w:pPr>
        <w:spacing w:after="0"/>
        <w:ind w:left="0"/>
        <w:jc w:val="both"/>
      </w:pPr>
      <w:r>
        <w:rPr>
          <w:rFonts w:ascii="Times New Roman"/>
          <w:b w:val="false"/>
          <w:i w:val="false"/>
          <w:color w:val="000000"/>
          <w:sz w:val="28"/>
        </w:rPr>
        <w:t xml:space="preserve">
      (құжаттарды қабылдап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құжаттарды қабылдау актісін жасадық.</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Барлығы ________________________________ құжат.</w:t>
      </w:r>
    </w:p>
    <w:p>
      <w:pPr>
        <w:spacing w:after="0"/>
        <w:ind w:left="0"/>
        <w:jc w:val="both"/>
      </w:pPr>
      <w:r>
        <w:rPr>
          <w:rFonts w:ascii="Times New Roman"/>
          <w:b w:val="false"/>
          <w:i w:val="false"/>
          <w:color w:val="000000"/>
          <w:sz w:val="28"/>
        </w:rPr>
        <w:t>
       (саны цифрмен және жазумен)</w:t>
      </w:r>
    </w:p>
    <w:p>
      <w:pPr>
        <w:spacing w:after="0"/>
        <w:ind w:left="0"/>
        <w:jc w:val="both"/>
      </w:pPr>
      <w:r>
        <w:rPr>
          <w:rFonts w:ascii="Times New Roman"/>
          <w:b w:val="false"/>
          <w:i w:val="false"/>
          <w:color w:val="000000"/>
          <w:sz w:val="28"/>
        </w:rPr>
        <w:t>
      Тапсырдым: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әділет органы</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нотариаттық палатаның</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немесе қаланың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нотариустың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лицензиясының күні,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p>
        </w:tc>
      </w:tr>
    </w:tbl>
    <w:bookmarkStart w:name="z130" w:id="117"/>
    <w:p>
      <w:pPr>
        <w:spacing w:after="0"/>
        <w:ind w:left="0"/>
        <w:jc w:val="left"/>
      </w:pPr>
      <w:r>
        <w:rPr>
          <w:rFonts w:ascii="Times New Roman"/>
          <w:b/>
          <w:i w:val="false"/>
          <w:color w:val="000000"/>
        </w:rPr>
        <w:t xml:space="preserve"> Құжаттар мен істерді жоюға бөлу туралы акті</w:t>
      </w:r>
    </w:p>
    <w:bookmarkEnd w:id="117"/>
    <w:p>
      <w:pPr>
        <w:spacing w:after="0"/>
        <w:ind w:left="0"/>
        <w:jc w:val="both"/>
      </w:pPr>
      <w:r>
        <w:rPr>
          <w:rFonts w:ascii="Times New Roman"/>
          <w:b w:val="false"/>
          <w:i w:val="false"/>
          <w:color w:val="000000"/>
          <w:sz w:val="28"/>
        </w:rPr>
        <w:t>
      Күні ____________________ Индексі 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Құжаттар мен істерді жоюға бөлу туралы</w:t>
      </w:r>
    </w:p>
    <w:p>
      <w:pPr>
        <w:spacing w:after="0"/>
        <w:ind w:left="0"/>
        <w:jc w:val="both"/>
      </w:pPr>
      <w:r>
        <w:rPr>
          <w:rFonts w:ascii="Times New Roman"/>
          <w:b w:val="false"/>
          <w:i w:val="false"/>
          <w:color w:val="000000"/>
          <w:sz w:val="28"/>
        </w:rPr>
        <w:t>
      Негіздеме: _________________ (күнгі) бұйрықтың №_________________</w:t>
      </w:r>
    </w:p>
    <w:p>
      <w:pPr>
        <w:spacing w:after="0"/>
        <w:ind w:left="0"/>
        <w:jc w:val="both"/>
      </w:pPr>
      <w:r>
        <w:rPr>
          <w:rFonts w:ascii="Times New Roman"/>
          <w:b w:val="false"/>
          <w:i w:val="false"/>
          <w:color w:val="000000"/>
          <w:sz w:val="28"/>
        </w:rPr>
        <w:t>
      Құраған: сараптама комиссиясы</w:t>
      </w:r>
    </w:p>
    <w:p>
      <w:pPr>
        <w:spacing w:after="0"/>
        <w:ind w:left="0"/>
        <w:jc w:val="both"/>
      </w:pPr>
      <w:r>
        <w:rPr>
          <w:rFonts w:ascii="Times New Roman"/>
          <w:b w:val="false"/>
          <w:i w:val="false"/>
          <w:color w:val="000000"/>
          <w:sz w:val="28"/>
        </w:rPr>
        <w:t>
      Комиссияның төрағасы: _________ (қызметі, Т.А.Ә. (бар болған жағдайда)</w:t>
      </w:r>
    </w:p>
    <w:p>
      <w:pPr>
        <w:spacing w:after="0"/>
        <w:ind w:left="0"/>
        <w:jc w:val="both"/>
      </w:pPr>
      <w:r>
        <w:rPr>
          <w:rFonts w:ascii="Times New Roman"/>
          <w:b w:val="false"/>
          <w:i w:val="false"/>
          <w:color w:val="000000"/>
          <w:sz w:val="28"/>
        </w:rPr>
        <w:t>
      Комиссия мүшелері: _____ _______ (қызметі, Т.А.Ә. (бар болған жағдайда)</w:t>
      </w:r>
    </w:p>
    <w:p>
      <w:pPr>
        <w:spacing w:after="0"/>
        <w:ind w:left="0"/>
        <w:jc w:val="both"/>
      </w:pPr>
      <w:r>
        <w:rPr>
          <w:rFonts w:ascii="Times New Roman"/>
          <w:b w:val="false"/>
          <w:i w:val="false"/>
          <w:color w:val="000000"/>
          <w:sz w:val="28"/>
        </w:rPr>
        <w:t>
      Қатысқандар: __________________ (қызметі, Т.А.Ә. (бар болған жағдайда)</w:t>
      </w:r>
    </w:p>
    <w:p>
      <w:pPr>
        <w:spacing w:after="0"/>
        <w:ind w:left="0"/>
        <w:jc w:val="both"/>
      </w:pPr>
      <w:r>
        <w:rPr>
          <w:rFonts w:ascii="Times New Roman"/>
          <w:b w:val="false"/>
          <w:i w:val="false"/>
          <w:color w:val="000000"/>
          <w:sz w:val="28"/>
        </w:rPr>
        <w:t>
      Комиссия, ____________________________ (тізімдеменің атауы) тізімдемесін басшылыққа алып, мына құжаттар мен істер ғылыми тарихи құндылығы жоқ және іс жүзінде мәнін жойды деп танып, жоюға іріктеді.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(нотариаттық кеңсенің атауы, әрі қарай сақтауға жатпайтын құжаттар қызметіне қалдырылған жекеше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құжаттар мен істердің тақырыптары, индекстері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(томдардың)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құжаттар нөмірлері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Барлық істер __________________________ (цифрлармен және жазумен)</w:t>
      </w:r>
    </w:p>
    <w:p>
      <w:pPr>
        <w:spacing w:after="0"/>
        <w:ind w:left="0"/>
        <w:jc w:val="both"/>
      </w:pPr>
      <w:r>
        <w:rPr>
          <w:rFonts w:ascii="Times New Roman"/>
          <w:b w:val="false"/>
          <w:i w:val="false"/>
          <w:color w:val="000000"/>
          <w:sz w:val="28"/>
        </w:rPr>
        <w:t>
      Сараптама комиссиясының төрағасы ___________ (Т.А.Ә. (бар болған</w:t>
      </w:r>
    </w:p>
    <w:p>
      <w:pPr>
        <w:spacing w:after="0"/>
        <w:ind w:left="0"/>
        <w:jc w:val="both"/>
      </w:pPr>
      <w:r>
        <w:rPr>
          <w:rFonts w:ascii="Times New Roman"/>
          <w:b w:val="false"/>
          <w:i w:val="false"/>
          <w:color w:val="000000"/>
          <w:sz w:val="28"/>
        </w:rPr>
        <w:t>
      жағдайда) _______________ қолы</w:t>
      </w:r>
    </w:p>
    <w:p>
      <w:pPr>
        <w:spacing w:after="0"/>
        <w:ind w:left="0"/>
        <w:jc w:val="both"/>
      </w:pPr>
      <w:r>
        <w:rPr>
          <w:rFonts w:ascii="Times New Roman"/>
          <w:b w:val="false"/>
          <w:i w:val="false"/>
          <w:color w:val="000000"/>
          <w:sz w:val="28"/>
        </w:rPr>
        <w:t>
      Мүшелері: қолдары _________________ (Т.А.Ә. (бар болған жағдайда)</w:t>
      </w:r>
    </w:p>
    <w:p>
      <w:pPr>
        <w:spacing w:after="0"/>
        <w:ind w:left="0"/>
        <w:jc w:val="both"/>
      </w:pPr>
      <w:r>
        <w:rPr>
          <w:rFonts w:ascii="Times New Roman"/>
          <w:b w:val="false"/>
          <w:i w:val="false"/>
          <w:color w:val="000000"/>
          <w:sz w:val="28"/>
        </w:rPr>
        <w:t>
      Құжаттар ұсақталды және жағу арқылы жойылды.</w:t>
      </w:r>
    </w:p>
    <w:p>
      <w:pPr>
        <w:spacing w:after="0"/>
        <w:ind w:left="0"/>
        <w:jc w:val="both"/>
      </w:pPr>
      <w:r>
        <w:rPr>
          <w:rFonts w:ascii="Times New Roman"/>
          <w:b w:val="false"/>
          <w:i w:val="false"/>
          <w:color w:val="000000"/>
          <w:sz w:val="28"/>
        </w:rPr>
        <w:t>
      Сараптама комиссиясының төрағасы __________________ (қолы, күні)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Мына құрамдағы сараптама комиссиясымен мақұлданды: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Жекеше нотариус немесе мемлекеттік нотариус _______________________________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8"/>
    <w:p>
      <w:pPr>
        <w:spacing w:after="0"/>
        <w:ind w:left="0"/>
        <w:jc w:val="left"/>
      </w:pPr>
      <w:r>
        <w:rPr>
          <w:rFonts w:ascii="Times New Roman"/>
          <w:b/>
          <w:i w:val="false"/>
          <w:color w:val="000000"/>
        </w:rPr>
        <w:t xml:space="preserve"> Консультация беруді тіркеу тізілімі</w:t>
      </w:r>
    </w:p>
    <w:bookmarkEnd w:id="11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жүгінген адамның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9"/>
    <w:p>
      <w:pPr>
        <w:spacing w:after="0"/>
        <w:ind w:left="0"/>
        <w:jc w:val="left"/>
      </w:pPr>
      <w:r>
        <w:rPr>
          <w:rFonts w:ascii="Times New Roman"/>
          <w:b/>
          <w:i w:val="false"/>
          <w:color w:val="000000"/>
        </w:rPr>
        <w:t xml:space="preserve"> Жекеше нотариустың мөрінің эскизі</w:t>
      </w:r>
    </w:p>
    <w:bookmarkEnd w:id="119"/>
    <w:p>
      <w:pPr>
        <w:spacing w:after="0"/>
        <w:ind w:left="0"/>
        <w:jc w:val="left"/>
      </w:pPr>
      <w:r>
        <w:br/>
      </w:r>
    </w:p>
    <w:p>
      <w:pPr>
        <w:spacing w:after="0"/>
        <w:ind w:left="0"/>
        <w:jc w:val="both"/>
      </w:pPr>
      <w:r>
        <w:drawing>
          <wp:inline distT="0" distB="0" distL="0" distR="0">
            <wp:extent cx="2336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21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0"/>
    <w:p>
      <w:pPr>
        <w:spacing w:after="0"/>
        <w:ind w:left="0"/>
        <w:jc w:val="left"/>
      </w:pPr>
      <w:r>
        <w:rPr>
          <w:rFonts w:ascii="Times New Roman"/>
          <w:b/>
          <w:i w:val="false"/>
          <w:color w:val="000000"/>
        </w:rPr>
        <w:t xml:space="preserve"> Жекеше нотариустың жеке мөрінің сипаттамасы</w:t>
      </w:r>
    </w:p>
    <w:bookmarkEnd w:id="120"/>
    <w:p>
      <w:pPr>
        <w:spacing w:after="0"/>
        <w:ind w:left="0"/>
        <w:jc w:val="both"/>
      </w:pPr>
      <w:r>
        <w:rPr>
          <w:rFonts w:ascii="Times New Roman"/>
          <w:b w:val="false"/>
          <w:i w:val="false"/>
          <w:color w:val="000000"/>
          <w:sz w:val="28"/>
        </w:rPr>
        <w:t>
      1. Жекеше нотариустың мөрі (бұдан әрі – мөр) арнайы құралда дайындалады, оны дайындауға қойылатын барлық талаптарға сәйкес келуі және жоғары сапалы дайындалуымен, жасандылықтан қорғалуымен, ұзақ мерзімділігімен және бояғыштарға төзімділігімен сипатталуы тиіс.</w:t>
      </w:r>
    </w:p>
    <w:p>
      <w:pPr>
        <w:spacing w:after="0"/>
        <w:ind w:left="0"/>
        <w:jc w:val="both"/>
      </w:pPr>
      <w:r>
        <w:rPr>
          <w:rFonts w:ascii="Times New Roman"/>
          <w:b w:val="false"/>
          <w:i w:val="false"/>
          <w:color w:val="000000"/>
          <w:sz w:val="28"/>
        </w:rPr>
        <w:t>
      2. Мөрдің диаметрі 44 миллиметр болуы тиіс (бұдан әрі – мм).</w:t>
      </w:r>
    </w:p>
    <w:p>
      <w:pPr>
        <w:spacing w:after="0"/>
        <w:ind w:left="0"/>
        <w:jc w:val="both"/>
      </w:pPr>
      <w:r>
        <w:rPr>
          <w:rFonts w:ascii="Times New Roman"/>
          <w:b w:val="false"/>
          <w:i w:val="false"/>
          <w:color w:val="000000"/>
          <w:sz w:val="28"/>
        </w:rPr>
        <w:t>
      3. Жекеше нотариустың мөрінің мәтіні "жекеше нотариус", нотариустың тегі, аты, әкесінің аты, сондай-ақ лицензияның нөмірі мен берген күні деген сөздерден тұрады. Жекеше нотариустың мөріндегі барлық жазбалардың мазмұны мемлекеттік және орыс тілдерінде жазылады.</w:t>
      </w:r>
    </w:p>
    <w:p>
      <w:pPr>
        <w:spacing w:after="0"/>
        <w:ind w:left="0"/>
        <w:jc w:val="both"/>
      </w:pPr>
      <w:r>
        <w:rPr>
          <w:rFonts w:ascii="Times New Roman"/>
          <w:b w:val="false"/>
          <w:i w:val="false"/>
          <w:color w:val="000000"/>
          <w:sz w:val="28"/>
        </w:rPr>
        <w:t>
      4. Мөрдің мәтінінде үш жиек және Қазақстан Республикасы Мемлекеттік Елтаңбасы бейнеленуі тиіс.</w:t>
      </w:r>
    </w:p>
    <w:p>
      <w:pPr>
        <w:spacing w:after="0"/>
        <w:ind w:left="0"/>
        <w:jc w:val="both"/>
      </w:pPr>
      <w:r>
        <w:rPr>
          <w:rFonts w:ascii="Times New Roman"/>
          <w:b w:val="false"/>
          <w:i w:val="false"/>
          <w:color w:val="000000"/>
          <w:sz w:val="28"/>
        </w:rPr>
        <w:t>
      5. Бірінші жиек 3 мм қалыңдықпен шеңберлі шағын қаріптермен жасалады және "Қазақстан Республикасы" деген сөздерден тұрады.</w:t>
      </w:r>
    </w:p>
    <w:p>
      <w:pPr>
        <w:spacing w:after="0"/>
        <w:ind w:left="0"/>
        <w:jc w:val="both"/>
      </w:pPr>
      <w:r>
        <w:rPr>
          <w:rFonts w:ascii="Times New Roman"/>
          <w:b w:val="false"/>
          <w:i w:val="false"/>
          <w:color w:val="000000"/>
          <w:sz w:val="28"/>
        </w:rPr>
        <w:t>
      6. Екінші жиек желісінің қалыңдығы 5 мм-ді құрайды. Екінші жиектің ішінде мынадай мазмұндағы мәтін орналасуы тиіс: "№ 0000 Лицензияны ________ жылы Қазақстан Республикасының Әділет министрлігі берген".</w:t>
      </w:r>
    </w:p>
    <w:p>
      <w:pPr>
        <w:spacing w:after="0"/>
        <w:ind w:left="0"/>
        <w:jc w:val="both"/>
      </w:pPr>
      <w:r>
        <w:rPr>
          <w:rFonts w:ascii="Times New Roman"/>
          <w:b w:val="false"/>
          <w:i w:val="false"/>
          <w:color w:val="000000"/>
          <w:sz w:val="28"/>
        </w:rPr>
        <w:t>
      7. Үшінші жиектің қалыңдығы 2,5 мм құрайды, үшінші жиектің ішіндегі мәтін "жекеше нотариус", сондай-ақ жекеше нотариустың тегі, аты, әкесінің аты деген сөздер тұруы тиіс.</w:t>
      </w:r>
    </w:p>
    <w:p>
      <w:pPr>
        <w:spacing w:after="0"/>
        <w:ind w:left="0"/>
        <w:jc w:val="both"/>
      </w:pPr>
      <w:r>
        <w:rPr>
          <w:rFonts w:ascii="Times New Roman"/>
          <w:b w:val="false"/>
          <w:i w:val="false"/>
          <w:color w:val="000000"/>
          <w:sz w:val="28"/>
        </w:rPr>
        <w:t>
      8. "Қазақстан Республикасы" жазуының беті қара бояумен толтырылуы тиіс.</w:t>
      </w:r>
    </w:p>
    <w:p>
      <w:pPr>
        <w:spacing w:after="0"/>
        <w:ind w:left="0"/>
        <w:jc w:val="both"/>
      </w:pPr>
      <w:r>
        <w:rPr>
          <w:rFonts w:ascii="Times New Roman"/>
          <w:b w:val="false"/>
          <w:i w:val="false"/>
          <w:color w:val="000000"/>
          <w:sz w:val="28"/>
        </w:rPr>
        <w:t>
      9. Бояу нүктелерінің нысаны әртүрлі: шеңбер, эллипс, шаршы және т.б. түрде болуы мүмкін.</w:t>
      </w:r>
    </w:p>
    <w:p>
      <w:pPr>
        <w:spacing w:after="0"/>
        <w:ind w:left="0"/>
        <w:jc w:val="both"/>
      </w:pPr>
      <w:r>
        <w:rPr>
          <w:rFonts w:ascii="Times New Roman"/>
          <w:b w:val="false"/>
          <w:i w:val="false"/>
          <w:color w:val="000000"/>
          <w:sz w:val="28"/>
        </w:rPr>
        <w:t>
      10. Мөрдің ортасында диаметрі 24 мм Қазақстан Республикасы Мемлекеттік Елтаңбасының айналы бейнесі орналасады.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1"/>
    <w:p>
      <w:pPr>
        <w:spacing w:after="0"/>
        <w:ind w:left="0"/>
        <w:jc w:val="left"/>
      </w:pPr>
      <w:r>
        <w:rPr>
          <w:rFonts w:ascii="Times New Roman"/>
          <w:b/>
          <w:i w:val="false"/>
          <w:color w:val="000000"/>
        </w:rPr>
        <w:t xml:space="preserve"> Мөрді беру журналы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(мемлекеттік) нотариустың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бедері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 жойғаны, жоғалтқаны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2"/>
    <w:p>
      <w:pPr>
        <w:spacing w:after="0"/>
        <w:ind w:left="0"/>
        <w:jc w:val="left"/>
      </w:pPr>
      <w:r>
        <w:rPr>
          <w:rFonts w:ascii="Times New Roman"/>
          <w:b/>
          <w:i w:val="false"/>
          <w:color w:val="000000"/>
        </w:rPr>
        <w:t xml:space="preserve"> Құжатты алып қою туралы анықтама</w:t>
      </w:r>
    </w:p>
    <w:bookmarkEnd w:id="122"/>
    <w:p>
      <w:pPr>
        <w:spacing w:after="0"/>
        <w:ind w:left="0"/>
        <w:jc w:val="both"/>
      </w:pPr>
      <w:r>
        <w:rPr>
          <w:rFonts w:ascii="Times New Roman"/>
          <w:b w:val="false"/>
          <w:i w:val="false"/>
          <w:color w:val="000000"/>
          <w:sz w:val="28"/>
        </w:rPr>
        <w:t>
      20__ жылы "__" _________ құпия өсиетті ашу тағайындалуына байланысты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(өсиет қалдырушының Т.А.Ә. (бар болған жағдайда)</w:t>
      </w:r>
    </w:p>
    <w:p>
      <w:pPr>
        <w:spacing w:after="0"/>
        <w:ind w:left="0"/>
        <w:jc w:val="both"/>
      </w:pPr>
      <w:r>
        <w:rPr>
          <w:rFonts w:ascii="Times New Roman"/>
          <w:b w:val="false"/>
          <w:i w:val="false"/>
          <w:color w:val="000000"/>
          <w:sz w:val="28"/>
        </w:rPr>
        <w:t xml:space="preserve">
      "Құпия өсиеттер" істерінен мен, нотариус ______________________________________________________________, </w:t>
      </w:r>
    </w:p>
    <w:p>
      <w:pPr>
        <w:spacing w:after="0"/>
        <w:ind w:left="0"/>
        <w:jc w:val="both"/>
      </w:pPr>
      <w:r>
        <w:rPr>
          <w:rFonts w:ascii="Times New Roman"/>
          <w:b w:val="false"/>
          <w:i w:val="false"/>
          <w:color w:val="000000"/>
          <w:sz w:val="28"/>
        </w:rPr>
        <w:t xml:space="preserve">
      (нотариустың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(алынған парақтардың нөмірі көрсетіледі)</w:t>
      </w:r>
    </w:p>
    <w:p>
      <w:pPr>
        <w:spacing w:after="0"/>
        <w:ind w:left="0"/>
        <w:jc w:val="both"/>
      </w:pPr>
      <w:r>
        <w:rPr>
          <w:rFonts w:ascii="Times New Roman"/>
          <w:b w:val="false"/>
          <w:i w:val="false"/>
          <w:color w:val="000000"/>
          <w:sz w:val="28"/>
        </w:rPr>
        <w:t>
      іс парағы алынды.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3"/>
    <w:p>
      <w:pPr>
        <w:spacing w:after="0"/>
        <w:ind w:left="0"/>
        <w:jc w:val="left"/>
      </w:pPr>
      <w:r>
        <w:rPr>
          <w:rFonts w:ascii="Times New Roman"/>
          <w:b/>
          <w:i w:val="false"/>
          <w:color w:val="000000"/>
        </w:rPr>
        <w:t xml:space="preserve"> Құпия өсиетті ашу туралы хабарлама</w:t>
      </w:r>
    </w:p>
    <w:bookmarkEnd w:id="123"/>
    <w:p>
      <w:pPr>
        <w:spacing w:after="0"/>
        <w:ind w:left="0"/>
        <w:jc w:val="both"/>
      </w:pPr>
      <w:r>
        <w:rPr>
          <w:rFonts w:ascii="Times New Roman"/>
          <w:b w:val="false"/>
          <w:i w:val="false"/>
          <w:color w:val="ff0000"/>
          <w:sz w:val="28"/>
        </w:rPr>
        <w:t xml:space="preserve">
      Ескерту. 16-қосымша жаңа редакцияда - ҚР Әділет министрінің 28.09.2022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 нотариаттық</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 орган</w:t>
      </w:r>
    </w:p>
    <w:p>
      <w:pPr>
        <w:spacing w:after="0"/>
        <w:ind w:left="0"/>
        <w:jc w:val="both"/>
      </w:pPr>
      <w:r>
        <w:rPr>
          <w:rFonts w:ascii="Times New Roman"/>
          <w:b w:val="false"/>
          <w:i w:val="false"/>
          <w:color w:val="000000"/>
          <w:sz w:val="28"/>
        </w:rPr>
        <w:t>
      және нөмірі, берілген күні,)</w:t>
      </w:r>
    </w:p>
    <w:p>
      <w:pPr>
        <w:spacing w:after="0"/>
        <w:ind w:left="0"/>
        <w:jc w:val="both"/>
      </w:pPr>
      <w:r>
        <w:rPr>
          <w:rFonts w:ascii="Times New Roman"/>
          <w:b w:val="false"/>
          <w:i w:val="false"/>
          <w:color w:val="000000"/>
          <w:sz w:val="28"/>
        </w:rPr>
        <w:t>
      нотариусы Сізге 20___ жылдың "___"__________________ құпия өсиет жасаған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қайтыс болу туралы куәлігі/хабарлама ұсынылғанын хабарлаймын.</w:t>
      </w:r>
    </w:p>
    <w:p>
      <w:pPr>
        <w:spacing w:after="0"/>
        <w:ind w:left="0"/>
        <w:jc w:val="both"/>
      </w:pPr>
      <w:r>
        <w:rPr>
          <w:rFonts w:ascii="Times New Roman"/>
          <w:b w:val="false"/>
          <w:i w:val="false"/>
          <w:color w:val="000000"/>
          <w:sz w:val="28"/>
        </w:rPr>
        <w:t xml:space="preserve">
      Қазақстан Республикасы Азаматтық кодексінің 1051-бабының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ашады.</w:t>
      </w:r>
    </w:p>
    <w:p>
      <w:pPr>
        <w:spacing w:after="0"/>
        <w:ind w:left="0"/>
        <w:jc w:val="both"/>
      </w:pPr>
      <w:r>
        <w:rPr>
          <w:rFonts w:ascii="Times New Roman"/>
          <w:b w:val="false"/>
          <w:i w:val="false"/>
          <w:color w:val="000000"/>
          <w:sz w:val="28"/>
        </w:rPr>
        <w:t>
      20___ жылы "__" __________ ____сағат____ минутта мына мекенжайда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құпия өсиетін жариялау және ашу жүргізілетінін Сізге хабарлаймын.</w:t>
      </w:r>
    </w:p>
    <w:p>
      <w:pPr>
        <w:spacing w:after="0"/>
        <w:ind w:left="0"/>
        <w:jc w:val="both"/>
      </w:pPr>
      <w:r>
        <w:rPr>
          <w:rFonts w:ascii="Times New Roman"/>
          <w:b w:val="false"/>
          <w:i w:val="false"/>
          <w:color w:val="000000"/>
          <w:sz w:val="28"/>
        </w:rPr>
        <w:t>
      Сізге заң бойынша мұрагер ретінде құпия өсиетті ашуға және жариялауға келуді ұсынамын.</w:t>
      </w:r>
    </w:p>
    <w:p>
      <w:pPr>
        <w:spacing w:after="0"/>
        <w:ind w:left="0"/>
        <w:jc w:val="both"/>
      </w:pPr>
      <w:r>
        <w:rPr>
          <w:rFonts w:ascii="Times New Roman"/>
          <w:b w:val="false"/>
          <w:i w:val="false"/>
          <w:color w:val="000000"/>
          <w:sz w:val="28"/>
        </w:rPr>
        <w:t>
      Нотариусқа жүгінгенде заң бойынша өсиет қалдырушының мұрагері екендігін растайтын және жеке басын анықтайтын құжаттар ұсынылады.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