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dc98" w14:textId="144d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2011 жылғы 22 желтоқсандағы № 34-2 шешімі. Батыс Қазақстан облысы Әділет департаментінде 2012 жылғы 10 қаңтарда № 7-5-137 тіркелді. Күші жойылды - Батыс Қазақстан облысы Жаңақала аудандық мәслихатының 2013 жылғы 21 қаңтардағы № 6-9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21.01.2013 № 6-9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қосымшыларға</w:t>
      </w:r>
      <w:r>
        <w:rPr>
          <w:rFonts w:ascii="Times New Roman"/>
          <w:b w:val="false"/>
          <w:i w:val="false"/>
          <w:color w:val="000000"/>
          <w:sz w:val="28"/>
        </w:rPr>
        <w:t xml:space="preserve"> сәйкес, соның ішінде 2012 жылға келесі көлемде бекітілсін:</w:t>
      </w:r>
      <w:r>
        <w:br/>
      </w:r>
      <w:r>
        <w:rPr>
          <w:rFonts w:ascii="Times New Roman"/>
          <w:b w:val="false"/>
          <w:i w:val="false"/>
          <w:color w:val="000000"/>
          <w:sz w:val="28"/>
        </w:rPr>
        <w:t>
      1) кірістер – 2 345 119 мың теңге, оның ішінде:</w:t>
      </w:r>
      <w:r>
        <w:br/>
      </w:r>
      <w:r>
        <w:rPr>
          <w:rFonts w:ascii="Times New Roman"/>
          <w:b w:val="false"/>
          <w:i w:val="false"/>
          <w:color w:val="000000"/>
          <w:sz w:val="28"/>
        </w:rPr>
        <w:t>
      салықтық түсімдер – 503 082 мың теңге;</w:t>
      </w:r>
      <w:r>
        <w:br/>
      </w:r>
      <w:r>
        <w:rPr>
          <w:rFonts w:ascii="Times New Roman"/>
          <w:b w:val="false"/>
          <w:i w:val="false"/>
          <w:color w:val="000000"/>
          <w:sz w:val="28"/>
        </w:rPr>
        <w:t>
      салықтық емес түсімдер – 1 208 мың теңге;</w:t>
      </w:r>
      <w:r>
        <w:br/>
      </w:r>
      <w:r>
        <w:rPr>
          <w:rFonts w:ascii="Times New Roman"/>
          <w:b w:val="false"/>
          <w:i w:val="false"/>
          <w:color w:val="000000"/>
          <w:sz w:val="28"/>
        </w:rPr>
        <w:t>
      негізгі капиталды сатудан түсетін түсімдер – 1 402 мың теңге;</w:t>
      </w:r>
      <w:r>
        <w:br/>
      </w:r>
      <w:r>
        <w:rPr>
          <w:rFonts w:ascii="Times New Roman"/>
          <w:b w:val="false"/>
          <w:i w:val="false"/>
          <w:color w:val="000000"/>
          <w:sz w:val="28"/>
        </w:rPr>
        <w:t>
      трансферттер түсімі – 1 839 427 мың теңге;</w:t>
      </w:r>
      <w:r>
        <w:br/>
      </w:r>
      <w:r>
        <w:rPr>
          <w:rFonts w:ascii="Times New Roman"/>
          <w:b w:val="false"/>
          <w:i w:val="false"/>
          <w:color w:val="000000"/>
          <w:sz w:val="28"/>
        </w:rPr>
        <w:t>
      2) шығындар – 2 363 121 мың теңге;</w:t>
      </w:r>
      <w:r>
        <w:br/>
      </w:r>
      <w:r>
        <w:rPr>
          <w:rFonts w:ascii="Times New Roman"/>
          <w:b w:val="false"/>
          <w:i w:val="false"/>
          <w:color w:val="000000"/>
          <w:sz w:val="28"/>
        </w:rPr>
        <w:t>
      3) таза бюджеттік несиелендіру – 184 759 мың теңге, соның ішінде:</w:t>
      </w:r>
      <w:r>
        <w:br/>
      </w:r>
      <w:r>
        <w:rPr>
          <w:rFonts w:ascii="Times New Roman"/>
          <w:b w:val="false"/>
          <w:i w:val="false"/>
          <w:color w:val="000000"/>
          <w:sz w:val="28"/>
        </w:rPr>
        <w:t>
      бюджеттік несиелер – 184 759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 активтерімен операциялар бойынша сальдо – 0 мың теңге, оның ішінде: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-202 761 мың теңге;</w:t>
      </w:r>
      <w:r>
        <w:br/>
      </w:r>
      <w:r>
        <w:rPr>
          <w:rFonts w:ascii="Times New Roman"/>
          <w:b w:val="false"/>
          <w:i w:val="false"/>
          <w:color w:val="000000"/>
          <w:sz w:val="28"/>
        </w:rPr>
        <w:t>
      6) бюджет тапшылығын қаржыландыру (профицитін пайдалану) – 202 761 мың теңге;</w:t>
      </w:r>
      <w:r>
        <w:br/>
      </w:r>
      <w:r>
        <w:rPr>
          <w:rFonts w:ascii="Times New Roman"/>
          <w:b w:val="false"/>
          <w:i w:val="false"/>
          <w:color w:val="000000"/>
          <w:sz w:val="28"/>
        </w:rPr>
        <w:t>
      қарыздар түсімі – 183 394 мың теңге;</w:t>
      </w:r>
      <w:r>
        <w:br/>
      </w:r>
      <w:r>
        <w:rPr>
          <w:rFonts w:ascii="Times New Roman"/>
          <w:b w:val="false"/>
          <w:i w:val="false"/>
          <w:color w:val="000000"/>
          <w:sz w:val="28"/>
        </w:rPr>
        <w:t>
      қарыздарды өтеу – 2 789 мың теңге;</w:t>
      </w:r>
      <w:r>
        <w:br/>
      </w:r>
      <w:r>
        <w:rPr>
          <w:rFonts w:ascii="Times New Roman"/>
          <w:b w:val="false"/>
          <w:i w:val="false"/>
          <w:color w:val="000000"/>
          <w:sz w:val="28"/>
        </w:rPr>
        <w:t>
      бюджет қаражатының пайдаланылатын қалдықтары – 22 156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Батыс Қазақстан облысы Жаңақала аудандық мәслихаттың 2012.04.19 </w:t>
      </w:r>
      <w:r>
        <w:rPr>
          <w:rFonts w:ascii="Times New Roman"/>
          <w:b w:val="false"/>
          <w:i w:val="false"/>
          <w:color w:val="000000"/>
          <w:sz w:val="28"/>
        </w:rPr>
        <w:t>№ 2-4</w:t>
      </w:r>
      <w:r>
        <w:rPr>
          <w:rFonts w:ascii="Times New Roman"/>
          <w:b w:val="false"/>
          <w:i w:val="false"/>
          <w:color w:val="ff0000"/>
          <w:sz w:val="28"/>
        </w:rPr>
        <w:t xml:space="preserve">, 2012.07.23 </w:t>
      </w:r>
      <w:r>
        <w:rPr>
          <w:rFonts w:ascii="Times New Roman"/>
          <w:b w:val="false"/>
          <w:i w:val="false"/>
          <w:color w:val="000000"/>
          <w:sz w:val="28"/>
        </w:rPr>
        <w:t>№ 4-4</w:t>
      </w:r>
      <w:r>
        <w:rPr>
          <w:rFonts w:ascii="Times New Roman"/>
          <w:b w:val="false"/>
          <w:i w:val="false"/>
          <w:color w:val="ff0000"/>
          <w:sz w:val="28"/>
        </w:rPr>
        <w:t xml:space="preserve">, 2012.12.21 </w:t>
      </w:r>
      <w:r>
        <w:rPr>
          <w:rFonts w:ascii="Times New Roman"/>
          <w:b w:val="false"/>
          <w:i w:val="false"/>
          <w:color w:val="000000"/>
          <w:sz w:val="28"/>
        </w:rPr>
        <w:t>№ 5-1</w:t>
      </w:r>
      <w:r>
        <w:rPr>
          <w:rFonts w:ascii="Times New Roman"/>
          <w:b w:val="false"/>
          <w:i w:val="false"/>
          <w:color w:val="ff0000"/>
          <w:sz w:val="28"/>
        </w:rPr>
        <w:t xml:space="preserve"> Шешімдерімен (2012.01.01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"2012-2014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мәслихаттың 2011 жылғы 6 желтоқсандағы № 36-1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5 тармағына</w:t>
      </w:r>
      <w:r>
        <w:rPr>
          <w:rFonts w:ascii="Times New Roman"/>
          <w:b w:val="false"/>
          <w:i w:val="false"/>
          <w:color w:val="000000"/>
          <w:sz w:val="28"/>
        </w:rPr>
        <w:t xml:space="preserve"> сәйкес құрастырылады.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"2012-2014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республикалық бюджеттен берілетін нысаналы трансферттердің және несиелердің жалпы сомасы – 279 193,0 мың теңге көлемінде қарастырылсын, соның ішінде:</w:t>
      </w:r>
      <w:r>
        <w:br/>
      </w:r>
      <w:r>
        <w:rPr>
          <w:rFonts w:ascii="Times New Roman"/>
          <w:b w:val="false"/>
          <w:i w:val="false"/>
          <w:color w:val="000000"/>
          <w:sz w:val="28"/>
        </w:rPr>
        <w:t>
      1) негiзгi орта және жалпы орта бiлiм беретiн мемлекеттiк мекемелердегi физика, химия, биология кабинеттерiн оқу жабдығымен жарақтадыруға – 4 097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2 776 мың теңге;</w:t>
      </w:r>
      <w:r>
        <w:br/>
      </w:r>
      <w:r>
        <w:rPr>
          <w:rFonts w:ascii="Times New Roman"/>
          <w:b w:val="false"/>
          <w:i w:val="false"/>
          <w:color w:val="000000"/>
          <w:sz w:val="28"/>
        </w:rPr>
        <w:t>
      қорғаншыларға (қамқоршыларға) жетім баланы (жетім балаларды) және ата-аналарының қамқорынсыз қалған баланы (балаларды) асырап бағу үшін ай ай сайын ақшалай қаражаттарын төлеуге – 6 328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1 499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22 642 мың теңге;</w:t>
      </w:r>
      <w:r>
        <w:br/>
      </w:r>
      <w:r>
        <w:rPr>
          <w:rFonts w:ascii="Times New Roman"/>
          <w:b w:val="false"/>
          <w:i w:val="false"/>
          <w:color w:val="000000"/>
          <w:sz w:val="28"/>
        </w:rPr>
        <w:t>
      "Назарбаев зияткерлік мектептері" дербес білім беру ұйымдардың оқу бағдарламалары бойынша біліктілікті арттырудан өткен мұғалімдерге еңбекақыны арттыруға – 1 324 мың теңге;</w:t>
      </w:r>
      <w:r>
        <w:br/>
      </w:r>
      <w:r>
        <w:rPr>
          <w:rFonts w:ascii="Times New Roman"/>
          <w:b w:val="false"/>
          <w:i w:val="false"/>
          <w:color w:val="000000"/>
          <w:sz w:val="28"/>
        </w:rPr>
        <w:t>
      арнайы әлеуметтік қызмет стандарттарын енгізуге – 7 900 мың теңге;</w:t>
      </w:r>
      <w:r>
        <w:br/>
      </w:r>
      <w:r>
        <w:rPr>
          <w:rFonts w:ascii="Times New Roman"/>
          <w:b w:val="false"/>
          <w:i w:val="false"/>
          <w:color w:val="000000"/>
          <w:sz w:val="28"/>
        </w:rPr>
        <w:t>
      еңбекақыны субсидиялауға – 11 631 мың теңге;</w:t>
      </w:r>
      <w:r>
        <w:br/>
      </w:r>
      <w:r>
        <w:rPr>
          <w:rFonts w:ascii="Times New Roman"/>
          <w:b w:val="false"/>
          <w:i w:val="false"/>
          <w:color w:val="000000"/>
          <w:sz w:val="28"/>
        </w:rPr>
        <w:t>
      жастар тәжірибесін ұйымдастыруға – 12 079 мың теңге;</w:t>
      </w:r>
      <w:r>
        <w:br/>
      </w:r>
      <w:r>
        <w:rPr>
          <w:rFonts w:ascii="Times New Roman"/>
          <w:b w:val="false"/>
          <w:i w:val="false"/>
          <w:color w:val="000000"/>
          <w:sz w:val="28"/>
        </w:rPr>
        <w:t>
      жұмыспен қамту орталықтарының қызметін қамтамасыз етуге – 7 098 мың теңге;</w:t>
      </w:r>
      <w:r>
        <w:br/>
      </w:r>
      <w:r>
        <w:rPr>
          <w:rFonts w:ascii="Times New Roman"/>
          <w:b w:val="false"/>
          <w:i w:val="false"/>
          <w:color w:val="000000"/>
          <w:sz w:val="28"/>
        </w:rPr>
        <w:t>
      эпизоотияға қарсы іс-шаралар жүргізуге – 28 561 мың теңге;</w:t>
      </w:r>
      <w:r>
        <w:br/>
      </w:r>
      <w:r>
        <w:rPr>
          <w:rFonts w:ascii="Times New Roman"/>
          <w:b w:val="false"/>
          <w:i w:val="false"/>
          <w:color w:val="000000"/>
          <w:sz w:val="28"/>
        </w:rPr>
        <w:t>
      мамандарды әлеуметтік қолдау шараларын іске асыруға – 5 090 мың теңге;</w:t>
      </w:r>
      <w:r>
        <w:br/>
      </w:r>
      <w:r>
        <w:rPr>
          <w:rFonts w:ascii="Times New Roman"/>
          <w:b w:val="false"/>
          <w:i w:val="false"/>
          <w:color w:val="000000"/>
          <w:sz w:val="28"/>
        </w:rPr>
        <w:t>
      мамандары әлеуметтік қолдау шараларын іске асыру үшін жергілікті атқарушы органдарға берілетін бюджеттік кредиттер – 48 540 мың теңге;</w:t>
      </w:r>
      <w:r>
        <w:br/>
      </w:r>
      <w:r>
        <w:rPr>
          <w:rFonts w:ascii="Times New Roman"/>
          <w:b w:val="false"/>
          <w:i w:val="false"/>
          <w:color w:val="000000"/>
          <w:sz w:val="28"/>
        </w:rPr>
        <w:t>
      мемлекеттiк коммуналдық тұрғын үй қорының тұрғын үйiн жобалауға, с салуға және (немесе) сатып алуға – 22 000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97 628 мың теңге;</w:t>
      </w:r>
      <w:r>
        <w:br/>
      </w:r>
      <w:r>
        <w:rPr>
          <w:rFonts w:ascii="Times New Roman"/>
          <w:b w:val="false"/>
          <w:i w:val="false"/>
          <w:color w:val="000000"/>
          <w:sz w:val="28"/>
        </w:rPr>
        <w:t>
</w:t>
      </w:r>
      <w:r>
        <w:rPr>
          <w:rFonts w:ascii="Times New Roman"/>
          <w:b w:val="false"/>
          <w:i w:val="false"/>
          <w:color w:val="000000"/>
          <w:sz w:val="28"/>
        </w:rPr>
        <w:t>
      5. Аудандық бюджеттің теңгерімдігін қамтамасыз ету үшін 2012 жылдың кірістер бөлу нормативі келесі кірістердің кіші сыныптары бойынша белгіленсін:</w:t>
      </w:r>
      <w:r>
        <w:br/>
      </w:r>
      <w:r>
        <w:rPr>
          <w:rFonts w:ascii="Times New Roman"/>
          <w:b w:val="false"/>
          <w:i w:val="false"/>
          <w:color w:val="000000"/>
          <w:sz w:val="28"/>
        </w:rPr>
        <w:t>
      1) жеке табыс салығы аудандық бюджетке 100% есепке алынады;</w:t>
      </w:r>
      <w:r>
        <w:br/>
      </w:r>
      <w:r>
        <w:rPr>
          <w:rFonts w:ascii="Times New Roman"/>
          <w:b w:val="false"/>
          <w:i w:val="false"/>
          <w:color w:val="000000"/>
          <w:sz w:val="28"/>
        </w:rPr>
        <w:t>
      2) әлеуметтік салық аудандық бюджетке 100% есепке алынады.</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7. Облыстық бюджеттен 2012 жылы берілетін субвенция көлемінің жалпы сомасы – 1 443 720 мың теңге болып қарастырылғаны ескерілсін.</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2012 жылға арналған резерві – 3 000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2012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мөлшерлемелерімен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бюджетті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бюджеттің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12. Аудандық қазынашылық басқармасы осы шешімнің </w:t>
      </w:r>
      <w:r>
        <w:rPr>
          <w:rFonts w:ascii="Times New Roman"/>
          <w:b w:val="false"/>
          <w:i w:val="false"/>
          <w:color w:val="000000"/>
          <w:sz w:val="28"/>
        </w:rPr>
        <w:t>5 тармағында</w:t>
      </w:r>
      <w:r>
        <w:rPr>
          <w:rFonts w:ascii="Times New Roman"/>
          <w:b w:val="false"/>
          <w:i w:val="false"/>
          <w:color w:val="000000"/>
          <w:sz w:val="28"/>
        </w:rPr>
        <w:t xml:space="preserve"> белгіленген кірістер бөлу нормативіне сәйкес тиісті бюджеттің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13.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Н. Бекмашев</w:t>
      </w:r>
      <w:r>
        <w:br/>
      </w:r>
      <w:r>
        <w:rPr>
          <w:rFonts w:ascii="Times New Roman"/>
          <w:b w:val="false"/>
          <w:i w:val="false"/>
          <w:color w:val="000000"/>
          <w:sz w:val="28"/>
        </w:rPr>
        <w:t>
</w:t>
      </w:r>
      <w:r>
        <w:rPr>
          <w:rFonts w:ascii="Times New Roman"/>
          <w:b w:val="false"/>
          <w:i/>
          <w:color w:val="000000"/>
          <w:sz w:val="28"/>
        </w:rPr>
        <w:t>      Аудандық мәслихат хатшысы        Р. Саматов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34-2 шешіміне 1 қосымша</w:t>
      </w:r>
    </w:p>
    <w:bookmarkEnd w:id="1"/>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Жаңақала аудандық мәслихаттың 2012.12.21 </w:t>
      </w:r>
      <w:r>
        <w:rPr>
          <w:rFonts w:ascii="Times New Roman"/>
          <w:b w:val="false"/>
          <w:i w:val="false"/>
          <w:color w:val="ff0000"/>
          <w:sz w:val="28"/>
        </w:rPr>
        <w:t>№ 5-1</w:t>
      </w:r>
      <w:r>
        <w:rPr>
          <w:rFonts w:ascii="Times New Roman"/>
          <w:b w:val="false"/>
          <w:i w:val="false"/>
          <w:color w:val="ff0000"/>
          <w:sz w:val="28"/>
        </w:rPr>
        <w:t xml:space="preserve"> (2012.01.01 бастап қолданысқа енгізіледі) Шешімімен</w:t>
      </w:r>
    </w:p>
    <w:p>
      <w:pPr>
        <w:spacing w:after="0"/>
        <w:ind w:left="0"/>
        <w:jc w:val="both"/>
      </w:pPr>
      <w:r>
        <w:rPr>
          <w:rFonts w:ascii="Times New Roman"/>
          <w:b w:val="false"/>
          <w:i w:val="false"/>
          <w:color w:val="000000"/>
          <w:sz w:val="28"/>
        </w:rPr>
        <w:t>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486"/>
        <w:gridCol w:w="306"/>
        <w:gridCol w:w="306"/>
        <w:gridCol w:w="8255"/>
        <w:gridCol w:w="217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2 345 119</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503 082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119 173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119 173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100 662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100 662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276 192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259 964</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w:t>
            </w:r>
          </w:p>
        </w:tc>
      </w:tr>
      <w:tr>
        <w:trPr>
          <w:trHeight w:val="27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w:t>
            </w:r>
          </w:p>
        </w:tc>
      </w:tr>
      <w:tr>
        <w:trPr>
          <w:trHeight w:val="76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қызметтерді)өткізуінен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1 839 427</w:t>
            </w:r>
          </w:p>
        </w:tc>
      </w:tr>
      <w:tr>
        <w:trPr>
          <w:trHeight w:val="28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1 839 427</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1 839 427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573"/>
        <w:gridCol w:w="831"/>
        <w:gridCol w:w="831"/>
        <w:gridCol w:w="7202"/>
        <w:gridCol w:w="208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2 363 121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165 260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152 815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54 545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51 731</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r>
      <w:tr>
        <w:trPr>
          <w:trHeight w:val="52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87 577</w:t>
            </w:r>
          </w:p>
        </w:tc>
      </w:tr>
      <w:tr>
        <w:trPr>
          <w:trHeight w:val="57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78 452</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12 080</w:t>
            </w:r>
          </w:p>
        </w:tc>
      </w:tr>
      <w:tr>
        <w:trPr>
          <w:trHeight w:val="15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11 758</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1 418 583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125 213</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125 213</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121 437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1 262 212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1 262 212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1 178 368</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64 893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жалпыға бiрдей орта бiлiм беру ұйымдарының (дарынды балаларға арналған мамандандырылған (жалпы үлгiдегi, арнайы (түзету); жетiм балаларға және ата-анасының қамқорлығынсыз қалған балаларға арналған ұйымдар): мектептердiң, мектеп-интернаттарының мұғалiмдерiне бiлiктiлiк санаты үшiн қосымша ақы мөлшерiн республикалық бюджеттен берiлетiн трансферттер есебiнен ұлғайту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18 409</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31 158</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30 808</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8 342</w:t>
            </w:r>
          </w:p>
        </w:tc>
      </w:tr>
      <w:tr>
        <w:trPr>
          <w:trHeight w:val="10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14 798</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бюдеттен берілетін трансферттер есебінен үйде оқытылатын мүгедек балаларды жабдықпен, бағдарламалық қамтыммен қамтамасыз ету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223 013</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201 174</w:t>
            </w:r>
          </w:p>
        </w:tc>
      </w:tr>
      <w:tr>
        <w:trPr>
          <w:trHeight w:val="4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201 174</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66 768</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15 206</w:t>
            </w:r>
          </w:p>
        </w:tc>
      </w:tr>
      <w:tr>
        <w:trPr>
          <w:trHeight w:val="5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29 793</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24 590</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48 871</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6 886</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7 098</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21 839</w:t>
            </w:r>
          </w:p>
        </w:tc>
      </w:tr>
      <w:tr>
        <w:trPr>
          <w:trHeight w:val="6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321 552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146 718</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26 100</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120 618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22 990</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97 628</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159 821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3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155 951</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155 951</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6 672</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6 448</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136 310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68 518</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68 518</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49 204</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7 128</w:t>
            </w:r>
          </w:p>
        </w:tc>
      </w:tr>
      <w:tr>
        <w:trPr>
          <w:trHeight w:val="7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7 128</w:t>
            </w:r>
          </w:p>
        </w:tc>
      </w:tr>
      <w:tr>
        <w:trPr>
          <w:trHeight w:val="42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42 076</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42 076</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w:t>
            </w:r>
          </w:p>
        </w:tc>
      </w:tr>
      <w:tr>
        <w:trPr>
          <w:trHeight w:val="16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w:t>
            </w:r>
          </w:p>
        </w:tc>
      </w:tr>
      <w:tr>
        <w:trPr>
          <w:trHeight w:val="48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7 676</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7 676</w:t>
            </w:r>
          </w:p>
        </w:tc>
      </w:tr>
      <w:tr>
        <w:trPr>
          <w:trHeight w:val="5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5 462</w:t>
            </w:r>
          </w:p>
        </w:tc>
      </w:tr>
      <w:tr>
        <w:trPr>
          <w:trHeight w:val="4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5 462</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5 462</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9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13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w:t>
            </w:r>
          </w:p>
        </w:tc>
      </w:tr>
      <w:tr>
        <w:trPr>
          <w:trHeight w:val="3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ұтымды және тиімді қала құрылысын игеруді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33 067</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33 067</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w:t>
            </w:r>
          </w:p>
        </w:tc>
      </w:tr>
      <w:tr>
        <w:trPr>
          <w:trHeight w:val="70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"Өңiрлердi дамыту" Бағдарламасы шеңберiнде өңiрлердi экономикалық дамытуға жәрдемдесу бойынша шараларды iске асыру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11 982</w:t>
            </w:r>
          </w:p>
        </w:tc>
      </w:tr>
      <w:tr>
        <w:trPr>
          <w:trHeight w:val="45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6 642</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атқарушы органдардың облыстық бюджеттен қарыздар бойынша сыйақылар мен өзге де төлемдердi төлеу бойынша борышына қызмет көрсету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11 398</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6 595</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-202 761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202 761</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183 394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183 394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183 394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 алатын қарыздар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183 394</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r>
        <w:trPr>
          <w:trHeight w:val="25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22 156</w:t>
            </w:r>
          </w:p>
        </w:tc>
      </w:tr>
    </w:tbl>
    <w:bookmarkStart w:name="z1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34-2 шешіміне 2 қосымша</w:t>
      </w:r>
    </w:p>
    <w:bookmarkEnd w:id="2"/>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640"/>
        <w:gridCol w:w="532"/>
        <w:gridCol w:w="532"/>
        <w:gridCol w:w="7787"/>
        <w:gridCol w:w="215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1 953 080</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512 124</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114 745 </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114 745 </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104 763</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104 763</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287 369</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276 684</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8 056</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r>
      <w:tr>
        <w:trPr>
          <w:trHeight w:val="76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1 437 819</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1 437 819</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1 437 819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09"/>
        <w:gridCol w:w="758"/>
        <w:gridCol w:w="758"/>
        <w:gridCol w:w="7465"/>
        <w:gridCol w:w="214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тыс. тенге</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1 953 080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154 791</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46 112</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86 541</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w:t>
            </w:r>
          </w:p>
        </w:tc>
      </w:tr>
      <w:tr>
        <w:trPr>
          <w:trHeight w:val="17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12 169</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1 407 818</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125 543</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125 543</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1 257 374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1 257 374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1 188 466</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68 908</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15 686</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10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166 876</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166 876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37 084</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2 120</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1 852</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10 011</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61 600</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7 299</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22 677</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22 677</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21 282</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15 335</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15 335</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6 764</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136 189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66 186</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66 186</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66 186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6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44 388</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44 388</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14 703</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6 842</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4 934</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7 861</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7 861</w:t>
            </w:r>
          </w:p>
        </w:tc>
      </w:tr>
      <w:tr>
        <w:trPr>
          <w:trHeight w:val="9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6 419</w:t>
            </w:r>
          </w:p>
        </w:tc>
      </w:tr>
      <w:tr>
        <w:trPr>
          <w:trHeight w:val="10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ұтымды және тиімді қала құрылысын игеруді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10 371</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w:t>
            </w:r>
          </w:p>
        </w:tc>
      </w:tr>
      <w:tr>
        <w:trPr>
          <w:trHeight w:val="9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инфрақұрылымын дамыту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13 004</w:t>
            </w:r>
          </w:p>
        </w:tc>
      </w:tr>
      <w:tr>
        <w:trPr>
          <w:trHeight w:val="7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34-2 шешіміне 3 қосымша</w:t>
      </w:r>
    </w:p>
    <w:bookmarkEnd w:id="3"/>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640"/>
        <w:gridCol w:w="532"/>
        <w:gridCol w:w="532"/>
        <w:gridCol w:w="7766"/>
        <w:gridCol w:w="215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1 997 710</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512 124</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114 745 </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114 745 </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104 763</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104 763</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287 369</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276 684</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8 056</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27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p>
        </w:tc>
      </w:tr>
      <w:tr>
        <w:trPr>
          <w:trHeight w:val="76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1 482 449</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1 482 449</w:t>
            </w:r>
          </w:p>
        </w:tc>
      </w:tr>
      <w:tr>
        <w:trPr>
          <w:trHeight w:val="25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1 482 449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09"/>
        <w:gridCol w:w="758"/>
        <w:gridCol w:w="758"/>
        <w:gridCol w:w="7465"/>
        <w:gridCol w:w="214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тыс. тенге</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1 997 710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159 433</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47 495</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89 137</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89 137</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w:t>
            </w:r>
          </w:p>
        </w:tc>
      </w:tr>
      <w:tr>
        <w:trPr>
          <w:trHeight w:val="17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1 428 801</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129 309</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129 309</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1 273 844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1 273 844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1 202 869</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70 975</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9 107</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16 157</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0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202 535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179 178</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179 178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38 196</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30 570</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10 311</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63 448 </w:t>
            </w: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14 817</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23 357</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23 357</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21 920</w:t>
            </w:r>
          </w:p>
        </w:tc>
      </w:tr>
      <w:tr>
        <w:trPr>
          <w:trHeight w:val="6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15 793</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15 793</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6 966</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140 274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68171</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53 651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7 931</w:t>
            </w:r>
          </w:p>
        </w:tc>
      </w:tr>
      <w:tr>
        <w:trPr>
          <w:trHeight w:val="6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45 720</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15 144</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w:t>
            </w:r>
          </w:p>
        </w:tc>
      </w:tr>
      <w:tr>
        <w:trPr>
          <w:trHeight w:val="4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5 082</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8 097</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8 097</w:t>
            </w:r>
          </w:p>
        </w:tc>
      </w:tr>
      <w:tr>
        <w:trPr>
          <w:trHeight w:val="9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p>
        </w:tc>
      </w:tr>
      <w:tr>
        <w:trPr>
          <w:trHeight w:val="4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p>
        </w:tc>
      </w:tr>
      <w:tr>
        <w:trPr>
          <w:trHeight w:val="10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ұтымды және тиімді қала құрылысын игеруді қамтамасыз ету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9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инфрақұрылымын дамыту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13 394</w:t>
            </w:r>
          </w:p>
        </w:tc>
      </w:tr>
      <w:tr>
        <w:trPr>
          <w:trHeight w:val="7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34-2 шешіміне 4 қосымша</w:t>
      </w:r>
    </w:p>
    <w:bookmarkEnd w:id="4"/>
    <w:p>
      <w:pPr>
        <w:spacing w:after="0"/>
        <w:ind w:left="0"/>
        <w:jc w:val="left"/>
      </w:pPr>
      <w:r>
        <w:rPr>
          <w:rFonts w:ascii="Times New Roman"/>
          <w:b/>
          <w:i w:val="false"/>
          <w:color w:val="000000"/>
        </w:rPr>
        <w:t xml:space="preserve"> 2012 жылға арналған аудандық</w:t>
      </w:r>
      <w:r>
        <w:br/>
      </w:r>
      <w:r>
        <w:rPr>
          <w:rFonts w:ascii="Times New Roman"/>
          <w:b/>
          <w:i w:val="false"/>
          <w:color w:val="000000"/>
        </w:rPr>
        <w:t>
(қалалық) бюджеттерді орындау процесінде</w:t>
      </w:r>
      <w:r>
        <w:br/>
      </w:r>
      <w:r>
        <w:rPr>
          <w:rFonts w:ascii="Times New Roman"/>
          <w:b/>
          <w:i w:val="false"/>
          <w:color w:val="000000"/>
        </w:rPr>
        <w:t>
секвестрлендіруге жатпайтын бюджеттік</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274"/>
        <w:gridCol w:w="752"/>
        <w:gridCol w:w="774"/>
        <w:gridCol w:w="979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1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22 желтоқсандағы</w:t>
      </w:r>
      <w:r>
        <w:br/>
      </w:r>
      <w:r>
        <w:rPr>
          <w:rFonts w:ascii="Times New Roman"/>
          <w:b w:val="false"/>
          <w:i w:val="false"/>
          <w:color w:val="000000"/>
          <w:sz w:val="28"/>
        </w:rPr>
        <w:t>
№ 34-2 шешіміне 5 қосымша</w:t>
      </w:r>
    </w:p>
    <w:bookmarkEnd w:id="5"/>
    <w:p>
      <w:pPr>
        <w:spacing w:after="0"/>
        <w:ind w:left="0"/>
        <w:jc w:val="left"/>
      </w:pPr>
      <w:r>
        <w:rPr>
          <w:rFonts w:ascii="Times New Roman"/>
          <w:b/>
          <w:i w:val="false"/>
          <w:color w:val="000000"/>
        </w:rPr>
        <w:t xml:space="preserve"> 2012 жылғы аудандық бюджеттегі ауылдық</w:t>
      </w:r>
      <w:r>
        <w:br/>
      </w:r>
      <w:r>
        <w:rPr>
          <w:rFonts w:ascii="Times New Roman"/>
          <w:b/>
          <w:i w:val="false"/>
          <w:color w:val="000000"/>
        </w:rPr>
        <w:t>
округтер бюджеттiк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502"/>
        <w:gridCol w:w="808"/>
        <w:gridCol w:w="1030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5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Жаңақала ауылдық округі</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Жаңақазан ауылдық округі</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Жаңажол ауылдық округі</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Бірлік ауылдық округі</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Қызылоба ауылдық округі</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Көпжасар ауылдық округі</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Мастексай ауылдық округі</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Мендешев ауылдық округі</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Пятимар ауылдық округі</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55"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