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996b" w14:textId="7439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2010 жылғы 27 желтоқсандағы № 26-1 "2011-2013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2011 жылғы 22 желтоқсандағы № 34-1 шешімі. Батыс Қазақстан облысы Әділет департаментінде 2011 жылғы 30 желтоқсанда № 7-5-136 тіркелді. Күші жойылды - Батыс Қазақстан облысы Жаңақала аудандық мәслихатының 2012 жылғы 19 сәуірдегі № 2-20 шешімімен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аудандық мәслихатының 2012.04.19 № 2-20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Жаңақала аудандық мәслихатының "2011-2013 жылдарға арналған аудандық бюджет туралы" 2010 жылғы 27 желтоқсандағы № 26-1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7-5-125 нөмерімен тіркелген, 2011 жылғы 22 қаңтардағы, 2011 жылғы 29 қаңтардағы, 2011 жылғы 8 наурыздағы, 2011 жылғы 12 наурыздағы, 2011 жылғы 22 наурыздағы, 2011 жылғы 26 наурыздағы, 2011 жылғы 9 шілдедегі, 2011 жылғы 13 тамыздағы, 2011 жылғы 20 тамыздағы, 2011 жылғы 10 желтоқсандағы аудандық "Жаңарған өңір" газетінде № 4, № 5-6,  №12, № 13, № 14, № 15, № 31, № 36, № 37, № 53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"1 973 926" деген сан "1 974 926" деген санмен ауыстырылсын;</w:t>
      </w:r>
      <w:r>
        <w:br/>
      </w:r>
      <w:r>
        <w:rPr>
          <w:rFonts w:ascii="Times New Roman"/>
          <w:b w:val="false"/>
          <w:i w:val="false"/>
          <w:color w:val="000000"/>
          <w:sz w:val="28"/>
        </w:rPr>
        <w:t>
      "1 510 199" деген сан "1 511 199" деген санмен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"1 989 415" деген сан "1 990 415" деген санмен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Н. Бекмашев</w:t>
      </w:r>
      <w:r>
        <w:br/>
      </w:r>
      <w:r>
        <w:rPr>
          <w:rFonts w:ascii="Times New Roman"/>
          <w:b w:val="false"/>
          <w:i w:val="false"/>
          <w:color w:val="000000"/>
          <w:sz w:val="28"/>
        </w:rPr>
        <w:t>
</w:t>
      </w:r>
      <w:r>
        <w:rPr>
          <w:rFonts w:ascii="Times New Roman"/>
          <w:b w:val="false"/>
          <w:i/>
          <w:color w:val="000000"/>
          <w:sz w:val="28"/>
        </w:rPr>
        <w:t>      Аудандық мәслихат хатшысы        Р. Саматов</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34-1 шешіміне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26-1 шешіміне 1 қосымша</w:t>
      </w:r>
    </w:p>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659"/>
        <w:gridCol w:w="618"/>
        <w:gridCol w:w="576"/>
        <w:gridCol w:w="7045"/>
        <w:gridCol w:w="207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1 974 926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458 939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96 042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96 042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87 639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87 639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270 078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257 694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2 023</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1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1 511 199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1 511 199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1 511 199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93"/>
        <w:gridCol w:w="800"/>
        <w:gridCol w:w="780"/>
        <w:gridCol w:w="6814"/>
        <w:gridCol w:w="210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1 990 415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166 412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154 279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83 478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1 272 257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101 578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101 578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101 578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1 130 530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1 130 530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1 072 546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57 984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оқытылатын мүгедек балаларды жабдықпен бағдарламалық қамтыммен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гигеналық құралдармен қамтамасыз етуге, және ымдау тілі мамандарының, жеке көмекшілердің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73 682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68 802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68 802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68 802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кентерде, ауылдарға (селоларда), ауылдық (селолық) округтерде автомобиль жолдарының жұмыс істеуін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келсім шарттары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