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ee08" w14:textId="818e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Мәжілісінің және мәслихаттардың депутаттығына барлық кандидаттар үшін үгіттік баспа материалдарын 
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2011 жылғы 8 желтоқсандағы № 337 қаулысы. Батыс Қазақстан облысы Әділет департаментінде 2011 жылғы 21 желтоқсанда № 7-2-126 тіркелді. Күші жойылды - Батыс Қазақстан облысы Ақжайық ауданы әкімдігінің 2012 жылғы 25 қаңтардағы N 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ауданы әкімдігінің 2012.01.25 № 31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сайлау комиссиясымен бірлесіп (келісім бойынша), Қазақстан Республикасы Парламенті Мәжілісінің және мәслихат депутаттығына барлық кандидаттар үшін үгіттік баспа материалдарын орналастыру орындары,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Ақжайық ауданының селолық округтерінің әкімдеріне үгіттік баспа материалдарын орналастыру орындарын стендтермен, тақталармен, тұғырлықтармен жарақтандырылсын.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 Д. Жұматоваға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Иманғалиев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Бакманов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08.12.2011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Парламенті</w:t>
      </w:r>
      <w:r>
        <w:br/>
      </w:r>
      <w:r>
        <w:rPr>
          <w:rFonts w:ascii="Times New Roman"/>
          <w:b/>
          <w:i w:val="false"/>
          <w:color w:val="000000"/>
        </w:rPr>
        <w:t>
Мәжілісінің және мәслихаттардың депутаттығына</w:t>
      </w:r>
      <w:r>
        <w:br/>
      </w:r>
      <w:r>
        <w:rPr>
          <w:rFonts w:ascii="Times New Roman"/>
          <w:b/>
          <w:i w:val="false"/>
          <w:color w:val="000000"/>
        </w:rPr>
        <w:t>
барлық кандидаттар үшін үгіттік</w:t>
      </w:r>
      <w:r>
        <w:br/>
      </w:r>
      <w:r>
        <w:rPr>
          <w:rFonts w:ascii="Times New Roman"/>
          <w:b/>
          <w:i w:val="false"/>
          <w:color w:val="000000"/>
        </w:rPr>
        <w:t>
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
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89"/>
        <w:gridCol w:w="6734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атаулары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кітапханада және алдында 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емхана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Әтібек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кітапханада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Бітік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кітапханада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Битлеу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Базартөбе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Жаңабұлақ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Жантемір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Жаманқұдық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Жолап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кітапханада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Қабыршақты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Қадырқұл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Кеңсуат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кітапханада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Коловертное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Лбішін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 және фойеде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Тегісжол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Тінәлі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Томпақ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Тасоба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Сарман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кітапханада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Самал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кітапханада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Сайқұдық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Үшқұдық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клубта және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базар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мәдениет орталығы үйі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орталық емхана алдында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Шабдаршап ауылында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клубта және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