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7bc0" w14:textId="0317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2012-2014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2011 жылғы 20 желтоқсандағы № 43-3 шешімі. Батыс Қазақстан облысының Әділет департаментінде 2011 жылғы 27 желтоқсанда № 7-1-222 тіркелді. Күші жойылды - Батыс Қазақстан облысы Орал қалалық мәслихатының 2013 жылғы 23 қаңтардағы № 10-3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23.01.2013 № 10-3 шешімімен (алғаш ресми жарияланған күнінен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2011 жылғы 6 желтоқсандағы № 36-1 "2012-2014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2012-2014 жылдарға арналған қалалық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18 392 086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9 395 531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872 776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8 009 261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20 474 564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645 000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645 000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-2 727 478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2 727 478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3 036 283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-358 092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49 287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Орал қалалық мәслихатының 2012.12.14 </w:t>
      </w:r>
      <w:r>
        <w:rPr>
          <w:rFonts w:ascii="Times New Roman"/>
          <w:b w:val="false"/>
          <w:i w:val="false"/>
          <w:color w:val="000000"/>
          <w:sz w:val="28"/>
        </w:rPr>
        <w:t>№ 9-9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қалалық бюджет түсімдері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"2012-2014 жылдарға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2011 жылғы 6 желтоқсандағы № 36-1 "2012-2014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"2012-2014 жылдарға арналған республикалық бюджет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облыстық мәслихатпен белгіленген кірістерді бөлу нормативі келесі кіші кластарымен есептелсін: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салығының қалалық бюджетке бөлінетін мөлшері – 55,3%;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салықтың қалалық бюджетке бөлінетін мөлшері – 55,3%.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облыстық бюджетке бюджеттік алулардың қарастырылмайтындығы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2012 жылға арналған жергілікті атқарушы органдарының резерві – 165 341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өзгерту енгізілді - Батыс Қазақстан облысы Орал қалалық мәслихатының 2012.04.23 </w:t>
      </w:r>
      <w:r>
        <w:rPr>
          <w:rFonts w:ascii="Times New Roman"/>
          <w:b w:val="false"/>
          <w:i w:val="false"/>
          <w:color w:val="00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2012.11.22 </w:t>
      </w:r>
      <w:r>
        <w:rPr>
          <w:rFonts w:ascii="Times New Roman"/>
          <w:b w:val="false"/>
          <w:i w:val="false"/>
          <w:color w:val="00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Жергілікті атқарушы органдарға қарасты мемлекеттік мекемелердің тауарлар өткізу мен қызмет көрсетуден түсетін түсімдері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Үкіметімен белгіленген тәртіпте пайдаланылсын.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2012 жылға арналған қалалық бюджетте республикалық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беруге – 32 752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трансферттер есебінен үйде оқытылатын мүгедек балаларды жабдықпен, бағдарламалық қамтыммен қамтамасыз етуге – 18 676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– 77 011 мың теңге;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нысаналы трансферттер есебінен жалпы үлгідегі,арнайы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ұлғайтуға – 18 930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ұлғайтуға – 109 919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нысаналы трансферттер есебінен "Назарбаев Зияткерлік мектептері" Дербес білім беру ұйымының оқу бағдарламалары бойынша біліктілікті арттырудан өткен мұғалімдерге еңбекақыны арттыруға – 4 520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әлеуметтiк көмек көрсетуге – 22 173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еңбекпен қамту бағдарламасына – 130 858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етуге – 18 708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көрсетуге –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– 2 956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жобалау, дамыту, жайластыру және (немесе) сатып алуға – 1 640 869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1 064 042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871 451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373 885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 бағдарламасы шеңберінде инженерлік инфрақұрылымын дамытуға – 477 891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331 100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беруге – 171 500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өкілетті органдардың шешімі бойынша мұқтаж азаматтардың жекелеген топтарына әлеуметтік көмекке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– 410 000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өңірдің шығындарының орнын өтеуге және экономикалық тұрақтылығын қамтамасыз етуге ағымдағы нысаналы трансферттер – 1 521 000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97 884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реконструкциялауға – 33 949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 және туризм объектілерін дамытуға – 51 000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 тармаққа өзгерту енгізілді - Батыс Қазақстан облысы Орал қалалық мәслихатының 2012.04.23 </w:t>
      </w:r>
      <w:r>
        <w:rPr>
          <w:rFonts w:ascii="Times New Roman"/>
          <w:b w:val="false"/>
          <w:i w:val="false"/>
          <w:color w:val="00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2012.11.22 </w:t>
      </w:r>
      <w:r>
        <w:rPr>
          <w:rFonts w:ascii="Times New Roman"/>
          <w:b w:val="false"/>
          <w:i w:val="false"/>
          <w:color w:val="00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2012.12.14 </w:t>
      </w:r>
      <w:r>
        <w:rPr>
          <w:rFonts w:ascii="Times New Roman"/>
          <w:b w:val="false"/>
          <w:i w:val="false"/>
          <w:color w:val="000000"/>
          <w:sz w:val="28"/>
        </w:rPr>
        <w:t>№ 9-9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8-1. 2012 жылға арналған қалалық бюджет шығынындағы пайдаланылмаған (толық пайдаланылмаған) нысаналы трансферттерді облыстық бюджетке 114 895 мың теңге сомасында қайтару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8-1 тармақпен толықтырылды - Батыс Қазақстан облысы Орал қалалық мәслихатының 2012.04.23 </w:t>
      </w:r>
      <w:r>
        <w:rPr>
          <w:rFonts w:ascii="Times New Roman"/>
          <w:b w:val="false"/>
          <w:i w:val="false"/>
          <w:color w:val="00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өзгерту енгізілді - Батыс Қазақстан облысы Орал қалалық мәслихатының 2012.12.14 </w:t>
      </w:r>
      <w:r>
        <w:rPr>
          <w:rFonts w:ascii="Times New Roman"/>
          <w:b w:val="false"/>
          <w:i w:val="false"/>
          <w:color w:val="000000"/>
          <w:sz w:val="28"/>
        </w:rPr>
        <w:t>№ 9-9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2012 жылға арналған қалалық бюджет шығынында 358 092 мың теңге сомасында жергілікті атқарушы органының борышын өтеу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2012 жылға арналған қалалық бюджет шығынында 4 356 мың теңге сомасында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2012 жылға арналған қалалық бюджетте тұрғын үй салуға республикалық бюджеттен 2 925 000 мың теңге сомасында несие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11-1. 2012 жылға арналған қалалық бюджетте кондоминиум объектілерінің ортақ мүлкіне жөндеу жүргізуге республикалық бюджеттен 111 283 мың теңге сомасында несие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11-1 тармақпен толықтырылды - Батыс Қазақстан облысы Орал қалалық мәслихатының 2012.04.23 </w:t>
      </w:r>
      <w:r>
        <w:rPr>
          <w:rFonts w:ascii="Times New Roman"/>
          <w:b w:val="false"/>
          <w:i w:val="false"/>
          <w:color w:val="00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2012 жылға арналған қалалық бюджетті орындау барысында секвестрге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2012 жылға арналған кенттік округтердің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Орал қалалық мәслихатының тұрақты комиссияларына әр тоқсан сайын бағдарламалар әкімшілерінің есебін тыңдау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43-ші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 Т. К. Рудич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 Ә. Қ. Истелюев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29 желтоқсандағы № 43-3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 қосымша жаңа редакцияда - Батыс Қазақстан облысы Орал қалалық мәслихатының 2012.12.14 </w:t>
      </w:r>
      <w:r>
        <w:rPr>
          <w:rFonts w:ascii="Times New Roman"/>
          <w:b w:val="false"/>
          <w:i w:val="false"/>
          <w:color w:val="ff0000"/>
          <w:sz w:val="28"/>
        </w:rPr>
        <w:t>№ 9-9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"/>
        <w:gridCol w:w="720"/>
        <w:gridCol w:w="574"/>
        <w:gridCol w:w="575"/>
        <w:gridCol w:w="7504"/>
        <w:gridCol w:w="2341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18 392 086</w:t>
            </w:r>
          </w:p>
        </w:tc>
      </w:tr>
      <w:tr>
        <w:trPr>
          <w:trHeight w:val="3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9 395 531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3 940 467</w:t>
            </w:r>
          </w:p>
        </w:tc>
      </w:tr>
      <w:tr>
        <w:trPr>
          <w:trHeight w:val="3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3 940 467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2 902 589</w:t>
            </w:r>
          </w:p>
        </w:tc>
      </w:tr>
      <w:tr>
        <w:trPr>
          <w:trHeight w:val="34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2 902 589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1 563 148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865 712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121 673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575 546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375 604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139 821</w:t>
            </w:r>
          </w:p>
        </w:tc>
      </w:tr>
      <w:tr>
        <w:trPr>
          <w:trHeight w:val="34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50 123</w:t>
            </w:r>
          </w:p>
        </w:tc>
      </w:tr>
      <w:tr>
        <w:trPr>
          <w:trHeight w:val="34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159 204</w:t>
            </w:r>
          </w:p>
        </w:tc>
      </w:tr>
      <w:tr>
        <w:trPr>
          <w:trHeight w:val="34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26 456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94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613 605</w:t>
            </w:r>
          </w:p>
        </w:tc>
      </w:tr>
      <w:tr>
        <w:trPr>
          <w:trHeight w:val="3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613 605</w:t>
            </w:r>
          </w:p>
        </w:tc>
      </w:tr>
      <w:tr>
        <w:trPr>
          <w:trHeight w:val="3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95 918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35 718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35 488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7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</w:p>
        </w:tc>
      </w:tr>
      <w:tr>
        <w:trPr>
          <w:trHeight w:val="141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3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3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872 776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439 809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439 809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432 967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417 867</w:t>
            </w:r>
          </w:p>
        </w:tc>
      </w:tr>
      <w:tr>
        <w:trPr>
          <w:trHeight w:val="3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3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8 009 261</w:t>
            </w:r>
          </w:p>
        </w:tc>
      </w:tr>
      <w:tr>
        <w:trPr>
          <w:trHeight w:val="31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8 009 261</w:t>
            </w:r>
          </w:p>
        </w:tc>
      </w:tr>
      <w:tr>
        <w:trPr>
          <w:trHeight w:val="36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8 009 261</w:t>
            </w:r>
          </w:p>
        </w:tc>
      </w:tr>
      <w:tr>
        <w:trPr>
          <w:trHeight w:val="36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36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36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94"/>
        <w:gridCol w:w="760"/>
        <w:gridCol w:w="802"/>
        <w:gridCol w:w="7117"/>
        <w:gridCol w:w="240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20 474 564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243 516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84 965</w:t>
            </w:r>
          </w:p>
        </w:tc>
      </w:tr>
      <w:tr>
        <w:trPr>
          <w:trHeight w:val="7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48 907</w:t>
            </w:r>
          </w:p>
        </w:tc>
      </w:tr>
      <w:tr>
        <w:trPr>
          <w:trHeight w:val="7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68 108</w:t>
            </w:r>
          </w:p>
        </w:tc>
      </w:tr>
      <w:tr>
        <w:trPr>
          <w:trHeight w:val="9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7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29 794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</w:tr>
      <w:tr>
        <w:trPr>
          <w:trHeight w:val="7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</w:tr>
      <w:tr>
        <w:trPr>
          <w:trHeight w:val="10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25 935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10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7 709 309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1 794 927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1 794 927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1 444 897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18 930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331 100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5 630 714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5 630 714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5 104 520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411 755</w:t>
            </w:r>
          </w:p>
        </w:tc>
      </w:tr>
      <w:tr>
        <w:trPr>
          <w:trHeight w:val="9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109 919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283 668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249 719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30 595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121 311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77 011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18 676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33 949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33 949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977 912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913 065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767 673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231 982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75 450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154 657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34 768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101 042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25 479</w:t>
            </w:r>
          </w:p>
        </w:tc>
      </w:tr>
      <w:tr>
        <w:trPr>
          <w:trHeight w:val="10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99 319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18 708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145 392</w:t>
            </w:r>
          </w:p>
        </w:tc>
      </w:tr>
      <w:tr>
        <w:trPr>
          <w:trHeight w:val="9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145 392</w:t>
            </w:r>
          </w:p>
        </w:tc>
      </w:tr>
      <w:tr>
        <w:trPr>
          <w:trHeight w:val="7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64 847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64 847</w:t>
            </w:r>
          </w:p>
        </w:tc>
      </w:tr>
      <w:tr>
        <w:trPr>
          <w:trHeight w:val="9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63 457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8 999 568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6 037 835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</w:tr>
      <w:tr>
        <w:trPr>
          <w:trHeight w:val="9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6 030 186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1 216 926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1 644 123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3 169 137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1 446 436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405 126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14 248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1 005 384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133 933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871 451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1 515 297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1 465 153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Елдi-мекендердің көшелерiн жарықтандыру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1 085 188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159 526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294 098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276 045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276 045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64 261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22 095</w:t>
            </w:r>
          </w:p>
        </w:tc>
      </w:tr>
      <w:tr>
        <w:trPr>
          <w:trHeight w:val="9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51 039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119 716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36 334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20 404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7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27 890</w:t>
            </w:r>
          </w:p>
        </w:tc>
      </w:tr>
      <w:tr>
        <w:trPr>
          <w:trHeight w:val="9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58 063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38 032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7 679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30 294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7 944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17 075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71 888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71 888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20 998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20 894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13 811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37 020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762 116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754 938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754 938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749 938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844 707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833 175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165 341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617 834</w:t>
            </w:r>
          </w:p>
        </w:tc>
      </w:tr>
      <w:tr>
        <w:trPr>
          <w:trHeight w:val="9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арналған бюджеттік кредиттер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444 291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119 660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119 660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119 660</w:t>
            </w:r>
          </w:p>
        </w:tc>
      </w:tr>
      <w:tr>
        <w:trPr>
          <w:trHeight w:val="10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114 895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-2 727 478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2 727 478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29 желтоқсандағы № 43-3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 қосымша жаңа редакцияда - Батыс Қазақстан облысы Орал қалалық мәслихатының 2012.04.23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716"/>
        <w:gridCol w:w="585"/>
        <w:gridCol w:w="585"/>
        <w:gridCol w:w="585"/>
        <w:gridCol w:w="6930"/>
        <w:gridCol w:w="2276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12 802 546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10 361 742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4 148 623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4 148 623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1 532 053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811 246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127 960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592 399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457 652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191 197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60 295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177 985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28 175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274 354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274 354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82 206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26 751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55 245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55 245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554 713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319 417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319 417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1 803 885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1 803 885</w:t>
            </w:r>
          </w:p>
        </w:tc>
      </w:tr>
      <w:tr>
        <w:trPr>
          <w:trHeight w:val="3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1 803 885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54"/>
        <w:gridCol w:w="721"/>
        <w:gridCol w:w="743"/>
        <w:gridCol w:w="743"/>
        <w:gridCol w:w="6668"/>
        <w:gridCol w:w="2242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12 490 479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253 718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157 926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15 088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93 535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93 535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68 187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30 211</w:t>
            </w:r>
          </w:p>
        </w:tc>
      </w:tr>
      <w:tr>
        <w:trPr>
          <w:trHeight w:val="9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27 605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27 605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27 605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23 253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6 976 436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1 513 959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1 513 959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1 513 959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5 381 790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5 381 790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4 971 630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410 160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80 687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80 687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29 539</w:t>
            </w:r>
          </w:p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49 424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923 784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862 719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693 727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113 018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135 181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154 355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79 401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47 899</w:t>
            </w:r>
          </w:p>
        </w:tc>
      </w:tr>
      <w:tr>
        <w:trPr>
          <w:trHeight w:val="9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95 048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168 992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168 992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61 065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60 006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3 247 724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1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1 803 885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1 234 313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1 234 313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569 572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569 572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1 438 625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1 438 625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910 381</w:t>
            </w:r>
          </w:p>
        </w:tc>
      </w:tr>
      <w:tr>
        <w:trPr>
          <w:trHeight w:val="1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344 317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465 328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264 959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264 959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264 959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15 332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111 053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82 416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80 020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</w:t>
            </w:r>
          </w:p>
        </w:tc>
      </w:tr>
      <w:tr>
        <w:trPr>
          <w:trHeight w:val="2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18 547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41 046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39 478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211 457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203 777</w:t>
            </w:r>
          </w:p>
        </w:tc>
      </w:tr>
      <w:tr>
        <w:trPr>
          <w:trHeight w:val="9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203 777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203 777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221 023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1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209 513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147 455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147 455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62 058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312 067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-312 067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29 желтоқсандағы № 43-3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 қосымша жаңа редакцияда - Батыс Қазақстан облысы Орал қалалық мәслихатының 2012.04.23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682"/>
        <w:gridCol w:w="557"/>
        <w:gridCol w:w="557"/>
        <w:gridCol w:w="557"/>
        <w:gridCol w:w="7152"/>
        <w:gridCol w:w="2229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13 039 773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11 040 349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5 301 615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5 301 615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3 459 199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3 459 199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1 538 685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804 451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636 277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465 122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196 197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60 295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178 483</w:t>
            </w:r>
          </w:p>
        </w:tc>
      </w:tr>
      <w:tr>
        <w:trPr>
          <w:trHeight w:val="3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30 147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94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275 601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275 601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86 282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26 946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26 684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1 893 002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1 657 706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1 657 706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36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54"/>
        <w:gridCol w:w="721"/>
        <w:gridCol w:w="743"/>
        <w:gridCol w:w="743"/>
        <w:gridCol w:w="6668"/>
        <w:gridCol w:w="2242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10 719 773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257 977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160 325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15 673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94 835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94 835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69 699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69 699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30 620</w:t>
            </w:r>
          </w:p>
        </w:tc>
      </w:tr>
      <w:tr>
        <w:trPr>
          <w:trHeight w:val="9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27 953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27 953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27 953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23 596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9 334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58 797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7 043 418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1 528 273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1 528 273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1 528 273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5 431 094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5 431 094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5 019 201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411 893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84 051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29 833</w:t>
            </w:r>
          </w:p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959 348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897 446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139 692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163 617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79 906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52 149</w:t>
            </w:r>
          </w:p>
        </w:tc>
      </w:tr>
      <w:tr>
        <w:trPr>
          <w:trHeight w:val="9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100 751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169 142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169 142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60 779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1 352 290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</w:t>
            </w:r>
          </w:p>
        </w:tc>
      </w:tr>
      <w:tr>
        <w:trPr>
          <w:trHeight w:val="1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1 326 623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1 326 623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191 044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908 309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223 352</w:t>
            </w:r>
          </w:p>
        </w:tc>
      </w:tr>
      <w:tr>
        <w:trPr>
          <w:trHeight w:val="1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473 957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113 861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80 965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30 356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19 660</w:t>
            </w:r>
          </w:p>
        </w:tc>
      </w:tr>
      <w:tr>
        <w:trPr>
          <w:trHeight w:val="2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41 697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11 331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47 599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21 131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14 631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153 986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145 845</w:t>
            </w:r>
          </w:p>
        </w:tc>
      </w:tr>
      <w:tr>
        <w:trPr>
          <w:trHeight w:val="1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281 025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11 787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206 422</w:t>
            </w:r>
          </w:p>
        </w:tc>
      </w:tr>
      <w:tr>
        <w:trPr>
          <w:trHeight w:val="1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206 422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62 816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62 816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2 320 000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-2 320 000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29 желтоқсандағы № 43-3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бюджетті</w:t>
      </w:r>
      <w:r>
        <w:br/>
      </w:r>
      <w:r>
        <w:rPr>
          <w:rFonts w:ascii="Times New Roman"/>
          <w:b/>
          <w:i w:val="false"/>
          <w:color w:val="000000"/>
        </w:rPr>
        <w:t>
орындау барысында секвестрге жатпайтын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667"/>
        <w:gridCol w:w="820"/>
        <w:gridCol w:w="820"/>
        <w:gridCol w:w="450"/>
        <w:gridCol w:w="406"/>
        <w:gridCol w:w="8429"/>
      </w:tblGrid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6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3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29 желтоқсандағы № 43-3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кенттік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670"/>
        <w:gridCol w:w="823"/>
        <w:gridCol w:w="823"/>
        <w:gridCol w:w="451"/>
        <w:gridCol w:w="408"/>
        <w:gridCol w:w="8396"/>
      </w:tblGrid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6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Зачаганск кенттік округі әкімінің қызметін қамтамасыз ету жөніндегі қызметтер</w:t>
            </w:r>
          </w:p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Круглоозерное кенттік округі әкімінің қызметін қамтамасыз ету жөніндегі қызметтер</w:t>
            </w:r>
          </w:p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кенттік округі әкімінің қызметін қамтамасыз ету жөніндегі қызметтер</w:t>
            </w:r>
          </w:p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 кенттік округі әкімінің қызметін қамтамасыз ету жөніндегі қызметтер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