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629f" w14:textId="5b86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30 желтоқсандағы № 01-02/30-2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2011 жылғы 6 қазандағы N 01-02/35-2 шешімі. Шығыс Қазақстан облысы Әділет департаментінің Аягөз аудандық әділет басқармасында 2011 жылғы 11 қазанда N 5-6-140 тіркелді. Шешімнің қабылдау мерзімінің өтуіне байланысты қолдану тоқтатылды (Аягөз аудандық мәслихатының 2011 жылғы 27 желтоқсандағы N 166/0617/620х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2011.12.27 N 166/0617/620х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«2011-2013 жылдарға арналған облыстық бюджет туралы» 2010 жылғы 24 желтоқсандағы № 26/310-ІV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2011 жылдың 27 қыркүйектегі № 32/379-IV (нормативтік құқықтық актілердің мемлекеттік тіркеу тізілімінде 2011 жылғы 27 қыркүйектегі 2555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2010 жылғы 30 желтоқсандағы № 01-02/30-2 «2011-2013 жылдарға арналған аудандық бюджет туралы» (2010 жылғы 31 желтоқсанында нормативтік құқықтық актілердің мемлекеттік тіркеу тізілімінде 5-6-128 нөмірімен тіркелген, «Аягөз жаңалықтары» газетінің 2011 жылғы 12 қаңтардағы № 4 (9981), 2011 жылғы 15 қаңтардағы № 5-6 (9982-9983) нөмірлерінде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4619664,0 мың теңге, соның ішінде:</w:t>
      </w:r>
      <w:r>
        <w:br/>
      </w:r>
      <w:r>
        <w:rPr>
          <w:rFonts w:ascii="Times New Roman"/>
          <w:b w:val="false"/>
          <w:i w:val="false"/>
          <w:color w:val="000000"/>
          <w:sz w:val="28"/>
        </w:rPr>
        <w:t>
      салықтық түсімдер бойынша – 1327081,0 мың теңге;</w:t>
      </w:r>
      <w:r>
        <w:br/>
      </w:r>
      <w:r>
        <w:rPr>
          <w:rFonts w:ascii="Times New Roman"/>
          <w:b w:val="false"/>
          <w:i w:val="false"/>
          <w:color w:val="000000"/>
          <w:sz w:val="28"/>
        </w:rPr>
        <w:t>
      салықтық емес түсімдер бойынша – 15490,0 мың теңге;</w:t>
      </w:r>
      <w:r>
        <w:br/>
      </w:r>
      <w:r>
        <w:rPr>
          <w:rFonts w:ascii="Times New Roman"/>
          <w:b w:val="false"/>
          <w:i w:val="false"/>
          <w:color w:val="000000"/>
          <w:sz w:val="28"/>
        </w:rPr>
        <w:t>
      негізгі капиталды сатудан түсетін түсімдер – 37173,0 мың теңге;</w:t>
      </w:r>
      <w:r>
        <w:br/>
      </w:r>
      <w:r>
        <w:rPr>
          <w:rFonts w:ascii="Times New Roman"/>
          <w:b w:val="false"/>
          <w:i w:val="false"/>
          <w:color w:val="000000"/>
          <w:sz w:val="28"/>
        </w:rPr>
        <w:t>
      трансферттердің түсімдері бойынша – 3239920,0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4623943,9 мың теңге, соның ішінде:</w:t>
      </w:r>
      <w:r>
        <w:br/>
      </w:r>
      <w:r>
        <w:rPr>
          <w:rFonts w:ascii="Times New Roman"/>
          <w:b w:val="false"/>
          <w:i w:val="false"/>
          <w:color w:val="000000"/>
          <w:sz w:val="28"/>
        </w:rPr>
        <w:t>
      «Жалпы сипаттағы мемлекеттiк қызметтер» 01 функционалдық тобы 336772,0 мың теңге;</w:t>
      </w:r>
      <w:r>
        <w:br/>
      </w:r>
      <w:r>
        <w:rPr>
          <w:rFonts w:ascii="Times New Roman"/>
          <w:b w:val="false"/>
          <w:i w:val="false"/>
          <w:color w:val="000000"/>
          <w:sz w:val="28"/>
        </w:rPr>
        <w:t>
      «Қорғаныс» 02 функционалдық тобы 35770,0 мың теңге;</w:t>
      </w:r>
      <w:r>
        <w:br/>
      </w:r>
      <w:r>
        <w:rPr>
          <w:rFonts w:ascii="Times New Roman"/>
          <w:b w:val="false"/>
          <w:i w:val="false"/>
          <w:color w:val="000000"/>
          <w:sz w:val="28"/>
        </w:rPr>
        <w:t>
      «Қоғамдық тәртіп, қауіпсіздік, құқықтық, сот, қылмыстық-атқару қызметі» 03 функционалдық тобы 4322,0 мың теңге;</w:t>
      </w:r>
      <w:r>
        <w:br/>
      </w:r>
      <w:r>
        <w:rPr>
          <w:rFonts w:ascii="Times New Roman"/>
          <w:b w:val="false"/>
          <w:i w:val="false"/>
          <w:color w:val="000000"/>
          <w:sz w:val="28"/>
        </w:rPr>
        <w:t>
      «Бiлiм беру» 04 функционалдық тобы 2691428,0 мың теңге;</w:t>
      </w:r>
      <w:r>
        <w:br/>
      </w:r>
      <w:r>
        <w:rPr>
          <w:rFonts w:ascii="Times New Roman"/>
          <w:b w:val="false"/>
          <w:i w:val="false"/>
          <w:color w:val="000000"/>
          <w:sz w:val="28"/>
        </w:rPr>
        <w:t>
      «Әлеуметтiк көмек және әлеуметтiк қамсыздандыру» 06 функционалдық тобы 545515,0 мың теңге;</w:t>
      </w:r>
      <w:r>
        <w:br/>
      </w:r>
      <w:r>
        <w:rPr>
          <w:rFonts w:ascii="Times New Roman"/>
          <w:b w:val="false"/>
          <w:i w:val="false"/>
          <w:color w:val="000000"/>
          <w:sz w:val="28"/>
        </w:rPr>
        <w:t>
      «Тұрғын үй-коммуналдық шаруашылық» 07 функционалдық тобы 373268,1 мың теңге;</w:t>
      </w:r>
      <w:r>
        <w:br/>
      </w:r>
      <w:r>
        <w:rPr>
          <w:rFonts w:ascii="Times New Roman"/>
          <w:b w:val="false"/>
          <w:i w:val="false"/>
          <w:color w:val="000000"/>
          <w:sz w:val="28"/>
        </w:rPr>
        <w:t>
      «Мәдениет, спорт, туризм және ақпараттық кеңістiк» 08 функционалдық тобы 183172,0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119057,7 мың теңге;</w:t>
      </w:r>
      <w:r>
        <w:br/>
      </w:r>
      <w:r>
        <w:rPr>
          <w:rFonts w:ascii="Times New Roman"/>
          <w:b w:val="false"/>
          <w:i w:val="false"/>
          <w:color w:val="000000"/>
          <w:sz w:val="28"/>
        </w:rPr>
        <w:t>
      «Өнеркәсіп, сәулет, қала құрылысы және құрылыс қызметі» 11 функционалдық тобы 22906,0 мың теңге;</w:t>
      </w:r>
      <w:r>
        <w:br/>
      </w:r>
      <w:r>
        <w:rPr>
          <w:rFonts w:ascii="Times New Roman"/>
          <w:b w:val="false"/>
          <w:i w:val="false"/>
          <w:color w:val="000000"/>
          <w:sz w:val="28"/>
        </w:rPr>
        <w:t>
      «Көлiк және коммуникация» 12 функционалдық тобы 215881,9 мың теңге;</w:t>
      </w:r>
      <w:r>
        <w:br/>
      </w:r>
      <w:r>
        <w:rPr>
          <w:rFonts w:ascii="Times New Roman"/>
          <w:b w:val="false"/>
          <w:i w:val="false"/>
          <w:color w:val="000000"/>
          <w:sz w:val="28"/>
        </w:rPr>
        <w:t>
      «Басқалар» 13 функционалдық тобы 51283,0 мың теңге;</w:t>
      </w:r>
      <w:r>
        <w:br/>
      </w:r>
      <w:r>
        <w:rPr>
          <w:rFonts w:ascii="Times New Roman"/>
          <w:b w:val="false"/>
          <w:i w:val="false"/>
          <w:color w:val="000000"/>
          <w:sz w:val="28"/>
        </w:rPr>
        <w:t>
      «Трансферттер» 15 функционалдық тобы 44568,2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кредиттеу 27868,6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операциялар бойынша сальдо 82223,0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114371,5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114371,5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w:t>
      </w:r>
      <w:r>
        <w:br/>
      </w:r>
      <w:r>
        <w:rPr>
          <w:rFonts w:ascii="Times New Roman"/>
          <w:b w:val="false"/>
          <w:i w:val="false"/>
          <w:color w:val="000000"/>
          <w:sz w:val="28"/>
        </w:rPr>
        <w:t>
      «Ауыл шаруашылығы алқаптарын бір түрден екіншісіне ауыстыру жөніндегі жұмыстар» 1200,0 мың теңге 002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3) аудандық мәслихаттың 2010 жылғы 30 желтоқсандағы № 01-02/30-2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Н. Аметов</w:t>
      </w:r>
      <w:r>
        <w:br/>
      </w:r>
      <w:r>
        <w:rPr>
          <w:rFonts w:ascii="Times New Roman"/>
          <w:b w:val="false"/>
          <w:i w:val="false"/>
          <w:color w:val="000000"/>
          <w:sz w:val="28"/>
        </w:rPr>
        <w:t>
 </w:t>
      </w:r>
    </w:p>
    <w:p>
      <w:pPr>
        <w:spacing w:after="0"/>
        <w:ind w:left="0"/>
        <w:jc w:val="both"/>
      </w:pPr>
      <w:r>
        <w:rPr>
          <w:rFonts w:ascii="Times New Roman"/>
          <w:b w:val="false"/>
          <w:i/>
          <w:color w:val="000000"/>
          <w:sz w:val="28"/>
        </w:rPr>
        <w:t>      Мәслихат хатшысы                        М. Темеков</w:t>
      </w:r>
    </w:p>
    <w:bookmarkStart w:name="z7"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6 қазандағы</w:t>
      </w:r>
      <w:r>
        <w:br/>
      </w:r>
      <w:r>
        <w:rPr>
          <w:rFonts w:ascii="Times New Roman"/>
          <w:b w:val="false"/>
          <w:i w:val="false"/>
          <w:color w:val="000000"/>
          <w:sz w:val="28"/>
        </w:rPr>
        <w:t>
№ 01-02/35-2 шешімімен бекітілген</w:t>
      </w:r>
    </w:p>
    <w:bookmarkEnd w:id="2"/>
    <w:p>
      <w:pPr>
        <w:spacing w:after="0"/>
        <w:ind w:left="0"/>
        <w:jc w:val="left"/>
      </w:pPr>
      <w:r>
        <w:rPr>
          <w:rFonts w:ascii="Times New Roman"/>
          <w:b/>
          <w:i w:val="false"/>
          <w:color w:val="000000"/>
        </w:rPr>
        <w:t xml:space="preserve"> 2011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6"/>
        <w:gridCol w:w="566"/>
        <w:gridCol w:w="9373"/>
        <w:gridCol w:w="182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4619664</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1379744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1327081</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456886</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364884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284850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0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куәлік беруге және жыл сайынғы тіркеуден өту үшін алынатын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8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1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3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37173</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3239920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3239920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817133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701"/>
        <w:gridCol w:w="723"/>
        <w:gridCol w:w="702"/>
        <w:gridCol w:w="8302"/>
        <w:gridCol w:w="2100"/>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4623943,9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336772</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296661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90366</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72064</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8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27962</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2691428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2460028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2454783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2425103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құралдармен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545515</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489498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489498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95431</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95431</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38370</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92459</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86305</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24531</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58566</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56017</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373268,1</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инфрақұрылымдарының дамуы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253399,1</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210187</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210187</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42462,1</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17342,1</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12342,1</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73869</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51192</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28057</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22677</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183172</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119057,7</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38940,7</w:t>
            </w: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5292,7</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33648</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10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215881,9</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215881,9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166191,9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166191,9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166191,9</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44595</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27868,6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28106,6</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28106,6</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28106,6</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28106,6</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28106,6</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-114371,5</w:t>
            </w: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114371,5</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8"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6 қазандағы</w:t>
      </w:r>
      <w:r>
        <w:br/>
      </w:r>
      <w:r>
        <w:rPr>
          <w:rFonts w:ascii="Times New Roman"/>
          <w:b w:val="false"/>
          <w:i w:val="false"/>
          <w:color w:val="000000"/>
          <w:sz w:val="28"/>
        </w:rPr>
        <w:t>
№ 01-02/35-2 шешімімен бекітілген</w:t>
      </w:r>
    </w:p>
    <w:bookmarkEnd w:id="3"/>
    <w:p>
      <w:pPr>
        <w:spacing w:after="0"/>
        <w:ind w:left="0"/>
        <w:jc w:val="left"/>
      </w:pPr>
      <w:r>
        <w:rPr>
          <w:rFonts w:ascii="Times New Roman"/>
          <w:b/>
          <w:i w:val="false"/>
          <w:color w:val="000000"/>
        </w:rPr>
        <w:t xml:space="preserve"> 2012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6"/>
        <w:gridCol w:w="567"/>
        <w:gridCol w:w="9162"/>
        <w:gridCol w:w="199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4271572</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1462216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1449133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472835</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442712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345627</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341992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39674</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53798</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0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куәлік беруге және жыл сайынғы тіркеуден өту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8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88"/>
        <w:gridCol w:w="726"/>
        <w:gridCol w:w="726"/>
        <w:gridCol w:w="704"/>
        <w:gridCol w:w="8305"/>
        <w:gridCol w:w="2066"/>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4191572</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332745</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78275</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57864</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196733</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10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10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2751690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2364666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2358886</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2326980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210822</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415221</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388164</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102588</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41247</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36661</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36661</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95701</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92154</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43722</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28737</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15144</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206091</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103046</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8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12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144031</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6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56694</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10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6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7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9"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6 қазандағы</w:t>
      </w:r>
      <w:r>
        <w:br/>
      </w:r>
      <w:r>
        <w:rPr>
          <w:rFonts w:ascii="Times New Roman"/>
          <w:b w:val="false"/>
          <w:i w:val="false"/>
          <w:color w:val="000000"/>
          <w:sz w:val="28"/>
        </w:rPr>
        <w:t>
№ 01-02/35-2 шешімімен бекітілген</w:t>
      </w:r>
    </w:p>
    <w:bookmarkEnd w:id="4"/>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6"/>
        <w:gridCol w:w="566"/>
        <w:gridCol w:w="9180"/>
        <w:gridCol w:w="2056"/>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4341880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1532524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1518812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552323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552323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495595</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41378</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463961</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362217</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358407</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51271</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20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куәлік беруге және жыл сайынғы тіркеуден өту үшін алынатын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8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04"/>
        <w:gridCol w:w="749"/>
        <w:gridCol w:w="709"/>
        <w:gridCol w:w="749"/>
        <w:gridCol w:w="8166"/>
        <w:gridCol w:w="1937"/>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4259880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338233</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79566</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58818</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199979</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10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10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2796690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2403682</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2397807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2365375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32432</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213899</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36633</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421766</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394263</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41927</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26806</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8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146092</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97279</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93674</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68323</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44443</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209358</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30469</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104746</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38688</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12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146406</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146406</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57629</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10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0"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6 қазандағы</w:t>
      </w:r>
      <w:r>
        <w:br/>
      </w:r>
      <w:r>
        <w:rPr>
          <w:rFonts w:ascii="Times New Roman"/>
          <w:b w:val="false"/>
          <w:i w:val="false"/>
          <w:color w:val="000000"/>
          <w:sz w:val="28"/>
        </w:rPr>
        <w:t>
№ 01-02/35-2 шешімімен бекітілген</w:t>
      </w:r>
    </w:p>
    <w:bookmarkEnd w:id="5"/>
    <w:p>
      <w:pPr>
        <w:spacing w:after="0"/>
        <w:ind w:left="0"/>
        <w:jc w:val="left"/>
      </w:pPr>
      <w:r>
        <w:rPr>
          <w:rFonts w:ascii="Times New Roman"/>
          <w:b/>
          <w:i w:val="false"/>
          <w:color w:val="000000"/>
        </w:rPr>
        <w:t xml:space="preserve"> Аягөз ауданының 2011 жылы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750"/>
        <w:gridCol w:w="729"/>
        <w:gridCol w:w="10881"/>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