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523a" w14:textId="e685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28 желтоқсандағы N 26-3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2011 жылғы 14 маусымдағы N 29-4 шешімі. Шығыс Қазақстан облысы Әділет департаментінің Абай ауданындағы Әділет басқармасында 2011 жылғы 23 маусымда N 5-5-126 тіркелді. Күші жойылды - Шығыс Қазақстан облысы Абай аудандық мәслихатының 2012 жылғы 17 ақпандағы N 2-3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2012.02.17 N 2-3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««2011-2013 жылдарға арналған облыстық бюджет туралы» 2010 жылғы 24 желтоқсандағы № 26/310-ІV шешіміне өзгерістер мен толықтыру енгізу туралы» облыстық мәслихаттың сессиясының 2011 жылғы 8 маусымдағы № 30/353-ІV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2011 жылғы 14 маусымдағы № 2546 тіркелген) Абай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Абай аудандық мәслихатының 2010 жылғы № 26-3 (Нормативтік құқықтық актілерді мемлекеттік тіркеу Тізілімінде № 5-5-120 болып 2010 жылы 31 желтоқсанда тіркелген “Абай елі” газетінің 2011 жылғы 1-7 қаңтардағы № 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- 1762620,1 мың теңге, соның ішінде»:</w:t>
      </w:r>
      <w:r>
        <w:br/>
      </w:r>
      <w:r>
        <w:rPr>
          <w:rFonts w:ascii="Times New Roman"/>
          <w:b w:val="false"/>
          <w:i w:val="false"/>
          <w:color w:val="000000"/>
          <w:sz w:val="28"/>
        </w:rPr>
        <w:t>
      салықтық түсімдер бойынша – 141867 мың теңге;</w:t>
      </w:r>
      <w:r>
        <w:br/>
      </w:r>
      <w:r>
        <w:rPr>
          <w:rFonts w:ascii="Times New Roman"/>
          <w:b w:val="false"/>
          <w:i w:val="false"/>
          <w:color w:val="000000"/>
          <w:sz w:val="28"/>
        </w:rPr>
        <w:t>
      трансферттердің түсімдері бойынша – 1607710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- 1762620,1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11909 мың теңге, оның ішінде:</w:t>
      </w:r>
      <w:r>
        <w:br/>
      </w:r>
      <w:r>
        <w:rPr>
          <w:rFonts w:ascii="Times New Roman"/>
          <w:b w:val="false"/>
          <w:i w:val="false"/>
          <w:color w:val="000000"/>
          <w:sz w:val="28"/>
        </w:rPr>
        <w:t>
      бюджеттік кредиттер – 12384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«Жалпы сипаттағы мемлекеттік қызметтер» 01 функционалдық тобы 179075,9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«Білім беру» 04 функционалдық тобы 885321,5 мың теңге мөлшерінде есептелсін. Оның ішінде:</w:t>
      </w:r>
      <w:r>
        <w:br/>
      </w:r>
      <w:r>
        <w:rPr>
          <w:rFonts w:ascii="Times New Roman"/>
          <w:b w:val="false"/>
          <w:i w:val="false"/>
          <w:color w:val="000000"/>
          <w:sz w:val="28"/>
        </w:rPr>
        <w:t>
      «2011 жылға арналған аудандық бюджетте облыстық бюджеттен Қарауыл ауылындағы балабақшаны күрделі жөндеуге – 20000,0 мың теңге сомасында трансферттер көзделсін»;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«Әлеуметтік көмек және әлеуметтік қамсыздандыру» 06 функционалдық тобы 148044 мың теңге мөлшерінде есептелсін. Оның ішінде:</w:t>
      </w:r>
      <w:r>
        <w:br/>
      </w:r>
      <w:r>
        <w:rPr>
          <w:rFonts w:ascii="Times New Roman"/>
          <w:b w:val="false"/>
          <w:i w:val="false"/>
          <w:color w:val="000000"/>
          <w:sz w:val="28"/>
        </w:rPr>
        <w:t>
      «2011 жылға арналған аудандық бюджетте облыстық бюджеттен мұқтаж азаматтардың жекелеген санаттарына әлеуметтік көмек көрсетуге 30639 мың теңге сомасында трансферттер көзделсін»;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«Тұрғын үй-коммуналдық шаруашылық» 07 функционалдық тобы 288959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«Мәдениет, спорт, туризм және ақпараттық кеңістік» 08 функционалдық тобы 105938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68369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13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««Көлік және коммуникация» 12 функционалдық тобы 25224 мың теңге мөлшерінде есептелсін»;</w:t>
      </w:r>
      <w:r>
        <w:br/>
      </w:r>
      <w:r>
        <w:rPr>
          <w:rFonts w:ascii="Times New Roman"/>
          <w:b w:val="false"/>
          <w:i w:val="false"/>
          <w:color w:val="000000"/>
          <w:sz w:val="28"/>
        </w:rPr>
        <w:t>
      ««Таза бюджеттік кредит беру» 11909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Д. Жарылғасин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12"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2011 жылғы 14 маусымдағы</w:t>
      </w:r>
      <w:r>
        <w:br/>
      </w:r>
      <w:r>
        <w:rPr>
          <w:rFonts w:ascii="Times New Roman"/>
          <w:b w:val="false"/>
          <w:i w:val="false"/>
          <w:color w:val="000000"/>
          <w:sz w:val="28"/>
        </w:rPr>
        <w:t>
      № 29-4 шешіміне</w:t>
      </w:r>
      <w:r>
        <w:br/>
      </w:r>
      <w:r>
        <w:rPr>
          <w:rFonts w:ascii="Times New Roman"/>
          <w:b w:val="false"/>
          <w:i w:val="false"/>
          <w:color w:val="000000"/>
          <w:sz w:val="28"/>
        </w:rPr>
        <w:t>
      № 1 қосымша</w:t>
      </w:r>
    </w:p>
    <w:bookmarkEnd w:id="1"/>
    <w:bookmarkStart w:name="z13"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17"/>
        <w:gridCol w:w="1252"/>
        <w:gridCol w:w="1281"/>
        <w:gridCol w:w="6599"/>
        <w:gridCol w:w="2398"/>
      </w:tblGrid>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1 762 620,1</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148 636,0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141 867,0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64 840,0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64 840,0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54 081,0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10 326,0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57 302,0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57 302,0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57 302,0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16 559,0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Өнеркәсіп,көлік,байланыс,қорғаныс жерлеріне және ауылшаруашылығына арналмаған өзге де жерге салынатын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10 463,0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1 543,0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1 623,0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1 623,0</w:t>
            </w:r>
          </w:p>
        </w:tc>
      </w:tr>
      <w:tr>
        <w:trPr>
          <w:trHeight w:val="22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7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1 769,0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1 305,0</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1 607 710,0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1 607 710,0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1 607 710,0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171 726,0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252 672,0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1 183 312,0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6 274,1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809"/>
        <w:gridCol w:w="872"/>
        <w:gridCol w:w="854"/>
        <w:gridCol w:w="981"/>
        <w:gridCol w:w="6140"/>
        <w:gridCol w:w="2512"/>
      </w:tblGrid>
      <w:tr>
        <w:trPr>
          <w:trHeight w:val="25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1 762 620,1</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179 075,9</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155 196,5</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11 775,0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67 946,8</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47 420,8</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19 926,0</w:t>
            </w:r>
          </w:p>
        </w:tc>
      </w:tr>
      <w:tr>
        <w:trPr>
          <w:trHeight w:val="7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75 474,7</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75 474,7</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12 891,4</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12 891,4</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12 571,4</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10 988,0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10 988,0</w:t>
            </w:r>
          </w:p>
        </w:tc>
      </w:tr>
      <w:tr>
        <w:trPr>
          <w:trHeight w:val="9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10 988,0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4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885 321,5</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88 684,0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88 684,0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84 196,0</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767 186,0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767 186,0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714 541,0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52 645,0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29 451,5</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7 337,5</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7 337,5</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7 337,5</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22 114,0</w:t>
            </w:r>
          </w:p>
        </w:tc>
      </w:tr>
      <w:tr>
        <w:trPr>
          <w:trHeight w:val="7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11 587,0</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148 044,0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134 844,0</w:t>
            </w:r>
          </w:p>
        </w:tc>
      </w:tr>
      <w:tr>
        <w:trPr>
          <w:trHeight w:val="7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134 844,0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22 866,0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15 056,0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2 628,0</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p>
        </w:tc>
      </w:tr>
      <w:tr>
        <w:trPr>
          <w:trHeight w:val="11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9 624,0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9 624,0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7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38 200,0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30 639,0</w:t>
            </w:r>
          </w:p>
        </w:tc>
      </w:tr>
      <w:tr>
        <w:trPr>
          <w:trHeight w:val="49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30 004,0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30 004,0</w:t>
            </w:r>
          </w:p>
        </w:tc>
      </w:tr>
      <w:tr>
        <w:trPr>
          <w:trHeight w:val="9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13 200,0</w:t>
            </w:r>
          </w:p>
        </w:tc>
      </w:tr>
      <w:tr>
        <w:trPr>
          <w:trHeight w:val="7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13 200,0</w:t>
            </w:r>
          </w:p>
        </w:tc>
      </w:tr>
      <w:tr>
        <w:trPr>
          <w:trHeight w:val="9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288 959,0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13 500,0</w:t>
            </w:r>
          </w:p>
        </w:tc>
      </w:tr>
      <w:tr>
        <w:trPr>
          <w:trHeight w:val="9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10 000,0</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инженерлік-коммуникациялық инфрақұрылымның дамуы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248 636,0</w:t>
            </w:r>
          </w:p>
        </w:tc>
      </w:tr>
      <w:tr>
        <w:trPr>
          <w:trHeight w:val="9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248 636,0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5 964,0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242 672,0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221 785,0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20 887,0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26 823,0</w:t>
            </w:r>
          </w:p>
        </w:tc>
      </w:tr>
      <w:tr>
        <w:trPr>
          <w:trHeight w:val="7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23 723,0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12 833,0</w:t>
            </w:r>
          </w:p>
        </w:tc>
      </w:tr>
      <w:tr>
        <w:trPr>
          <w:trHeight w:val="9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105 938,0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64 949,0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64 949,0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64 949,0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4 600,0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9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22 516,0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17 516,0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17 216,0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13 873,0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6 411,0</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7 462,0</w:t>
            </w:r>
          </w:p>
        </w:tc>
      </w:tr>
      <w:tr>
        <w:trPr>
          <w:trHeight w:val="9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2 572,0</w:t>
            </w:r>
          </w:p>
        </w:tc>
      </w:tr>
      <w:tr>
        <w:trPr>
          <w:trHeight w:val="9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68 369,0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2 283,0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2 283,0</w:t>
            </w:r>
          </w:p>
        </w:tc>
      </w:tr>
      <w:tr>
        <w:trPr>
          <w:trHeight w:val="9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4 896,0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4 896,0</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4 896,0</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61 190,0</w:t>
            </w:r>
          </w:p>
        </w:tc>
      </w:tr>
      <w:tr>
        <w:trPr>
          <w:trHeight w:val="7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61 190,0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61 190,0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21 128,0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21 128,0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21 128,0</w:t>
            </w:r>
          </w:p>
        </w:tc>
      </w:tr>
      <w:tr>
        <w:trPr>
          <w:trHeight w:val="13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4 397,0</w:t>
            </w:r>
          </w:p>
        </w:tc>
      </w:tr>
      <w:tr>
        <w:trPr>
          <w:trHeight w:val="9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16 731,0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25 224,0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24 224,0</w:t>
            </w:r>
          </w:p>
        </w:tc>
      </w:tr>
      <w:tr>
        <w:trPr>
          <w:trHeight w:val="7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10 960,0</w:t>
            </w:r>
          </w:p>
        </w:tc>
      </w:tr>
      <w:tr>
        <w:trPr>
          <w:trHeight w:val="9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10 960,0</w:t>
            </w:r>
          </w:p>
        </w:tc>
      </w:tr>
      <w:tr>
        <w:trPr>
          <w:trHeight w:val="9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13 264,0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13 264,0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13 264,0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1 000,0</w:t>
            </w:r>
          </w:p>
        </w:tc>
      </w:tr>
      <w:tr>
        <w:trPr>
          <w:trHeight w:val="9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34 309,2</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7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34 159,2</w:t>
            </w:r>
          </w:p>
        </w:tc>
      </w:tr>
      <w:tr>
        <w:trPr>
          <w:trHeight w:val="7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2 900,0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11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9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8 582,0</w:t>
            </w:r>
          </w:p>
        </w:tc>
      </w:tr>
      <w:tr>
        <w:trPr>
          <w:trHeight w:val="9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8 582,0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11 488,2</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9 288,2</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7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10 877,0</w:t>
            </w:r>
          </w:p>
        </w:tc>
      </w:tr>
      <w:tr>
        <w:trPr>
          <w:trHeight w:val="6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10 877,0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2 590,5</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11 909,0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12 384,0</w:t>
            </w:r>
          </w:p>
        </w:tc>
      </w:tr>
      <w:tr>
        <w:trPr>
          <w:trHeight w:val="9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12 384,0</w:t>
            </w:r>
          </w:p>
        </w:tc>
      </w:tr>
      <w:tr>
        <w:trPr>
          <w:trHeight w:val="7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-11 909,0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11 909,0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12 384,0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12 384,0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bookmarkStart w:name="z15" w:id="3"/>
    <w:p>
      <w:pPr>
        <w:spacing w:after="0"/>
        <w:ind w:left="0"/>
        <w:jc w:val="left"/>
      </w:pPr>
      <w:r>
        <w:rPr>
          <w:rFonts w:ascii="Times New Roman"/>
          <w:b/>
          <w:i w:val="false"/>
          <w:color w:val="000000"/>
        </w:rPr>
        <w:t xml:space="preserve"> 
      2011 жылға арналған Абай ауданының бюджеті бойынша секвестрлеуге жатпайтын бағдарламалары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98"/>
        <w:gridCol w:w="1011"/>
        <w:gridCol w:w="607"/>
        <w:gridCol w:w="1138"/>
        <w:gridCol w:w="9691"/>
      </w:tblGrid>
      <w:tr>
        <w:trPr>
          <w:trHeight w:val="24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r>
      <w:tr>
        <w:trPr>
          <w:trHeight w:val="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