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effd4" w14:textId="58eff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Түлкібас ауданында бас бостандығынан айыру орындарынан босатылған адамдар үшін және интернаттық ұйымдарды бітіруші кәмелетке толмағандар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Түлкібас ауданы әкімінің 2011 жылғы 20 қыркүйектегі № 562 Қаулысы. Оңтүстік Қазақстан облысы Түлкібас ауданының Әділет басқармасында 2011 жылғы 3 қазанда № 14-14-157 тіркелді. Күші жойылды - Оңтүстік Қазақстан облысы Түлкібас ауданы әкімдігінің 2014 жылғы 5 қарашадағы № 639 қаулысымен</w:t>
      </w:r>
    </w:p>
    <w:p>
      <w:pPr>
        <w:spacing w:after="0"/>
        <w:ind w:left="0"/>
        <w:jc w:val="both"/>
      </w:pPr>
      <w:r>
        <w:rPr>
          <w:rFonts w:ascii="Times New Roman"/>
          <w:b w:val="false"/>
          <w:i w:val="false"/>
          <w:color w:val="ff0000"/>
          <w:sz w:val="28"/>
        </w:rPr>
        <w:t>      Ескерту. Күші жойылды - Оңтүстік Қазақстан облысы Түлкібас ауданы әкімдігінің 05.11.2014 № 639 қаулысымен.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 өзі басқару туралы» Заңының 31-бабы 1-тармағының </w:t>
      </w:r>
      <w:r>
        <w:rPr>
          <w:rFonts w:ascii="Times New Roman"/>
          <w:b w:val="false"/>
          <w:i w:val="false"/>
          <w:color w:val="000000"/>
          <w:sz w:val="28"/>
        </w:rPr>
        <w:t>13) тармақшасына</w:t>
      </w:r>
      <w:r>
        <w:rPr>
          <w:rFonts w:ascii="Times New Roman"/>
          <w:b w:val="false"/>
          <w:i w:val="false"/>
          <w:color w:val="000000"/>
          <w:sz w:val="28"/>
        </w:rPr>
        <w:t>, Қазақстан Республикасының «Халықты жұмыспен қамту туралы» Заңының 7-бабының </w:t>
      </w:r>
      <w:r>
        <w:rPr>
          <w:rFonts w:ascii="Times New Roman"/>
          <w:b w:val="false"/>
          <w:i w:val="false"/>
          <w:color w:val="000000"/>
          <w:sz w:val="28"/>
        </w:rPr>
        <w:t>5-5)</w:t>
      </w:r>
      <w:r>
        <w:rPr>
          <w:rFonts w:ascii="Times New Roman"/>
          <w:b w:val="false"/>
          <w:i w:val="false"/>
          <w:color w:val="000000"/>
          <w:sz w:val="28"/>
        </w:rPr>
        <w:t xml:space="preserve"> және </w:t>
      </w:r>
      <w:r>
        <w:rPr>
          <w:rFonts w:ascii="Times New Roman"/>
          <w:b w:val="false"/>
          <w:i w:val="false"/>
          <w:color w:val="000000"/>
          <w:sz w:val="28"/>
        </w:rPr>
        <w:t>5-6) тармақшаларына</w:t>
      </w:r>
      <w:r>
        <w:rPr>
          <w:rFonts w:ascii="Times New Roman"/>
          <w:b w:val="false"/>
          <w:i w:val="false"/>
          <w:color w:val="000000"/>
          <w:sz w:val="28"/>
        </w:rPr>
        <w:t xml:space="preserve"> және 9-бабы 2-тармағының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Түлкібас ауданындағы меншік нысанына қарамастан жұмыс берушілеріне бас бостандығынан айыру орындарынан босатылған адамдарды және интернаттық ұйымдарды бітіруші кәмелетке толмағандар үшін жұмыс орындарына квота, жұмыс орындарының жалпы санының бір пайызы мөлшерінде белгіленсін.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Д.Пралиевке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 күннен бастап қолданысқа енгізілсін.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 әкімі                                Қ.Абдуалиев</w:t>
      </w:r>
      <w:r>
        <w:rPr>
          <w:rFonts w:ascii="Times New Roman"/>
          <w:b w:val="false"/>
          <w:i w:val="false"/>
          <w:color w:val="000000"/>
          <w:sz w:val="28"/>
        </w:rPr>
        <w:t>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