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60e5b" w14:textId="6c60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ауданы Шұбарсу ауылдық округі әкімінің 2011 жылғы 21 маусымдағы N 85 шешімі. Оңтүстік Қазақстан облысы Ордабасы ауданының Әділет басқармасында 2011 жылғы 18 шілдеде N 14-8-107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жергiлiктi мемлекеттiк басқару және өзiн-өзi басқару туралы" Заңының 37-бабының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"Қазақстан Республикасының әкiмшiлiк-аумақтық құрылысы туралы"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аумақ халқының пiкiрiн ескере отырып </w:t>
      </w:r>
      <w:r>
        <w:rPr>
          <w:rFonts w:ascii="Times New Roman"/>
          <w:b/>
          <w:i w:val="false"/>
          <w:color w:val="000000"/>
          <w:sz w:val="28"/>
        </w:rPr>
        <w:t>ШЕШIМ ЕТЕМIН: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Шұбарсу ауыл округiне қарасты, Атамекен елді мекеніндегі атаулары жоқ көшелерге Бәйтерек, Көктем, Жас алаш, Аль-Фараби, Арыстанбаб, Абай, Отырар, Бейбітшілік, Бостандық, Нұрлыжол, Болашақ, Бірлік, Ержар, Ақжайық, Еділ, Сардаба, Достық, Береке, Жеңіс, Егеменді, Ынтымақ, Ноғайлы, Алғабас, Тыныштық, Мырзашөл, Жаңадала, Ақбұлақ, Қазақстан, Асық ата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орындалуын қадағалау Шұбарсу ауылы округi әкiмiнің орынбасары А.Бердешовке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 алғашқы ресми жарияланғаннан кейiн күнтiзбелiк он күн өткеннен соң қолданысқа енгiзiлсін.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Шұбарсу ауыл округі әкімі                  А.Нурмуратов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