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366c" w14:textId="95a3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 Бадам ауылдық округі әкімінің 2011 жылғы 29 сәуірдегі N 31 шешімі. Оңтүстік Қазақстан облысы Ордабасы ауданы Әділет басқармасында 2011 жылғы 1 маусымда N 14-8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аумақ халқының пікірін ескере отырып, Оңтүстік Қазақстан облысы, Ордабасы ауданы, Бадам ауыл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дам ауыл округіне қарасты Бадам ауылындағы атаусыз көшеге Социалистік Еңбек Ері Ахметов Әуезд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Бадам ауыл округі әкімі аппаратының бас маман іс-басқарушысы А.М.Керим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дам ауыл округі әкімі                    Б.Дүйсем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