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9eff" w14:textId="3ab9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қаласының аумағында орналасқан республикалық маңызы бар тарихи және мәдени ескерткіштерді қорғау аймақтарының шекараларын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2011 жылғы 29 маусымдағы N 41/401-IV шешімі. Оңтүстік Қазақстан облысы Әділет департаментінде 2011 жылғы 3 тамызда N 2056 тіркелді. Күші жойылды - Түркістан облыстық мәслихатының 2022 жылғы 14 қыркүйектегі № 17/215-VII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14.09.2022 № 17/215-VII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 әкімдігінің ұсынысын қарап, "Тарихи-мәдени мұра объектілерін қорғау және пайдалану туралы" 1992 жылғы 2 шілдедегі Қазақстан Республикасының Заңының 36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қаласының аумағында орналасқан республикалық маңызы бар тарихи және мәдени ескерткіштерді қорғау аймақтарының шекаралары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Ә.Досболов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41/401-IV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қаласының аумағында орналасқан республикалық маңызы бар тарихи және мәдени ескерткіштерді қорғау аймақтарының шекаралары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және мәдени ескерткіштердің атауы, мерзімі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түрі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Алаңы, га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шекарасы-нан қорғау аймағының көлемі,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ХV-ХІХ ғғ. Түркістан қалашығының тарихи қалыптасқан аумағында оқшауланған ескерткіштер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Яссауи кесенесі XIV ғ. соңы,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қалашығы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мыңжылд. ортасы – XIV ғ.,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қалашығы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XV–XIX ғғ.,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хильвет XII ғ.,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 мешіті XIX ғ.,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Шілдехана XIV ғ.,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 қырлы кесенесі XIV- XVI ғғ.,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Рәбия Сұлтан Бегім кесенесі XVғ.,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Атаусыз кесене (сағана) XVI ғ.,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Бекініс қамалы XVI-XIX ғғ.,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моншасы XVI- XVІІІ ғғ.,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ханның кесенесі XVII ғ.,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Қамал қақпалары XVIII- XIX ғғ.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сәулет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 Құмшық-ата хильветі XII ғ.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станциясы кешені 1903 ж. (вокзал; депо; тұрғын үйлер; мұздықтар)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41/401-IV шешіміне 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XV-XIX ғғ. Түркістан қалашығының тарихы қалыптасқан аумақта оқшауланған, Түркістан қаласында орналасқан республикалық маңызы бар тарихи және мәдени ескерткіштер тобының (Қожа Ахмет Яссауи кесенесі XIV ғ. соңы.; Күлтөбе қалашығы І мыңжылд.ортасы - XIV ғ.; Түркістан қалашығы XV-XIX ғғ.; Үлкен хильвет XII ғ.; Жұма мешіті XIX ғ.; Шілдехана XIV ғ.; Сегіз қырлы кесенесі XIV-XVI ғғ.; Рәбия Сұлтан Бегім кесенесі XV ғ.; Атаусыз кесене (сағана) XVI ғ.; Бекініс қамалы XVI-XIX ғғ.; Шығыс моншасы XVI-XVIII ғғ.; Есім ханның кесенесі XVII ғ.; Қамал қақпалары XVIII-XIX ғғ.;) қорғау аймақтары шекараларының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СЫЗБАСЫ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Ескерткіштер тобы аумағының ауданы: S = 71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аймағының ауданы: S = 17,7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ауданы: S = 88,7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41/401-IV шешіміне 3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қаласында орналасқан республикалық маңызы бар тарихи және мәдени "Әулие Құмшық-ата хильветі XII ғ." ескерткішін қорғау аймағы шекараларының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СЫЗБАСЫ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Ескерткіштің ауданы: S = 0,015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аймағының ауданы: S = 0,265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ауданы: S = 0,28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2011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41/401-IV шешіміне 4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қаласында орналасқан республикалық маңызы бар тарихи және мәдени "Темір жол станциясы кешені 1903 ж. (вокзал; депо; тұрғын үйлер; мұздықтар)" ескерткішін қорғау аймағы шекараларының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СЫЗБАСЫ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Ескерткіштің ауданы: S = 16,3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аймағының ауданы: S = 5,2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ауданы: S = 21,5 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