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d01b0" w14:textId="7fd01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Жергілікті маңызы бар балық шаруашылығы су айдындарының және (немесе) учаскелерінің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әкімдігінің 2011 жылғы 25 сәуірдегі № 90 Қаулысы. Оңтүстік Қазақстан облысы әділет департаментінде 2011 жылғы 19 мамырда № 2046 тіркелді. Күші жойылды - Оңтүстiк Қазақстан облысы әкiмдiгiнiң 2018 жылғы 6 сәуірдегі № 104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Оңтүстiк Қазақстан облысы әкiмдiгiнiң 06.04.2018 № 104 (алғашқы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Тақырыбына өзгеріс енгізілді - Оңтүстік Қазақстан облысы әкімдігінің 17.05.2013 </w:t>
      </w:r>
      <w:r>
        <w:rPr>
          <w:rFonts w:ascii="Times New Roman"/>
          <w:b w:val="false"/>
          <w:i w:val="false"/>
          <w:color w:val="ff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"Жануарлар дүниесiн қорғау, өсiмiн молайту және пайдалану туралы" 2004 жылғы 9 шілдедегі Қазақстан Республикасы Заңының 10-бабы 2-тармағы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мемлекеттік басқару және өзін-өзі басқару туралы" 2001 жылғы 23 қаңтардағы Қазақстан Республикасы Заңының 27-бабы 1-тармағы </w:t>
      </w:r>
      <w:r>
        <w:rPr>
          <w:rFonts w:ascii="Times New Roman"/>
          <w:b w:val="false"/>
          <w:i w:val="false"/>
          <w:color w:val="000000"/>
          <w:sz w:val="28"/>
        </w:rPr>
        <w:t>9-тармақшасына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Оңтүстік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Жергілікті маңызы бар балық шаруашылығы су айдындарының және (немесе) учаскелерінің тізбесі осы қаулының қосымшасына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Оңтүстік Қазақстан облысы әкімдігінің 17.05.2013 </w:t>
      </w:r>
      <w:r>
        <w:rPr>
          <w:rFonts w:ascii="Times New Roman"/>
          <w:b w:val="false"/>
          <w:i w:val="false"/>
          <w:color w:val="000000"/>
          <w:sz w:val="28"/>
        </w:rPr>
        <w:t>№ 108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Осы қаулының орындалуын бақылауды өзіме қалдырамын.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алғаш рет ресми жарияланғаннан кейін он күнтізбелік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аппаратының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Б.Жылқышиев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Е.Айтаханов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Б.Әлиев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Ә.Бектаев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әкімінің орынбасары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С.Қаныбеков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экономика және бюджеттік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жоспарлау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Е.Садыр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қаржы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басқармасының 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Г.Морозова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 әкімдігінің 2011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сәуірдегі № 90 қаулысымен 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Жергілікті маңызы бар балық шаруашылығы су</w:t>
      </w:r>
      <w:r>
        <w:br/>
      </w:r>
      <w:r>
        <w:rPr>
          <w:rFonts w:ascii="Times New Roman"/>
          <w:b/>
          <w:i w:val="false"/>
          <w:color w:val="000000"/>
        </w:rPr>
        <w:t>айдындарының және (немесе) учаскелерінің тізбесі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Тізбе жаңа редакцияда - Оңтүстік Қазақстан облысы әкімдігінің 14.12.2015 № </w:t>
      </w:r>
      <w:r>
        <w:rPr>
          <w:rFonts w:ascii="Times New Roman"/>
          <w:b w:val="false"/>
          <w:i w:val="false"/>
          <w:color w:val="ff0000"/>
          <w:sz w:val="28"/>
        </w:rPr>
        <w:t>395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Сырдария өзенінің көл жүйелері (Шардара, Арыс, Отырар аудандары және Түркістан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Шу өзені жайылма көлдерімен қоса (Созақ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Казот көл жүйелері (Созақ ауданы 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Шошкакөл көл жүйелері (Отрар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Отрабат көл жүйелері (Түркістан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Бөген су қоймасы (Ордабасы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Бадам су қоймасы (Төлеби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Бөржар су қоймасы (Ордабасы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Қапшағай су қоймасы (Бәйдібек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Тоғыс су қоймасы (Төлеби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Көшқорған су қоймасы (Түркістан қаласы).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Досан-Қарабас су қоймасы (Бәйдібек ауданы).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Баба-ата су қоймасы (Созақ ауданы).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