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845" w14:textId="fc8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  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2011 жылғы 29 желтоқсандағы № 282 қаулысы. Атырау облысының Әділет департаментінде 2012 жылғы 16 қаңтарда № 4-5-157 тіркелді. Күші жойылды - Қызылқоға аудандық әкімдігінің 2013 жылғы 25 ақпанадағы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Қызылқоға аудандық әкімдігінің 2013.02.25 № 40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Қызылқоға ауданы Жұмыспен қамту және әлеуметтік бағдарламалар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2011 жылдың 1 тамызынан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