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43ac" w14:textId="b884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7 желтоқсандағы № 24-1 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2011 жылғы 27 сәуірдегі N 28-2 шешімі. Атырау облыстық әділет департаментінде 2011 жылғы 27 мамырда N 4-2-155 тіркелді. Күші жойылды – Атырау облысы Жылыой аудандық мәслихатының 2011 жылғы 12 желтоқсандағы № 31-3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– Атырау облысы Жылыой аудандық мәслихатының 12.12.2011 № 31-3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2011-2013 жылдарға арналған аудан бюджетін нақтылау туралы ұсынысын қарап, аудандық мәслихаттың XXVІII сессиясы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7 желтоқсандағы № 24-1 "2011-2013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тізіміне 4-2-150 рет санымен тіркелген, 2011 жылғы 27 қаңтардағы № 5 "Кең Жылой"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"12 770 583" деген сандар "13 146 799"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"518 331" деген сандар "535 437"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"12 823 618" деген сандар "13 199 834"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тәрбиешелеріне біліктілік санаты үшін қосымша ақшаның көлемін ұлғайтуға - 17 106 мың теңге Республикалық бюджеттен қосымша трансфертер;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Жеңістің 66 жылдығы тойлануына байланысты ҰОС ардагерлері мен жесірлеріне әрқайсысына 100 мың теңгеден - 2 100 мың теңге аудандық бюджеттен қосымша қаражат.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XXVІII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</w:t>
      </w:r>
      <w:r>
        <w:rPr>
          <w:rFonts w:ascii="Times New Roman"/>
          <w:b w:val="false"/>
          <w:i/>
          <w:color w:val="000000"/>
          <w:sz w:val="28"/>
        </w:rPr>
        <w:t xml:space="preserve"> төрағасы: Ү. Жакашев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</w:t>
      </w:r>
      <w:r>
        <w:rPr>
          <w:rFonts w:ascii="Times New Roman"/>
          <w:b w:val="false"/>
          <w:i/>
          <w:color w:val="000000"/>
          <w:sz w:val="28"/>
        </w:rPr>
        <w:t xml:space="preserve">хатшысы: </w:t>
      </w:r>
      <w:r>
        <w:rPr>
          <w:rFonts w:ascii="Times New Roman"/>
          <w:b w:val="false"/>
          <w:i/>
          <w:color w:val="000000"/>
          <w:sz w:val="28"/>
        </w:rPr>
        <w:t>М. Кенғанов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2011 жылғы 27 сәуірдегі XXVІII сессиясының № 28-2 шешіміне 1 қосымша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2010 жылғы 7 желтоқсандағы XXIV сессиясының № 24-1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9"/>
        <w:gridCol w:w="624"/>
        <w:gridCol w:w="6860"/>
        <w:gridCol w:w="3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жоғарғы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1899"/>
        <w:gridCol w:w="1899"/>
        <w:gridCol w:w="3623"/>
        <w:gridCol w:w="3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361"/>
        <w:gridCol w:w="1361"/>
        <w:gridCol w:w="5245"/>
        <w:gridCol w:w="33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қалыптастыруды, ауданды дамыту және кәсіпкерлікті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ымдалу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объектілерді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27 сәуірдегі XXVІII сессиясының № 28-2 шешіміне 2 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2010 жылғы 7 желтоқсандағы XXIV сессиясының № 24-1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аудандық маңызы бар қаланың, кенттің, ауылдың (селоның), ауылдық (селолық) округтің әкiмi аппаратын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2763"/>
        <w:gridCol w:w="2091"/>
        <w:gridCol w:w="1785"/>
        <w:gridCol w:w="1785"/>
        <w:gridCol w:w="1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Ақкизтоғай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ауылдың, (селоның)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таблицаның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2763"/>
        <w:gridCol w:w="1784"/>
        <w:gridCol w:w="1785"/>
        <w:gridCol w:w="1785"/>
        <w:gridCol w:w="20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ауылдың, (селоның)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