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cc7b" w14:textId="100c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Шал ақын ауданының селолық елді мекендеріне жұмыс істеуге және тұруға келген денсаулық сақтау, білім беру, әлеуметтік қамтамасыз ету, мәдениет және спорт мамандарына үй сатып алуға көтерме жәрдемақы және әлеуметтік қолдау ұсыну туралы" Шал ақын ауданы мәслихатының 2010 жылғы 23 желтоқсандағы N 32/5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2011 жылғы 1 тамыздағы N 40/5 шешімі. Солтүстік Қазақстан облысының Әділет департаментінде 2011 жылғы 23 тамызда N 13-14-132 тіркелді. Күші жойылды - Солтүстік Қазақстан облысы Шал ақын аудандық мәслихатының 2014 жылғы 19 наурыздағы N 26/8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мәслихатының 19.03.2014 N 26/8 шешімімен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«Селолық елді мекендерге жұмыс істеуге және тұруға келген денсаулық сақтау, білім беру, әлеуметтік қамтамасыз ету, мәдениет және спорт мамандарына әлеуметтік қолдау шараларын ұсыну Ережесін және мөлшерін бекіту туралы» Қазақстан Республикасы Үкіметінің 2009 жылғы 18 ақпандағы № 183 қаулысына өзгертулер енгізу туралы» Үкіметтің 2011 жылғы 1 шілдедегі № 753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жылы Шал ақын ауданының селолық елді мекендеріне жұмыс істеуге және тұруға келген денсаулық сақтау, білім беру, әлеуметтік қамтамасыз ету, мәдениет және спорт мамандарына үй сатып алуға көтерме жәрдемақы және әлеуметтік қолдау ұсыну туралы» Шал ақын ауданы мәслихатының 2010 жылғы 23 желтоқсандағы № 32/5 </w:t>
      </w:r>
      <w:r>
        <w:rPr>
          <w:rFonts w:ascii="Times New Roman"/>
          <w:b w:val="false"/>
          <w:i w:val="false"/>
          <w:color w:val="000000"/>
          <w:sz w:val="28"/>
        </w:rPr>
        <w:t>шешіміне</w:t>
      </w:r>
      <w:r>
        <w:rPr>
          <w:rFonts w:ascii="Times New Roman"/>
          <w:b w:val="false"/>
          <w:i w:val="false"/>
          <w:color w:val="000000"/>
          <w:sz w:val="28"/>
        </w:rPr>
        <w:t xml:space="preserve"> (2010 жылғы 20 қаңтардағы № 13-14-121 нормативтік құқықтық актілердің мемлекеттік тіркеу Тізілімінде тіркелді, аудандық «Парыз газетінің 2011 жылғы 14 ақпандағы № 6 және аудандық «Новатор» газетінің 2011 жылғы 14 ақпандағы № 6 нөмірінде жарияланды») келесі өзгертулер енгізілсін:</w:t>
      </w:r>
      <w:r>
        <w:br/>
      </w:r>
      <w:r>
        <w:rPr>
          <w:rFonts w:ascii="Times New Roman"/>
          <w:b w:val="false"/>
          <w:i w:val="false"/>
          <w:color w:val="000000"/>
          <w:sz w:val="28"/>
        </w:rPr>
        <w:t>
      1 тармақтың 2) тармақшасы жаңа басылымда баяндалсын:</w:t>
      </w:r>
      <w:r>
        <w:br/>
      </w:r>
      <w:r>
        <w:rPr>
          <w:rFonts w:ascii="Times New Roman"/>
          <w:b w:val="false"/>
          <w:i w:val="false"/>
          <w:color w:val="000000"/>
          <w:sz w:val="28"/>
        </w:rPr>
        <w:t>
      «2) айлық есептік көрсеткіштің бір мың бес жүз есе мөлшерінен аспайтын сомада бюджет несиесі – тұрғын-үй сатып алу үшін әлеуметтік қолдау».</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ХL сессиясының төрағасы                    хатшысы</w:t>
      </w:r>
      <w:r>
        <w:br/>
      </w:r>
      <w:r>
        <w:rPr>
          <w:rFonts w:ascii="Times New Roman"/>
          <w:b w:val="false"/>
          <w:i w:val="false"/>
          <w:color w:val="000000"/>
          <w:sz w:val="28"/>
        </w:rPr>
        <w:t>
</w:t>
      </w:r>
      <w:r>
        <w:rPr>
          <w:rFonts w:ascii="Times New Roman"/>
          <w:b w:val="false"/>
          <w:i/>
          <w:color w:val="000000"/>
          <w:sz w:val="28"/>
        </w:rPr>
        <w:t>      Д. Садыков                                 Н. Дятлов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«Шал ақын ауданының </w:t>
      </w:r>
      <w:r>
        <w:br/>
      </w:r>
      <w:r>
        <w:rPr>
          <w:rFonts w:ascii="Times New Roman"/>
          <w:b w:val="false"/>
          <w:i w:val="false"/>
          <w:color w:val="000000"/>
          <w:sz w:val="28"/>
        </w:rPr>
        <w:t>
</w:t>
      </w:r>
      <w:r>
        <w:rPr>
          <w:rFonts w:ascii="Times New Roman"/>
          <w:b w:val="false"/>
          <w:i/>
          <w:color w:val="000000"/>
          <w:sz w:val="28"/>
        </w:rPr>
        <w:t xml:space="preserve">      ауыл шаруашылығы және </w:t>
      </w:r>
      <w:r>
        <w:br/>
      </w:r>
      <w:r>
        <w:rPr>
          <w:rFonts w:ascii="Times New Roman"/>
          <w:b w:val="false"/>
          <w:i w:val="false"/>
          <w:color w:val="000000"/>
          <w:sz w:val="28"/>
        </w:rPr>
        <w:t>
</w:t>
      </w:r>
      <w:r>
        <w:rPr>
          <w:rFonts w:ascii="Times New Roman"/>
          <w:b w:val="false"/>
          <w:i/>
          <w:color w:val="000000"/>
          <w:sz w:val="28"/>
        </w:rPr>
        <w:t xml:space="preserve">      ветеринария бөлімі» мемлекеттік </w:t>
      </w:r>
      <w:r>
        <w:br/>
      </w:r>
      <w:r>
        <w:rPr>
          <w:rFonts w:ascii="Times New Roman"/>
          <w:b w:val="false"/>
          <w:i w:val="false"/>
          <w:color w:val="000000"/>
          <w:sz w:val="28"/>
        </w:rPr>
        <w:t>
</w:t>
      </w:r>
      <w:r>
        <w:rPr>
          <w:rFonts w:ascii="Times New Roman"/>
          <w:b w:val="false"/>
          <w:i/>
          <w:color w:val="000000"/>
          <w:sz w:val="28"/>
        </w:rPr>
        <w:t>      мекемесі бастығының м.а.                   А. Пашковский</w:t>
      </w:r>
    </w:p>
    <w:p>
      <w:pPr>
        <w:spacing w:after="0"/>
        <w:ind w:left="0"/>
        <w:jc w:val="both"/>
      </w:pPr>
      <w:r>
        <w:rPr>
          <w:rFonts w:ascii="Times New Roman"/>
          <w:b w:val="false"/>
          <w:i/>
          <w:color w:val="000000"/>
          <w:sz w:val="28"/>
        </w:rPr>
        <w:t xml:space="preserve">      «Шал ақын ауданының </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Ж. Бекетова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