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703d" w14:textId="e597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2011 жылғы 22 желтоқсандағы N 308 шешімі. Солтүстік Қазақстан облысының Әділет департаментінде 2012 жылғы 23 қаңтарда N 13-11-224 тіркелді. Күші жойылды (Солтүстік Қазақстан облысы Тайынша аудандық мәслихатының 2013 жылғы 9 қазандағы N 05-20-205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Тайынша аудандық мәслихатының 09.10.2013 N 05-20-205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1) кірістер – 3895613, 5 мың теңге, оның ішінде:</w:t>
      </w:r>
      <w:r>
        <w:br/>
      </w:r>
      <w:r>
        <w:rPr>
          <w:rFonts w:ascii="Times New Roman"/>
          <w:b w:val="false"/>
          <w:i w:val="false"/>
          <w:color w:val="000000"/>
          <w:sz w:val="28"/>
        </w:rPr>
        <w:t>
      салықтық түсімдер бойынша – 656098 мың теңге;</w:t>
      </w:r>
      <w:r>
        <w:br/>
      </w:r>
      <w:r>
        <w:rPr>
          <w:rFonts w:ascii="Times New Roman"/>
          <w:b w:val="false"/>
          <w:i w:val="false"/>
          <w:color w:val="000000"/>
          <w:sz w:val="28"/>
        </w:rPr>
        <w:t>
      салықтық емес түсімдер бойынша – 5865, 5 мың теңге;</w:t>
      </w:r>
      <w:r>
        <w:br/>
      </w:r>
      <w:r>
        <w:rPr>
          <w:rFonts w:ascii="Times New Roman"/>
          <w:b w:val="false"/>
          <w:i w:val="false"/>
          <w:color w:val="000000"/>
          <w:sz w:val="28"/>
        </w:rPr>
        <w:t>
      негізгі капиталды сатудан түсетін түсімдер бойынша – 105003 мың теңге;</w:t>
      </w:r>
      <w:r>
        <w:br/>
      </w:r>
      <w:r>
        <w:rPr>
          <w:rFonts w:ascii="Times New Roman"/>
          <w:b w:val="false"/>
          <w:i w:val="false"/>
          <w:color w:val="000000"/>
          <w:sz w:val="28"/>
        </w:rPr>
        <w:t>
      трансферттер түсімдері бойынша – 3128647 мың теңге;</w:t>
      </w:r>
      <w:r>
        <w:br/>
      </w:r>
      <w:r>
        <w:rPr>
          <w:rFonts w:ascii="Times New Roman"/>
          <w:b w:val="false"/>
          <w:i w:val="false"/>
          <w:color w:val="000000"/>
          <w:sz w:val="28"/>
        </w:rPr>
        <w:t>
      2) шығындар - 4029012,1 – мың теңге;</w:t>
      </w:r>
      <w:r>
        <w:br/>
      </w:r>
      <w:r>
        <w:rPr>
          <w:rFonts w:ascii="Times New Roman"/>
          <w:b w:val="false"/>
          <w:i w:val="false"/>
          <w:color w:val="000000"/>
          <w:sz w:val="28"/>
        </w:rPr>
        <w:t>
      3) таза бюджеттік кредит беру - 6631, 6 мың теңге, оның ішінде:</w:t>
      </w:r>
      <w:r>
        <w:br/>
      </w:r>
      <w:r>
        <w:rPr>
          <w:rFonts w:ascii="Times New Roman"/>
          <w:b w:val="false"/>
          <w:i w:val="false"/>
          <w:color w:val="000000"/>
          <w:sz w:val="28"/>
        </w:rPr>
        <w:t>
      бюджеттік кредиттер – 7281 мың теңге;</w:t>
      </w:r>
      <w:r>
        <w:br/>
      </w:r>
      <w:r>
        <w:rPr>
          <w:rFonts w:ascii="Times New Roman"/>
          <w:b w:val="false"/>
          <w:i w:val="false"/>
          <w:color w:val="000000"/>
          <w:sz w:val="28"/>
        </w:rPr>
        <w:t>
      бюджеттік кредиттерді өтеу – 649,4 мың теңге;</w:t>
      </w:r>
      <w:r>
        <w:br/>
      </w:r>
      <w:r>
        <w:rPr>
          <w:rFonts w:ascii="Times New Roman"/>
          <w:b w:val="false"/>
          <w:i w:val="false"/>
          <w:color w:val="000000"/>
          <w:sz w:val="28"/>
        </w:rPr>
        <w:t>
      4) қаржы активтерімен жасалатын операциялар бойынша сальдо - 28000 мың теңге;</w:t>
      </w:r>
      <w:r>
        <w:br/>
      </w:r>
      <w:r>
        <w:rPr>
          <w:rFonts w:ascii="Times New Roman"/>
          <w:b w:val="false"/>
          <w:i w:val="false"/>
          <w:color w:val="000000"/>
          <w:sz w:val="28"/>
        </w:rPr>
        <w:t>
      оның ішінде:</w:t>
      </w:r>
      <w:r>
        <w:br/>
      </w:r>
      <w:r>
        <w:rPr>
          <w:rFonts w:ascii="Times New Roman"/>
          <w:b w:val="false"/>
          <w:i w:val="false"/>
          <w:color w:val="000000"/>
          <w:sz w:val="28"/>
        </w:rPr>
        <w:t xml:space="preserve">
      қаржы активтерін сатып алу - 28000 мың теңге; </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- 168030,2 мың теңге;</w:t>
      </w:r>
      <w:r>
        <w:br/>
      </w:r>
      <w:r>
        <w:rPr>
          <w:rFonts w:ascii="Times New Roman"/>
          <w:b w:val="false"/>
          <w:i w:val="false"/>
          <w:color w:val="000000"/>
          <w:sz w:val="28"/>
        </w:rPr>
        <w:t>
      6) бюджет тапшылығын қаржыландыру (профицитін пайдалану) - 168030,2 мың теңге.</w:t>
      </w:r>
      <w:r>
        <w:br/>
      </w:r>
      <w:r>
        <w:rPr>
          <w:rFonts w:ascii="Times New Roman"/>
          <w:b w:val="false"/>
          <w:i w:val="false"/>
          <w:color w:val="000000"/>
          <w:sz w:val="28"/>
        </w:rPr>
        <w:t>
      займдардың түсімі – 7281 мың теңге;</w:t>
      </w:r>
      <w:r>
        <w:br/>
      </w:r>
      <w:r>
        <w:rPr>
          <w:rFonts w:ascii="Times New Roman"/>
          <w:b w:val="false"/>
          <w:i w:val="false"/>
          <w:color w:val="000000"/>
          <w:sz w:val="28"/>
        </w:rPr>
        <w:t>
      займдарды өтеу – 649,4 мың теңге;</w:t>
      </w:r>
      <w:r>
        <w:br/>
      </w:r>
      <w:r>
        <w:rPr>
          <w:rFonts w:ascii="Times New Roman"/>
          <w:b w:val="false"/>
          <w:i w:val="false"/>
          <w:color w:val="000000"/>
          <w:sz w:val="28"/>
        </w:rPr>
        <w:t>
      бюджеттік қаражаттардың пайдаланатын қалдығы – 161398,6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аудандық әкімдігінің 2012.12.04 </w:t>
      </w:r>
      <w:r>
        <w:rPr>
          <w:rFonts w:ascii="Times New Roman"/>
          <w:b w:val="false"/>
          <w:i w:val="false"/>
          <w:color w:val="000000"/>
          <w:sz w:val="28"/>
        </w:rPr>
        <w:t>N 65</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 бюджетінің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түсімдерден қалыптастырылатыны белгіленсін: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мүлікке салынатын салықтардан;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көлік құралдарына салынатын салықтан;</w:t>
      </w:r>
      <w:r>
        <w:br/>
      </w:r>
      <w:r>
        <w:rPr>
          <w:rFonts w:ascii="Times New Roman"/>
          <w:b w:val="false"/>
          <w:i w:val="false"/>
          <w:color w:val="000000"/>
          <w:sz w:val="28"/>
        </w:rPr>
        <w:t>
      жоғары тұрған бюджетке түсетін акциздерден басқа акциздерден;</w:t>
      </w:r>
      <w:r>
        <w:br/>
      </w:r>
      <w:r>
        <w:rPr>
          <w:rFonts w:ascii="Times New Roman"/>
          <w:b w:val="false"/>
          <w:i w:val="false"/>
          <w:color w:val="000000"/>
          <w:sz w:val="28"/>
        </w:rPr>
        <w:t>
      табиғи және басқа да ресурстарды пайдаланғаны үшін түсетін түсімдерден;</w:t>
      </w:r>
      <w:r>
        <w:br/>
      </w:r>
      <w:r>
        <w:rPr>
          <w:rFonts w:ascii="Times New Roman"/>
          <w:b w:val="false"/>
          <w:i w:val="false"/>
          <w:color w:val="000000"/>
          <w:sz w:val="28"/>
        </w:rPr>
        <w:t xml:space="preserve">
      жоғары тұрған бюджетке түсетін алымдардан басқа кәсіпкерлік және кәсіби қызметті жүргізгені үшін алынатын алымдардан; </w:t>
      </w:r>
      <w:r>
        <w:br/>
      </w:r>
      <w:r>
        <w:rPr>
          <w:rFonts w:ascii="Times New Roman"/>
          <w:b w:val="false"/>
          <w:i w:val="false"/>
          <w:color w:val="000000"/>
          <w:sz w:val="28"/>
        </w:rPr>
        <w:t xml:space="preserve">
      республикалық бюджетте есепке алынатын консулдық алымдар мен мемлекеттік баждардан басқа мемлекеттік баждан; </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 бойынша және әлеуметтік салықтың бөлу нормативінің мөлшері - 100 пайыз аудан бюджетіне.</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салықтық емес түсімдерден қалыптастырылатыны белгіленсін:</w:t>
      </w:r>
      <w:r>
        <w:br/>
      </w:r>
      <w:r>
        <w:rPr>
          <w:rFonts w:ascii="Times New Roman"/>
          <w:b w:val="false"/>
          <w:i w:val="false"/>
          <w:color w:val="000000"/>
          <w:sz w:val="28"/>
        </w:rPr>
        <w:t>
      ауданның коммуналдық меншігіндегі мүлікті жалға беруден түсетін кірістерден;</w:t>
      </w:r>
      <w:r>
        <w:br/>
      </w:r>
      <w:r>
        <w:rPr>
          <w:rFonts w:ascii="Times New Roman"/>
          <w:b w:val="false"/>
          <w:i w:val="false"/>
          <w:color w:val="000000"/>
          <w:sz w:val="28"/>
        </w:rPr>
        <w:t>
      жергілікті бюджетке түсетін басқа да салықтық емес түсімдерден.</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түсетін келесі түсімдерден қалыптастырылатыны белгіленсін:</w:t>
      </w:r>
      <w:r>
        <w:br/>
      </w:r>
      <w:r>
        <w:rPr>
          <w:rFonts w:ascii="Times New Roman"/>
          <w:b w:val="false"/>
          <w:i w:val="false"/>
          <w:color w:val="000000"/>
          <w:sz w:val="28"/>
        </w:rPr>
        <w:t>
      ауыл шаруашылығы мақсатындағы жерлерді шығарып тастағандағы жер учаскелерін сатудан түскен түсімнен;</w:t>
      </w:r>
      <w:r>
        <w:br/>
      </w:r>
      <w:r>
        <w:rPr>
          <w:rFonts w:ascii="Times New Roman"/>
          <w:b w:val="false"/>
          <w:i w:val="false"/>
          <w:color w:val="000000"/>
          <w:sz w:val="28"/>
        </w:rPr>
        <w:t>
      материалдық емес активтерді сатудан түскен түсімдерінен.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2012 жылға арналған резерві 299,7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Тайынша аудандық әкімдігінің 2012.11.05 </w:t>
      </w:r>
      <w:r>
        <w:rPr>
          <w:rFonts w:ascii="Times New Roman"/>
          <w:b w:val="false"/>
          <w:i w:val="false"/>
          <w:color w:val="000000"/>
          <w:sz w:val="28"/>
        </w:rPr>
        <w:t>N 55</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бюджеттің шығыстарында денсаулық сақтау, білім беру, әлеуметтік қамтамасыз ету, мәдениет, спорт және ветеринария мамандарына селолық жерлерде Қазақстан Республикасының заңнамасына сәйкес отын сатып алуға әлеуметтік көмек көрсету төлемдері 3672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Тайынша аудандық әкімдігінің 2012.11.05 </w:t>
      </w:r>
      <w:r>
        <w:rPr>
          <w:rFonts w:ascii="Times New Roman"/>
          <w:b w:val="false"/>
          <w:i w:val="false"/>
          <w:color w:val="000000"/>
          <w:sz w:val="28"/>
        </w:rPr>
        <w:t>N 55</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2012 жылы мемлекеттік қызметшілерге, мемлекеттік қызметшілерге жатпайтын мемлекеттік мекеме және қызыналық кәсіпорындар қызметкерлерінің жалақыларын толық көлемде төлеу қамтамасыз етілсін. </w:t>
      </w:r>
      <w:r>
        <w:br/>
      </w:r>
      <w:r>
        <w:rPr>
          <w:rFonts w:ascii="Times New Roman"/>
          <w:b w:val="false"/>
          <w:i w:val="false"/>
          <w:color w:val="000000"/>
          <w:sz w:val="28"/>
        </w:rPr>
        <w:t>
</w:t>
      </w:r>
      <w:r>
        <w:rPr>
          <w:rFonts w:ascii="Times New Roman"/>
          <w:b w:val="false"/>
          <w:i w:val="false"/>
          <w:color w:val="000000"/>
          <w:sz w:val="28"/>
        </w:rPr>
        <w:t>
      8. Қалалық жағдайда қызметтің осы түрлерімен айналысатын азаматтық қызметкерлерінің жалақыларымен және ставкаларымен салыстырғанда ауылдық (селолық) жерлерде жұмыс істейтін денсаулық сақтау, әлеуметтік қамтамасыз ету, білім беру, мәдениет және спорт азаматтық қызметкерлерінің жиырма бес пайыздан кем емес көтерілген лауазымдық жалақылары мен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
      9. 2012 жылға арналған республикалық бюджеттен түсетін нысаналы трансферттер келесі көлемдерде есепке алынсын:</w:t>
      </w:r>
      <w:r>
        <w:br/>
      </w:r>
      <w:r>
        <w:rPr>
          <w:rFonts w:ascii="Times New Roman"/>
          <w:b w:val="false"/>
          <w:i w:val="false"/>
          <w:color w:val="000000"/>
          <w:sz w:val="28"/>
        </w:rPr>
        <w:t>
      1) 24788 мың теңге –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2011 - 2020 жылдарға арналған білім беруді дамыту Мемлекеттік бағдарламасын іске асыруға, оның ішінде:</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жабдықтарымен жарақтауға – 20470 мың теңге;</w:t>
      </w:r>
      <w:r>
        <w:br/>
      </w:r>
      <w:r>
        <w:rPr>
          <w:rFonts w:ascii="Times New Roman"/>
          <w:b w:val="false"/>
          <w:i w:val="false"/>
          <w:color w:val="000000"/>
          <w:sz w:val="28"/>
        </w:rPr>
        <w:t>
      үйде оқытылатын мүгедек балаларды жабдықпен, бағдарламалық қамытыммен қамтамасыз етуге – 4318 мың теңге;</w:t>
      </w:r>
      <w:r>
        <w:br/>
      </w:r>
      <w:r>
        <w:rPr>
          <w:rFonts w:ascii="Times New Roman"/>
          <w:b w:val="false"/>
          <w:i w:val="false"/>
          <w:color w:val="000000"/>
          <w:sz w:val="28"/>
        </w:rPr>
        <w:t>
      2) Жетiм баланы (жетiм балаларды) және ата-аналарының қамқорынсыз қалған баланы (балаларды) күтiп-ұстауға асыраушыларына ай сайынғы ақшалай қаражат төлемдері – 13500 мың теңге;</w:t>
      </w:r>
      <w:r>
        <w:br/>
      </w:r>
      <w:r>
        <w:rPr>
          <w:rFonts w:ascii="Times New Roman"/>
          <w:b w:val="false"/>
          <w:i w:val="false"/>
          <w:color w:val="000000"/>
          <w:sz w:val="28"/>
        </w:rPr>
        <w:t>
      3) мектепке дейінгі білім беру ұйымдарындағы мемлекеттік білім беру тапсырысын іске асыруға – 59476 мың теңге;</w:t>
      </w:r>
      <w:r>
        <w:br/>
      </w:r>
      <w:r>
        <w:rPr>
          <w:rFonts w:ascii="Times New Roman"/>
          <w:b w:val="false"/>
          <w:i w:val="false"/>
          <w:color w:val="000000"/>
          <w:sz w:val="28"/>
        </w:rPr>
        <w:t>
      4) «Назарбаев Зияткерлік мектептері» ДБҰ-ның оқу бағдарламалары бойынша біліктілікті арттырудан өткен мұғалімдерге еңбекақыны арттыруға - 1356 мың теңге;</w:t>
      </w:r>
      <w:r>
        <w:br/>
      </w:r>
      <w:r>
        <w:rPr>
          <w:rFonts w:ascii="Times New Roman"/>
          <w:b w:val="false"/>
          <w:i w:val="false"/>
          <w:color w:val="000000"/>
          <w:sz w:val="28"/>
        </w:rPr>
        <w:t>
      5) мамандарға әлеуметтік қолдау көрсету бойынша іс-шараларды іске асыруға – 3003 мың теңге;</w:t>
      </w:r>
      <w:r>
        <w:br/>
      </w:r>
      <w:r>
        <w:rPr>
          <w:rFonts w:ascii="Times New Roman"/>
          <w:b w:val="false"/>
          <w:i w:val="false"/>
          <w:color w:val="000000"/>
          <w:sz w:val="28"/>
        </w:rPr>
        <w:t>
      6) эпизоотияға қарсы іс-шаралар жүргізуге – 18469 мың теңге;</w:t>
      </w:r>
      <w:r>
        <w:br/>
      </w:r>
      <w:r>
        <w:rPr>
          <w:rFonts w:ascii="Times New Roman"/>
          <w:b w:val="false"/>
          <w:i w:val="false"/>
          <w:color w:val="000000"/>
          <w:sz w:val="28"/>
        </w:rPr>
        <w:t>
      7) мұқтаж азаматтарға үйде арнаулы әлеуметтік көмек көрсетуге – 3069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көлемін ұлғайтуға – 32736 мың теңге;</w:t>
      </w:r>
      <w:r>
        <w:br/>
      </w:r>
      <w:r>
        <w:rPr>
          <w:rFonts w:ascii="Times New Roman"/>
          <w:b w:val="false"/>
          <w:i w:val="false"/>
          <w:color w:val="000000"/>
          <w:sz w:val="28"/>
        </w:rPr>
        <w:t>
      9)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шеңберіндегі іс-шараларды іске асыруға – 148587 мың теңге, соның ішінде:</w:t>
      </w:r>
      <w:r>
        <w:br/>
      </w:r>
      <w:r>
        <w:rPr>
          <w:rFonts w:ascii="Times New Roman"/>
          <w:b w:val="false"/>
          <w:i w:val="false"/>
          <w:color w:val="000000"/>
          <w:sz w:val="28"/>
        </w:rPr>
        <w:t>
      ағымдағы нысаналы трансферттер – барлығы 38486 мың теңге, соның ішінде:</w:t>
      </w:r>
      <w:r>
        <w:br/>
      </w:r>
      <w:r>
        <w:rPr>
          <w:rFonts w:ascii="Times New Roman"/>
          <w:b w:val="false"/>
          <w:i w:val="false"/>
          <w:color w:val="000000"/>
          <w:sz w:val="28"/>
        </w:rPr>
        <w:t>
      жалақыны ішінара субсидиялау - 10073 мың теңге;</w:t>
      </w:r>
      <w:r>
        <w:br/>
      </w:r>
      <w:r>
        <w:rPr>
          <w:rFonts w:ascii="Times New Roman"/>
          <w:b w:val="false"/>
          <w:i w:val="false"/>
          <w:color w:val="000000"/>
          <w:sz w:val="28"/>
        </w:rPr>
        <w:t>
      көшуге арналған субсидиялар беру – 2152 мың теңге;</w:t>
      </w:r>
      <w:r>
        <w:br/>
      </w:r>
      <w:r>
        <w:rPr>
          <w:rFonts w:ascii="Times New Roman"/>
          <w:b w:val="false"/>
          <w:i w:val="false"/>
          <w:color w:val="000000"/>
          <w:sz w:val="28"/>
        </w:rPr>
        <w:t>
      жастар тәжірибесі - 14124 мың теңге;</w:t>
      </w:r>
      <w:r>
        <w:br/>
      </w:r>
      <w:r>
        <w:rPr>
          <w:rFonts w:ascii="Times New Roman"/>
          <w:b w:val="false"/>
          <w:i w:val="false"/>
          <w:color w:val="000000"/>
          <w:sz w:val="28"/>
        </w:rPr>
        <w:t>
      жұмыспен қамту орталықтарын құру – 12137 мың теңге;</w:t>
      </w:r>
      <w:r>
        <w:br/>
      </w:r>
      <w:r>
        <w:rPr>
          <w:rFonts w:ascii="Times New Roman"/>
          <w:b w:val="false"/>
          <w:i w:val="false"/>
          <w:color w:val="000000"/>
          <w:sz w:val="28"/>
        </w:rPr>
        <w:t>
      нысаналы даму трансферттері – 110101 мың теңге, соның ішінде:</w:t>
      </w:r>
      <w:r>
        <w:br/>
      </w:r>
      <w:r>
        <w:rPr>
          <w:rFonts w:ascii="Times New Roman"/>
          <w:b w:val="false"/>
          <w:i w:val="false"/>
          <w:color w:val="000000"/>
          <w:sz w:val="28"/>
        </w:rPr>
        <w:t>
      қызметтік тұрғын үйлер салуға және (немесе) сатып алуға – 88280 мың теңге;</w:t>
      </w:r>
      <w:r>
        <w:br/>
      </w:r>
      <w:r>
        <w:rPr>
          <w:rFonts w:ascii="Times New Roman"/>
          <w:b w:val="false"/>
          <w:i w:val="false"/>
          <w:color w:val="000000"/>
          <w:sz w:val="28"/>
        </w:rPr>
        <w:t>
      еңбек ресурстарының жұмылдырылуын арттыру аясында инженерлік-коммуникациялық инфрақұрылымды дамытуға – 21821 мың теңге;</w:t>
      </w:r>
      <w:r>
        <w:br/>
      </w:r>
      <w:r>
        <w:rPr>
          <w:rFonts w:ascii="Times New Roman"/>
          <w:b w:val="false"/>
          <w:i w:val="false"/>
          <w:color w:val="000000"/>
          <w:sz w:val="28"/>
        </w:rPr>
        <w:t>
      10)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өңірлерді экономикалық дамытуға жәрдемдесу бойынша шараларды іске асыруда ауылдық (селолық) округтерін жайластыру мәселелерін шешуге – 4920 мың теңге;</w:t>
      </w:r>
      <w:r>
        <w:br/>
      </w:r>
      <w:r>
        <w:rPr>
          <w:rFonts w:ascii="Times New Roman"/>
          <w:b w:val="false"/>
          <w:i w:val="false"/>
          <w:color w:val="000000"/>
          <w:sz w:val="28"/>
        </w:rPr>
        <w:t>
      11) коммуналдық шаруашылықты дамытуға – 38097 мың теңге;</w:t>
      </w:r>
      <w:r>
        <w:br/>
      </w:r>
      <w:r>
        <w:rPr>
          <w:rFonts w:ascii="Times New Roman"/>
          <w:b w:val="false"/>
          <w:i w:val="false"/>
          <w:color w:val="000000"/>
          <w:sz w:val="28"/>
        </w:rPr>
        <w:t>
      12) селолық елді мекендердің сумен жабдықтау жүйесін дамытуға - 22696 мың теңге;</w:t>
      </w:r>
      <w:r>
        <w:br/>
      </w:r>
      <w:r>
        <w:rPr>
          <w:rFonts w:ascii="Times New Roman"/>
          <w:b w:val="false"/>
          <w:i w:val="false"/>
          <w:color w:val="000000"/>
          <w:sz w:val="28"/>
        </w:rPr>
        <w:t>
      13)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 шеңберінде селолық елді мекендерді дамытуға – 17233 мың теңге».</w:t>
      </w:r>
      <w:r>
        <w:br/>
      </w:r>
      <w:r>
        <w:rPr>
          <w:rFonts w:ascii="Times New Roman"/>
          <w:b w:val="false"/>
          <w:i w:val="false"/>
          <w:color w:val="000000"/>
          <w:sz w:val="28"/>
        </w:rPr>
        <w:t>
      14) Мемлекеттік коммуналдық тұрғын үй қорының тұрғын үйін жобалау, салу және (немесе) сатып алуға - 200000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аудандық әкімдігінің 2012.12.04 </w:t>
      </w:r>
      <w:r>
        <w:rPr>
          <w:rFonts w:ascii="Times New Roman"/>
          <w:b w:val="false"/>
          <w:i w:val="false"/>
          <w:color w:val="000000"/>
          <w:sz w:val="28"/>
        </w:rPr>
        <w:t>N 65</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Облыстық бюджеттен түсетін нысаналы трансферттер мыналарға есептелсін:</w:t>
      </w:r>
      <w:r>
        <w:br/>
      </w:r>
      <w:r>
        <w:rPr>
          <w:rFonts w:ascii="Times New Roman"/>
          <w:b w:val="false"/>
          <w:i w:val="false"/>
          <w:color w:val="000000"/>
          <w:sz w:val="28"/>
        </w:rPr>
        <w:t>
      1) 33655 мың теңге – Солтүстік Қазақстан облысында «Ұрпақ қоры» бала тууды ынталандыру жөніндегі Бағдарлама аясында әлеуметтік көмек төлеміне;</w:t>
      </w:r>
      <w:r>
        <w:br/>
      </w:r>
      <w:r>
        <w:rPr>
          <w:rFonts w:ascii="Times New Roman"/>
          <w:b w:val="false"/>
          <w:i w:val="false"/>
          <w:color w:val="000000"/>
          <w:sz w:val="28"/>
        </w:rPr>
        <w:t>
      2) 900 мың теңге – білім беру объектілері үшін ағаш жабуларды өңдеу жөніндегі қызметке, өрт сөндіру құралдарын сатып алуға, өртке қарсы сигнализацияны орнатуға;</w:t>
      </w:r>
      <w:r>
        <w:br/>
      </w:r>
      <w:r>
        <w:rPr>
          <w:rFonts w:ascii="Times New Roman"/>
          <w:b w:val="false"/>
          <w:i w:val="false"/>
          <w:color w:val="000000"/>
          <w:sz w:val="28"/>
        </w:rPr>
        <w:t>
      3) 299 мың теңге – білім беру ұйымдарына бейнебақылау үшін аппаратуралар сатып алуға және орнатуға;</w:t>
      </w:r>
      <w:r>
        <w:br/>
      </w:r>
      <w:r>
        <w:rPr>
          <w:rFonts w:ascii="Times New Roman"/>
          <w:b w:val="false"/>
          <w:i w:val="false"/>
          <w:color w:val="000000"/>
          <w:sz w:val="28"/>
        </w:rPr>
        <w:t>
      4) 42000 мың теңге – «Білім беру» саласы бойынша толық және қысқа уақыт өткізетін шағын орталықтардың аударымдары мен еңбек ақысына;</w:t>
      </w:r>
      <w:r>
        <w:br/>
      </w:r>
      <w:r>
        <w:rPr>
          <w:rFonts w:ascii="Times New Roman"/>
          <w:b w:val="false"/>
          <w:i w:val="false"/>
          <w:color w:val="000000"/>
          <w:sz w:val="28"/>
        </w:rPr>
        <w:t>
      5) 4000 мың теңге - негізгі орта және жалпы орта білім беру мемлекеттік мекемелеріндегі химия кабинеттерін оқу жабдықтарымен жарақтауға;</w:t>
      </w:r>
      <w:r>
        <w:br/>
      </w:r>
      <w:r>
        <w:rPr>
          <w:rFonts w:ascii="Times New Roman"/>
          <w:b w:val="false"/>
          <w:i w:val="false"/>
          <w:color w:val="000000"/>
          <w:sz w:val="28"/>
        </w:rPr>
        <w:t>
      6) 37183 мың теңге - сумен жабдықтау және су бұру жүйесін дамытуға;</w:t>
      </w:r>
      <w:r>
        <w:br/>
      </w:r>
      <w:r>
        <w:rPr>
          <w:rFonts w:ascii="Times New Roman"/>
          <w:b w:val="false"/>
          <w:i w:val="false"/>
          <w:color w:val="000000"/>
          <w:sz w:val="28"/>
        </w:rPr>
        <w:t>
      7) 4045мың теңге - коммуналдық шаруашылықты дамытуға;</w:t>
      </w:r>
      <w:r>
        <w:br/>
      </w:r>
      <w:r>
        <w:rPr>
          <w:rFonts w:ascii="Times New Roman"/>
          <w:b w:val="false"/>
          <w:i w:val="false"/>
          <w:color w:val="000000"/>
          <w:sz w:val="28"/>
        </w:rPr>
        <w:t>
      8) 2393 мың теңге – елдімекендерді жер-шаруашылық орналастыруға;</w:t>
      </w:r>
      <w:r>
        <w:br/>
      </w:r>
      <w:r>
        <w:rPr>
          <w:rFonts w:ascii="Times New Roman"/>
          <w:b w:val="false"/>
          <w:i w:val="false"/>
          <w:color w:val="000000"/>
          <w:sz w:val="28"/>
        </w:rPr>
        <w:t>
      9) 3220 мың теңге - аудандық маңызы бар қалалардың, қаладағы аудандардың, кенттердің, ауылдардың (селолардың), ауылдық (селолық) округтердiң шекарасын белгiлеу кезiнде жүргiзiлетiн жерге орналастыруға;</w:t>
      </w:r>
      <w:r>
        <w:br/>
      </w:r>
      <w:r>
        <w:rPr>
          <w:rFonts w:ascii="Times New Roman"/>
          <w:b w:val="false"/>
          <w:i w:val="false"/>
          <w:color w:val="000000"/>
          <w:sz w:val="28"/>
        </w:rPr>
        <w:t>
      10) 64343 мың теңге –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w:t>
      </w:r>
      <w:r>
        <w:br/>
      </w:r>
      <w:r>
        <w:rPr>
          <w:rFonts w:ascii="Times New Roman"/>
          <w:b w:val="false"/>
          <w:i w:val="false"/>
          <w:color w:val="000000"/>
          <w:sz w:val="28"/>
        </w:rPr>
        <w:t>
      11) ветеринарлық станциялардың жарғылық капиталын қалыптастыруға - 8000 мың теңге;</w:t>
      </w:r>
      <w:r>
        <w:br/>
      </w:r>
      <w:r>
        <w:rPr>
          <w:rFonts w:ascii="Times New Roman"/>
          <w:b w:val="false"/>
          <w:i w:val="false"/>
          <w:color w:val="000000"/>
          <w:sz w:val="28"/>
        </w:rPr>
        <w:t>
      12) ID Phone-ға қосылуға - 347 мың теңге;</w:t>
      </w:r>
      <w:r>
        <w:br/>
      </w:r>
      <w:r>
        <w:rPr>
          <w:rFonts w:ascii="Times New Roman"/>
          <w:b w:val="false"/>
          <w:i w:val="false"/>
          <w:color w:val="000000"/>
          <w:sz w:val="28"/>
        </w:rPr>
        <w:t>
      13) білім беру ұйымдарына оқу кұралдарын сатып алуға - 1173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Тайынша аудандық әкімдігінің 2012.11.05 </w:t>
      </w:r>
      <w:r>
        <w:rPr>
          <w:rFonts w:ascii="Times New Roman"/>
          <w:b w:val="false"/>
          <w:i w:val="false"/>
          <w:color w:val="000000"/>
          <w:sz w:val="28"/>
        </w:rPr>
        <w:t>N 55</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мамандарды әлеуметтік қолдау шараларын іске асыру үшін 7281 мың теңге сомасында республикалық бюджеттен бюджеттік кредиттер есептелсін.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Тайынша аудандық әкімдігінің 2012.04.12 </w:t>
      </w:r>
      <w:r>
        <w:rPr>
          <w:rFonts w:ascii="Times New Roman"/>
          <w:b w:val="false"/>
          <w:i w:val="false"/>
          <w:color w:val="000000"/>
          <w:sz w:val="28"/>
        </w:rPr>
        <w:t>N 18</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бюджетте облыстық бюджеттен аудандық бюджетке берілетін бюджеттік субвенциялар 2 339 159 мың теңге сомасында есептелсін.</w:t>
      </w:r>
      <w:r>
        <w:br/>
      </w:r>
      <w:r>
        <w:rPr>
          <w:rFonts w:ascii="Times New Roman"/>
          <w:b w:val="false"/>
          <w:i w:val="false"/>
          <w:color w:val="000000"/>
          <w:sz w:val="28"/>
        </w:rPr>
        <w:t>
      12-1. </w:t>
      </w:r>
      <w:r>
        <w:rPr>
          <w:rFonts w:ascii="Times New Roman"/>
          <w:b w:val="false"/>
          <w:i w:val="false"/>
          <w:color w:val="000000"/>
          <w:sz w:val="28"/>
        </w:rPr>
        <w:t>8-қосымшаға</w:t>
      </w:r>
      <w:r>
        <w:rPr>
          <w:rFonts w:ascii="Times New Roman"/>
          <w:b w:val="false"/>
          <w:i w:val="false"/>
          <w:color w:val="000000"/>
          <w:sz w:val="28"/>
        </w:rPr>
        <w:t xml:space="preserve"> сәйкес 2011 қаржы жылы ағымында толық пайдаланылмаған, 2012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 аудандық бюджеттің шығыстарында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Тайынша аудандық әкімдігінің 2012.03.07 </w:t>
      </w:r>
      <w:r>
        <w:rPr>
          <w:rFonts w:ascii="Times New Roman"/>
          <w:b w:val="false"/>
          <w:i w:val="false"/>
          <w:color w:val="000000"/>
          <w:sz w:val="28"/>
        </w:rPr>
        <w:t>N 14</w:t>
      </w:r>
      <w:r>
        <w:rPr>
          <w:rFonts w:ascii="Times New Roman"/>
          <w:b w:val="false"/>
          <w:i w:val="false"/>
          <w:color w:val="ff0000"/>
          <w:sz w:val="28"/>
        </w:rPr>
        <w:t xml:space="preserve"> Шешімімен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2012-2014 жылдарға арналған аудандық бюджетте Тайынша қаласы және селолық округтар аппараттарының бөлігінде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7-қосымшаға</w:t>
      </w:r>
      <w:r>
        <w:rPr>
          <w:rFonts w:ascii="Times New Roman"/>
          <w:b w:val="false"/>
          <w:i w:val="false"/>
          <w:color w:val="000000"/>
          <w:sz w:val="28"/>
        </w:rPr>
        <w:t xml:space="preserve"> сәйкес 2012 жылға арналған аудандық бюджеттің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15.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Г. Полякова</w:t>
      </w:r>
      <w:r>
        <w:br/>
      </w:r>
      <w:r>
        <w:rPr>
          <w:rFonts w:ascii="Times New Roman"/>
          <w:b w:val="false"/>
          <w:i w:val="false"/>
          <w:color w:val="000000"/>
          <w:sz w:val="28"/>
        </w:rPr>
        <w:t>
</w:t>
      </w: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Н. Трифонов</w:t>
      </w:r>
    </w:p>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1-қосымша</w:t>
      </w:r>
    </w:p>
    <w:bookmarkEnd w:id="2"/>
    <w:p>
      <w:pPr>
        <w:spacing w:after="0"/>
        <w:ind w:left="0"/>
        <w:jc w:val="left"/>
      </w:pPr>
      <w:r>
        <w:rPr>
          <w:rFonts w:ascii="Times New Roman"/>
          <w:b/>
          <w:i w:val="false"/>
          <w:color w:val="000000"/>
        </w:rPr>
        <w:t xml:space="preserve"> 2012 жылға арналған Тайынша ауданы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аудандық әкімдігінің 2012.12.04 </w:t>
      </w:r>
      <w:r>
        <w:rPr>
          <w:rFonts w:ascii="Times New Roman"/>
          <w:b w:val="false"/>
          <w:i w:val="false"/>
          <w:color w:val="ff0000"/>
          <w:sz w:val="28"/>
        </w:rPr>
        <w:t>N 65</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953"/>
        <w:gridCol w:w="199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3895613,5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3128647</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3128647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53"/>
        <w:gridCol w:w="7693"/>
        <w:gridCol w:w="221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4029012,1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274153,7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60727,3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58766,9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179711,8</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173747,8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Бiржолғы талондарды беру жөнiндегi жұмысты ұйымдастыру және бiржолғы талондарды сатудан түскен сомаларды толық алынуын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2541946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2541946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2237615</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55305</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19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59476</w:t>
            </w:r>
          </w:p>
        </w:tc>
      </w:tr>
      <w:tr>
        <w:trPr>
          <w:trHeight w:val="12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20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31712</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702606,2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61262,2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25797</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17888,3</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330376,9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61987</w:t>
            </w:r>
          </w:p>
        </w:tc>
      </w:tr>
      <w:tr>
        <w:trPr>
          <w:trHeight w:val="8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инфрақұрылымдардың дамуы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174524</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116012,9</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72587,6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47079</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18822,3</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6682,3</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40999,7</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22134,7</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25031,9</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11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8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-168030,2</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168030,2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161398,6</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161398,6</w:t>
            </w:r>
          </w:p>
        </w:tc>
      </w:tr>
    </w:tbl>
    <w:bookmarkStart w:name="z1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2-қосымша</w:t>
      </w:r>
    </w:p>
    <w:bookmarkEnd w:id="3"/>
    <w:p>
      <w:pPr>
        <w:spacing w:after="0"/>
        <w:ind w:left="0"/>
        <w:jc w:val="left"/>
      </w:pPr>
      <w:r>
        <w:rPr>
          <w:rFonts w:ascii="Times New Roman"/>
          <w:b/>
          <w:i w:val="false"/>
          <w:color w:val="000000"/>
        </w:rPr>
        <w:t xml:space="preserve"> 2013 жылға арналған Тайынша ауданы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7673"/>
        <w:gridCol w:w="147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778080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2318737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73"/>
        <w:gridCol w:w="7553"/>
        <w:gridCol w:w="169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61195</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166883</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жоспарлауды, аудандық бюджетті орындау және коммуналдық меншікті басқаруды қалыптастыру және дамыту бойынша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бағалау және сату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қозғалысының қауіпсіздігін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2453664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169928</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169928</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34214</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қамсыздандыру, мәдениет мамандарына отын сатып алу бойынша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24314</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106189</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18659</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алдында жергілікті атқарушы органның қарызын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3-қосымша</w:t>
      </w:r>
    </w:p>
    <w:bookmarkEnd w:id="4"/>
    <w:p>
      <w:pPr>
        <w:spacing w:after="0"/>
        <w:ind w:left="0"/>
        <w:jc w:val="left"/>
      </w:pPr>
      <w:r>
        <w:rPr>
          <w:rFonts w:ascii="Times New Roman"/>
          <w:b/>
          <w:i w:val="false"/>
          <w:color w:val="000000"/>
        </w:rPr>
        <w:t xml:space="preserve"> 2014 жылға арналған Тайынша ауданы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gridCol w:w="913"/>
        <w:gridCol w:w="7673"/>
        <w:gridCol w:w="159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3250977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түскен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2438968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2438968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833"/>
        <w:gridCol w:w="7493"/>
        <w:gridCol w:w="163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3250977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қаланың)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62358</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169148</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169148</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жоспарлауды, аудандық бюджетті орындау және коммуналдық меншікті басқаруды қалыптастыру және дамыту бойынша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бағалау және сату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қозғалысының қауіпсіздігін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2536952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2536952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194380</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36260</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қамсыздандыру, мәдениет мамандарына отын сатып алу бойынша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 мен жеткізу және басқа да әлеуметтік төлемдер бойынша қызметтерді төлеу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108633</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43834</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42201</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 жарыстар өткізу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істеуін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14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шаруашылық, жолаушылар көлігі және автомобиль жолдары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 ұлғаюы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w:t>
            </w:r>
            <w:r>
              <w:br/>
            </w:r>
            <w:r>
              <w:rPr>
                <w:rFonts w:ascii="Times New Roman"/>
                <w:b w:val="false"/>
                <w:i w:val="false"/>
                <w:color w:val="000000"/>
                <w:sz w:val="20"/>
              </w:rPr>
              <w:t>
әкі</w:t>
            </w:r>
            <w:r>
              <w:br/>
            </w:r>
            <w:r>
              <w:rPr>
                <w:rFonts w:ascii="Times New Roman"/>
                <w:b w:val="false"/>
                <w:i w:val="false"/>
                <w:color w:val="000000"/>
                <w:sz w:val="20"/>
              </w:rPr>
              <w:t>
мші</w:t>
            </w:r>
            <w:r>
              <w:br/>
            </w:r>
            <w:r>
              <w:rPr>
                <w:rFonts w:ascii="Times New Roman"/>
                <w:b w:val="false"/>
                <w:i w:val="false"/>
                <w:color w:val="000000"/>
                <w:sz w:val="20"/>
              </w:rPr>
              <w:t>
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 (облыстық маңызы бар қаланың)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алдында жергілікті атқарушы органның қарызын өтеу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7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4-қосымша</w:t>
      </w:r>
    </w:p>
    <w:bookmarkEnd w:id="5"/>
    <w:p>
      <w:pPr>
        <w:spacing w:after="0"/>
        <w:ind w:left="0"/>
        <w:jc w:val="left"/>
      </w:pPr>
      <w:r>
        <w:rPr>
          <w:rFonts w:ascii="Times New Roman"/>
          <w:b/>
          <w:i w:val="false"/>
          <w:color w:val="000000"/>
        </w:rPr>
        <w:t xml:space="preserve"> 2012 жылға арналған аудандағы қала, аудандық маңызы бар қала, кент, ауыл (село), ауылдық (селолық)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Тайынша аудандық әкімдігінің 2012.12.04 </w:t>
      </w:r>
      <w:r>
        <w:rPr>
          <w:rFonts w:ascii="Times New Roman"/>
          <w:b w:val="false"/>
          <w:i w:val="false"/>
          <w:color w:val="ff0000"/>
          <w:sz w:val="28"/>
        </w:rPr>
        <w:t>N 65</w:t>
      </w:r>
      <w:r>
        <w:rPr>
          <w:rFonts w:ascii="Times New Roman"/>
          <w:b w:val="false"/>
          <w:i w:val="false"/>
          <w:color w:val="ff0000"/>
          <w:sz w:val="28"/>
        </w:rPr>
        <w:t xml:space="preserve"> Шешімімен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753"/>
        <w:gridCol w:w="8093"/>
        <w:gridCol w:w="19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179711,8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179711,8</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173747,8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61262,2</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61262,2</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17888,3</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17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873"/>
        <w:gridCol w:w="1673"/>
        <w:gridCol w:w="1713"/>
        <w:gridCol w:w="1873"/>
        <w:gridCol w:w="239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w:t>
            </w:r>
            <w:r>
              <w:br/>
            </w:r>
            <w:r>
              <w:rPr>
                <w:rFonts w:ascii="Times New Roman"/>
                <w:b w:val="false"/>
                <w:i w:val="false"/>
                <w:color w:val="000000"/>
                <w:sz w:val="20"/>
              </w:rPr>
              <w:t>
тік Қа</w:t>
            </w:r>
            <w:r>
              <w:br/>
            </w:r>
            <w:r>
              <w:rPr>
                <w:rFonts w:ascii="Times New Roman"/>
                <w:b w:val="false"/>
                <w:i w:val="false"/>
                <w:color w:val="000000"/>
                <w:sz w:val="20"/>
              </w:rPr>
              <w:t>
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w:t>
            </w:r>
            <w:r>
              <w:br/>
            </w:r>
            <w:r>
              <w:rPr>
                <w:rFonts w:ascii="Times New Roman"/>
                <w:b w:val="false"/>
                <w:i w:val="false"/>
                <w:color w:val="000000"/>
                <w:sz w:val="20"/>
              </w:rPr>
              <w:t>
қ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w:t>
            </w:r>
            <w:r>
              <w:br/>
            </w:r>
            <w:r>
              <w:rPr>
                <w:rFonts w:ascii="Times New Roman"/>
                <w:b w:val="false"/>
                <w:i w:val="false"/>
                <w:color w:val="000000"/>
                <w:sz w:val="20"/>
              </w:rPr>
              <w:t>
кое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r>
      <w:tr>
        <w:trPr>
          <w:trHeight w:val="9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8485,0</w:t>
            </w:r>
          </w:p>
        </w:tc>
      </w:tr>
      <w:tr>
        <w:trPr>
          <w:trHeight w:val="4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53"/>
        <w:gridCol w:w="1493"/>
        <w:gridCol w:w="1493"/>
        <w:gridCol w:w="1793"/>
        <w:gridCol w:w="1713"/>
        <w:gridCol w:w="195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w:t>
            </w:r>
            <w:r>
              <w:br/>
            </w:r>
            <w:r>
              <w:rPr>
                <w:rFonts w:ascii="Times New Roman"/>
                <w:b w:val="false"/>
                <w:i w:val="false"/>
                <w:color w:val="000000"/>
                <w:sz w:val="20"/>
              </w:rPr>
              <w:t>
гомиров</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w:t>
            </w:r>
            <w:r>
              <w:br/>
            </w:r>
            <w:r>
              <w:rPr>
                <w:rFonts w:ascii="Times New Roman"/>
                <w:b w:val="false"/>
                <w:i w:val="false"/>
                <w:color w:val="000000"/>
                <w:sz w:val="20"/>
              </w:rPr>
              <w:t>
леногай</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w:t>
            </w:r>
            <w:r>
              <w:br/>
            </w:r>
            <w:r>
              <w:rPr>
                <w:rFonts w:ascii="Times New Roman"/>
                <w:b w:val="false"/>
                <w:i w:val="false"/>
                <w:color w:val="000000"/>
                <w:sz w:val="20"/>
              </w:rPr>
              <w:t>
ров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нокамен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w:t>
            </w:r>
            <w:r>
              <w:br/>
            </w:r>
            <w:r>
              <w:rPr>
                <w:rFonts w:ascii="Times New Roman"/>
                <w:b w:val="false"/>
                <w:i w:val="false"/>
                <w:color w:val="000000"/>
                <w:sz w:val="20"/>
              </w:rPr>
              <w:t>
вочное</w:t>
            </w:r>
            <w:r>
              <w:br/>
            </w:r>
            <w:r>
              <w:rPr>
                <w:rFonts w:ascii="Times New Roman"/>
                <w:b w:val="false"/>
                <w:i w:val="false"/>
                <w:color w:val="000000"/>
                <w:sz w:val="20"/>
              </w:rPr>
              <w:t>
селолық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r>
      <w:tr>
        <w:trPr>
          <w:trHeight w:val="9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7212,3</w:t>
            </w:r>
          </w:p>
        </w:tc>
      </w:tr>
      <w:tr>
        <w:trPr>
          <w:trHeight w:val="4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7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7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49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13"/>
        <w:gridCol w:w="1653"/>
        <w:gridCol w:w="1693"/>
        <w:gridCol w:w="1553"/>
        <w:gridCol w:w="1633"/>
        <w:gridCol w:w="191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w:t>
            </w:r>
            <w:r>
              <w:br/>
            </w:r>
            <w:r>
              <w:rPr>
                <w:rFonts w:ascii="Times New Roman"/>
                <w:b w:val="false"/>
                <w:i w:val="false"/>
                <w:color w:val="000000"/>
                <w:sz w:val="20"/>
              </w:rPr>
              <w:t>
роновка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щинск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село</w:t>
            </w:r>
            <w:r>
              <w:br/>
            </w:r>
            <w:r>
              <w:rPr>
                <w:rFonts w:ascii="Times New Roman"/>
                <w:b w:val="false"/>
                <w:i w:val="false"/>
                <w:color w:val="000000"/>
                <w:sz w:val="20"/>
              </w:rPr>
              <w:t>
лық окру</w:t>
            </w:r>
            <w:r>
              <w:br/>
            </w:r>
            <w:r>
              <w:rPr>
                <w:rFonts w:ascii="Times New Roman"/>
                <w:b w:val="false"/>
                <w:i w:val="false"/>
                <w:color w:val="000000"/>
                <w:sz w:val="20"/>
              </w:rPr>
              <w:t>
гі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селолық</w:t>
            </w:r>
            <w:r>
              <w:br/>
            </w:r>
            <w:r>
              <w:rPr>
                <w:rFonts w:ascii="Times New Roman"/>
                <w:b w:val="false"/>
                <w:i w:val="false"/>
                <w:color w:val="000000"/>
                <w:sz w:val="20"/>
              </w:rPr>
              <w:t>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"Чка</w:t>
            </w:r>
            <w:r>
              <w:br/>
            </w:r>
            <w:r>
              <w:rPr>
                <w:rFonts w:ascii="Times New Roman"/>
                <w:b w:val="false"/>
                <w:i w:val="false"/>
                <w:color w:val="000000"/>
                <w:sz w:val="20"/>
              </w:rPr>
              <w:t>
лов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w:t>
            </w:r>
            <w:r>
              <w:br/>
            </w:r>
            <w:r>
              <w:rPr>
                <w:rFonts w:ascii="Times New Roman"/>
                <w:b w:val="false"/>
                <w:i w:val="false"/>
                <w:color w:val="000000"/>
                <w:sz w:val="20"/>
              </w:rPr>
              <w:t>
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2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8342,7</w:t>
            </w:r>
          </w:p>
        </w:tc>
      </w:tr>
      <w:tr>
        <w:trPr>
          <w:trHeight w:val="6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8342,7</w:t>
            </w:r>
          </w:p>
        </w:tc>
      </w:tr>
      <w:tr>
        <w:trPr>
          <w:trHeight w:val="9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8208,7</w:t>
            </w:r>
          </w:p>
        </w:tc>
      </w:tr>
      <w:tr>
        <w:trPr>
          <w:trHeight w:val="40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7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49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3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6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175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bl>
    <w:bookmarkStart w:name="z21"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5-қосымша</w:t>
      </w:r>
    </w:p>
    <w:bookmarkEnd w:id="6"/>
    <w:p>
      <w:pPr>
        <w:spacing w:after="0"/>
        <w:ind w:left="0"/>
        <w:jc w:val="left"/>
      </w:pPr>
      <w:r>
        <w:rPr>
          <w:rFonts w:ascii="Times New Roman"/>
          <w:b/>
          <w:i w:val="false"/>
          <w:color w:val="000000"/>
        </w:rPr>
        <w:t xml:space="preserve"> 2013 жылға арналған аудандағы қала, аудандық маңызы бар қала, кент, ауыл (село), ауылдық (селолық)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93"/>
        <w:gridCol w:w="8013"/>
        <w:gridCol w:w="167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166883</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ауылдық(селолық) округі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166883</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166883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ауылдық(селолық) округтар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93"/>
        <w:gridCol w:w="1513"/>
        <w:gridCol w:w="1753"/>
        <w:gridCol w:w="1713"/>
        <w:gridCol w:w="1633"/>
        <w:gridCol w:w="2013"/>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w:t>
            </w:r>
            <w:r>
              <w:br/>
            </w:r>
            <w:r>
              <w:rPr>
                <w:rFonts w:ascii="Times New Roman"/>
                <w:b w:val="false"/>
                <w:i w:val="false"/>
                <w:color w:val="000000"/>
                <w:sz w:val="20"/>
              </w:rPr>
              <w:t>
тік Қа</w:t>
            </w:r>
            <w:r>
              <w:br/>
            </w:r>
            <w:r>
              <w:rPr>
                <w:rFonts w:ascii="Times New Roman"/>
                <w:b w:val="false"/>
                <w:i w:val="false"/>
                <w:color w:val="000000"/>
                <w:sz w:val="20"/>
              </w:rPr>
              <w:t>
зақстан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w:t>
            </w:r>
            <w:r>
              <w:br/>
            </w:r>
            <w:r>
              <w:rPr>
                <w:rFonts w:ascii="Times New Roman"/>
                <w:b w:val="false"/>
                <w:i w:val="false"/>
                <w:color w:val="000000"/>
                <w:sz w:val="20"/>
              </w:rPr>
              <w:t>
қ.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нецкое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w:t>
            </w:r>
            <w:r>
              <w:br/>
            </w:r>
            <w:r>
              <w:rPr>
                <w:rFonts w:ascii="Times New Roman"/>
                <w:b w:val="false"/>
                <w:i w:val="false"/>
                <w:color w:val="000000"/>
                <w:sz w:val="20"/>
              </w:rPr>
              <w:t>
мировка</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4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7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5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19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13"/>
        <w:gridCol w:w="1473"/>
        <w:gridCol w:w="1733"/>
        <w:gridCol w:w="1813"/>
        <w:gridCol w:w="1713"/>
        <w:gridCol w:w="1853"/>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w:t>
            </w:r>
            <w:r>
              <w:br/>
            </w:r>
            <w:r>
              <w:rPr>
                <w:rFonts w:ascii="Times New Roman"/>
                <w:b w:val="false"/>
                <w:i w:val="false"/>
                <w:color w:val="000000"/>
                <w:sz w:val="20"/>
              </w:rPr>
              <w:t>
леногай</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w:t>
            </w:r>
            <w:r>
              <w:br/>
            </w:r>
            <w:r>
              <w:rPr>
                <w:rFonts w:ascii="Times New Roman"/>
                <w:b w:val="false"/>
                <w:i w:val="false"/>
                <w:color w:val="000000"/>
                <w:sz w:val="20"/>
              </w:rPr>
              <w:t>
ров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нокамен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w:t>
            </w:r>
            <w:r>
              <w:br/>
            </w:r>
            <w:r>
              <w:rPr>
                <w:rFonts w:ascii="Times New Roman"/>
                <w:b w:val="false"/>
                <w:i w:val="false"/>
                <w:color w:val="000000"/>
                <w:sz w:val="20"/>
              </w:rPr>
              <w:t>
вочное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r>
      <w:tr>
        <w:trPr>
          <w:trHeight w:val="4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r>
      <w:tr>
        <w:trPr>
          <w:trHeight w:val="7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r>
      <w:tr>
        <w:trPr>
          <w:trHeight w:val="1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4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1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1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5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19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673"/>
        <w:gridCol w:w="1813"/>
        <w:gridCol w:w="1993"/>
        <w:gridCol w:w="2113"/>
        <w:gridCol w:w="265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щинск</w:t>
            </w:r>
            <w:r>
              <w:br/>
            </w:r>
            <w:r>
              <w:rPr>
                <w:rFonts w:ascii="Times New Roman"/>
                <w:b w:val="false"/>
                <w:i w:val="false"/>
                <w:color w:val="000000"/>
                <w:sz w:val="20"/>
              </w:rPr>
              <w:t>
село</w:t>
            </w:r>
            <w:r>
              <w:br/>
            </w:r>
            <w:r>
              <w:rPr>
                <w:rFonts w:ascii="Times New Roman"/>
                <w:b w:val="false"/>
                <w:i w:val="false"/>
                <w:color w:val="000000"/>
                <w:sz w:val="20"/>
              </w:rPr>
              <w:t>
лық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село</w:t>
            </w:r>
            <w:r>
              <w:br/>
            </w:r>
            <w:r>
              <w:rPr>
                <w:rFonts w:ascii="Times New Roman"/>
                <w:b w:val="false"/>
                <w:i w:val="false"/>
                <w:color w:val="000000"/>
                <w:sz w:val="20"/>
              </w:rPr>
              <w:t>
лық ок</w:t>
            </w:r>
            <w:r>
              <w:br/>
            </w:r>
            <w:r>
              <w:rPr>
                <w:rFonts w:ascii="Times New Roman"/>
                <w:b w:val="false"/>
                <w:i w:val="false"/>
                <w:color w:val="000000"/>
                <w:sz w:val="20"/>
              </w:rPr>
              <w:t>
ругі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w:t>
            </w:r>
            <w:r>
              <w:br/>
            </w:r>
            <w:r>
              <w:rPr>
                <w:rFonts w:ascii="Times New Roman"/>
                <w:b w:val="false"/>
                <w:i w:val="false"/>
                <w:color w:val="000000"/>
                <w:sz w:val="20"/>
              </w:rPr>
              <w:t>
тік Қазақ</w:t>
            </w:r>
            <w:r>
              <w:br/>
            </w:r>
            <w:r>
              <w:rPr>
                <w:rFonts w:ascii="Times New Roman"/>
                <w:b w:val="false"/>
                <w:i w:val="false"/>
                <w:color w:val="000000"/>
                <w:sz w:val="20"/>
              </w:rPr>
              <w:t>
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Чкалов</w:t>
            </w:r>
            <w:r>
              <w:br/>
            </w:r>
            <w:r>
              <w:rPr>
                <w:rFonts w:ascii="Times New Roman"/>
                <w:b w:val="false"/>
                <w:i w:val="false"/>
                <w:color w:val="000000"/>
                <w:sz w:val="20"/>
              </w:rPr>
              <w:t>
селоық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7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34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1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bl>
    <w:bookmarkStart w:name="z22"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6-қосымша</w:t>
      </w:r>
    </w:p>
    <w:bookmarkEnd w:id="7"/>
    <w:p>
      <w:pPr>
        <w:spacing w:after="0"/>
        <w:ind w:left="0"/>
        <w:jc w:val="left"/>
      </w:pPr>
      <w:r>
        <w:rPr>
          <w:rFonts w:ascii="Times New Roman"/>
          <w:b/>
          <w:i w:val="false"/>
          <w:color w:val="000000"/>
        </w:rPr>
        <w:t xml:space="preserve"> 2014 жылға арналған аудандағы қала, аудандық маңызы бар қала, кент, ауыл (село), ауылдық (селолық)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93"/>
        <w:gridCol w:w="793"/>
        <w:gridCol w:w="7813"/>
        <w:gridCol w:w="165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169148</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маңызы бар қала, кент, ауыл (село), ауылдық (селолық) округі әкімі аппаратының қызмет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 аудандық маңызы бар қала, кент, ауыл (село) ауылдық (селолық) округі әкімінің аппарат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 қала, кент, ауыл (село), ауылдық (селолық) округтар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43834</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13"/>
        <w:gridCol w:w="1553"/>
        <w:gridCol w:w="1653"/>
        <w:gridCol w:w="1753"/>
        <w:gridCol w:w="1493"/>
        <w:gridCol w:w="211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0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w:t>
            </w:r>
            <w:r>
              <w:br/>
            </w:r>
            <w:r>
              <w:rPr>
                <w:rFonts w:ascii="Times New Roman"/>
                <w:b w:val="false"/>
                <w:i w:val="false"/>
                <w:color w:val="000000"/>
                <w:sz w:val="20"/>
              </w:rPr>
              <w:t>
тік Қа</w:t>
            </w:r>
            <w:r>
              <w:br/>
            </w:r>
            <w:r>
              <w:rPr>
                <w:rFonts w:ascii="Times New Roman"/>
                <w:b w:val="false"/>
                <w:i w:val="false"/>
                <w:color w:val="000000"/>
                <w:sz w:val="20"/>
              </w:rPr>
              <w:t>
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w:t>
            </w:r>
            <w:r>
              <w:br/>
            </w:r>
            <w:r>
              <w:rPr>
                <w:rFonts w:ascii="Times New Roman"/>
                <w:b w:val="false"/>
                <w:i w:val="false"/>
                <w:color w:val="000000"/>
                <w:sz w:val="20"/>
              </w:rPr>
              <w:t>
қ. әкі</w:t>
            </w:r>
            <w:r>
              <w:br/>
            </w:r>
            <w:r>
              <w:rPr>
                <w:rFonts w:ascii="Times New Roman"/>
                <w:b w:val="false"/>
                <w:i w:val="false"/>
                <w:color w:val="000000"/>
                <w:sz w:val="20"/>
              </w:rPr>
              <w:t>
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нецкое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w:t>
            </w:r>
            <w:r>
              <w:br/>
            </w:r>
            <w:r>
              <w:rPr>
                <w:rFonts w:ascii="Times New Roman"/>
                <w:b w:val="false"/>
                <w:i w:val="false"/>
                <w:color w:val="000000"/>
                <w:sz w:val="20"/>
              </w:rPr>
              <w:t>
мировка</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4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6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1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93"/>
        <w:gridCol w:w="1433"/>
        <w:gridCol w:w="1653"/>
        <w:gridCol w:w="1873"/>
        <w:gridCol w:w="1693"/>
        <w:gridCol w:w="193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w:t>
            </w:r>
            <w:r>
              <w:br/>
            </w:r>
            <w:r>
              <w:rPr>
                <w:rFonts w:ascii="Times New Roman"/>
                <w:b w:val="false"/>
                <w:i w:val="false"/>
                <w:color w:val="000000"/>
                <w:sz w:val="20"/>
              </w:rPr>
              <w:t>
леногай</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w:t>
            </w:r>
            <w:r>
              <w:br/>
            </w:r>
            <w:r>
              <w:rPr>
                <w:rFonts w:ascii="Times New Roman"/>
                <w:b w:val="false"/>
                <w:i w:val="false"/>
                <w:color w:val="000000"/>
                <w:sz w:val="20"/>
              </w:rPr>
              <w:t>
ров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нокамен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w:t>
            </w:r>
            <w:r>
              <w:br/>
            </w:r>
            <w:r>
              <w:rPr>
                <w:rFonts w:ascii="Times New Roman"/>
                <w:b w:val="false"/>
                <w:i w:val="false"/>
                <w:color w:val="000000"/>
                <w:sz w:val="20"/>
              </w:rPr>
              <w:t>
товочное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6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53"/>
        <w:gridCol w:w="1693"/>
        <w:gridCol w:w="1873"/>
        <w:gridCol w:w="2273"/>
        <w:gridCol w:w="2733"/>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w:t>
            </w:r>
            <w:r>
              <w:br/>
            </w:r>
            <w:r>
              <w:rPr>
                <w:rFonts w:ascii="Times New Roman"/>
                <w:b w:val="false"/>
                <w:i w:val="false"/>
                <w:color w:val="000000"/>
                <w:sz w:val="20"/>
              </w:rPr>
              <w:t>
щинск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"Солтүс</w:t>
            </w:r>
            <w:r>
              <w:br/>
            </w:r>
            <w:r>
              <w:rPr>
                <w:rFonts w:ascii="Times New Roman"/>
                <w:b w:val="false"/>
                <w:i w:val="false"/>
                <w:color w:val="000000"/>
                <w:sz w:val="20"/>
              </w:rPr>
              <w:t>
тік Қазақ</w:t>
            </w:r>
            <w:r>
              <w:br/>
            </w:r>
            <w:r>
              <w:rPr>
                <w:rFonts w:ascii="Times New Roman"/>
                <w:b w:val="false"/>
                <w:i w:val="false"/>
                <w:color w:val="000000"/>
                <w:sz w:val="20"/>
              </w:rPr>
              <w:t>
стан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Чкалов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6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0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18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bl>
    <w:bookmarkStart w:name="z23"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7-қосымша</w:t>
      </w:r>
    </w:p>
    <w:bookmarkEnd w:id="8"/>
    <w:p>
      <w:pPr>
        <w:spacing w:after="0"/>
        <w:ind w:left="0"/>
        <w:jc w:val="left"/>
      </w:pPr>
      <w:r>
        <w:rPr>
          <w:rFonts w:ascii="Times New Roman"/>
          <w:b/>
          <w:i w:val="false"/>
          <w:color w:val="000000"/>
        </w:rPr>
        <w:t xml:space="preserve"> 2012 жылға арналған аудан бюджетінің орындалуы үдерісінде секвестрге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53"/>
        <w:gridCol w:w="1393"/>
        <w:gridCol w:w="8033"/>
      </w:tblGrid>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5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оқыту</w:t>
            </w:r>
          </w:p>
        </w:tc>
      </w:tr>
    </w:tbl>
    <w:bookmarkStart w:name="z24"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308 шешіміне 8-қосымша</w:t>
      </w:r>
    </w:p>
    <w:bookmarkEnd w:id="9"/>
    <w:p>
      <w:pPr>
        <w:spacing w:after="0"/>
        <w:ind w:left="0"/>
        <w:jc w:val="left"/>
      </w:pPr>
      <w:r>
        <w:rPr>
          <w:rFonts w:ascii="Times New Roman"/>
          <w:b/>
          <w:i w:val="false"/>
          <w:color w:val="000000"/>
        </w:rPr>
        <w:t xml:space="preserve"> 2012 жылғы қаржы жылының басына қалыптасқан бюджеттік қаражаттардың еркін қалдықтарын бағыттау және 2011 жылы республикалық және облыстық бюджеттерден түскен толық пайдаланылмаған нысаналы трансферттерді қайтару</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Тайынша аудандық әкімдігінің 2012.03.07 </w:t>
      </w:r>
      <w:r>
        <w:rPr>
          <w:rFonts w:ascii="Times New Roman"/>
          <w:b w:val="false"/>
          <w:i w:val="false"/>
          <w:color w:val="ff0000"/>
          <w:sz w:val="28"/>
        </w:rPr>
        <w:t>N 14</w:t>
      </w:r>
      <w:r>
        <w:rPr>
          <w:rFonts w:ascii="Times New Roman"/>
          <w:b w:val="false"/>
          <w:i w:val="false"/>
          <w:color w:val="ff0000"/>
          <w:sz w:val="28"/>
        </w:rPr>
        <w:t xml:space="preserve">; жаңа редакцияда - Солтүстік Қазақстан облысы Тайынша аудандық әкімдігінің 2012.11.05 </w:t>
      </w:r>
      <w:r>
        <w:rPr>
          <w:rFonts w:ascii="Times New Roman"/>
          <w:b w:val="false"/>
          <w:i w:val="false"/>
          <w:color w:val="ff0000"/>
          <w:sz w:val="28"/>
        </w:rPr>
        <w:t>N 55</w:t>
      </w:r>
      <w:r>
        <w:rPr>
          <w:rFonts w:ascii="Times New Roman"/>
          <w:b w:val="false"/>
          <w:i w:val="false"/>
          <w:color w:val="ff0000"/>
          <w:sz w:val="28"/>
        </w:rPr>
        <w:t xml:space="preserve"> Шешімдерімен (2012.01.01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33"/>
        <w:gridCol w:w="813"/>
        <w:gridCol w:w="1313"/>
        <w:gridCol w:w="5193"/>
        <w:gridCol w:w="19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Ұлғайту:</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гал</w:t>
            </w:r>
            <w:r>
              <w:br/>
            </w:r>
            <w:r>
              <w:rPr>
                <w:rFonts w:ascii="Times New Roman"/>
                <w:b w:val="false"/>
                <w:i w:val="false"/>
                <w:color w:val="000000"/>
                <w:sz w:val="20"/>
              </w:rPr>
              <w:t>
дық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127598,0</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127598,0</w:t>
            </w:r>
          </w:p>
        </w:tc>
      </w:tr>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123295,9</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123295,9</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9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