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2ee0e" w14:textId="6e2ee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Ақжар ауданы аумағында үгіттеу баспа материалдарын орналастыруға және сайлаушылармен кездесулер өткізуге арналған үй-жай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ауданы әкімінің 2011 жылғы 1 желтоқсандағы N 305 қаулысы. Солтүстік Қазақстан облысының Әділет департаментінде 2011 жылғы 2 желтоқсанда N 13-4-131 тіркелді. Күші жойылды – Солтүстік Қазақстан облысы Ақжар ауданы әкімдігінің 2016 жылғы 1 ақпандағы N 17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Ақжар ауданы әкімдігінің 01.02.2016 </w:t>
      </w:r>
      <w:r>
        <w:rPr>
          <w:rFonts w:ascii="Times New Roman"/>
          <w:b w:val="false"/>
          <w:i w:val="false"/>
          <w:color w:val="ff0000"/>
          <w:sz w:val="28"/>
        </w:rPr>
        <w:t>N 17</w:t>
      </w:r>
      <w:r>
        <w:rPr>
          <w:rFonts w:ascii="Times New Roman"/>
          <w:b w:val="false"/>
          <w:i w:val="false"/>
          <w:color w:val="ff0000"/>
          <w:sz w:val="28"/>
        </w:rPr>
        <w:t xml:space="preserve"> қаулысымен (алғаш рет ресми жарияланған күннен кейін күнтiзбелiк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сайлау туралы" Қазақстан Республикасының 1995 жылғы 28 қыркүйектегі № 2464 Конституциялық Заңының 28 бабы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Ақжар аудандық сайлау комиссиясымен қоса (келісім бойынша) Қазақстан Республикасы Парламент Мәжілісіне партиялық тізімдер бойынша, Солтүстік Қазақстан облыстық және Ақжар аудандық мәслихат депутаттығына барлық үміткерлер үшін үгіттеу баспа материалдарын орналастыруға арналған орындар 1-қосымшаға сәйкес белгіленсін.</w:t>
      </w:r>
      <w:r>
        <w:br/>
      </w:r>
      <w:r>
        <w:rPr>
          <w:rFonts w:ascii="Times New Roman"/>
          <w:b w:val="false"/>
          <w:i w:val="false"/>
          <w:color w:val="000000"/>
          <w:sz w:val="28"/>
        </w:rPr>
        <w:t>
      </w:t>
      </w:r>
      <w:r>
        <w:rPr>
          <w:rFonts w:ascii="Times New Roman"/>
          <w:b w:val="false"/>
          <w:i w:val="false"/>
          <w:color w:val="000000"/>
          <w:sz w:val="28"/>
        </w:rPr>
        <w:t>2. Қазақстан Республикасы Парламент Мәжілісіне партиялық тізімдер бойынша, Солтүстік Қазақстан облыстық және Ақжар аудандық мәслихат депутаттығына барлық үміткерлер үшін келісім-шарт негізінде сайлаушылармен кездесулер өткізуге арналған үй-жай 2-қосымшаға сәйкес берілсін.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Қ.А.Хасеновке жүктелсін.</w:t>
      </w:r>
      <w:r>
        <w:br/>
      </w:r>
      <w:r>
        <w:rPr>
          <w:rFonts w:ascii="Times New Roman"/>
          <w:b w:val="false"/>
          <w:i w:val="false"/>
          <w:color w:val="000000"/>
          <w:sz w:val="28"/>
        </w:rPr>
        <w:t>
      </w:t>
      </w:r>
      <w:r>
        <w:rPr>
          <w:rFonts w:ascii="Times New Roman"/>
          <w:b w:val="false"/>
          <w:i w:val="false"/>
          <w:color w:val="000000"/>
          <w:sz w:val="28"/>
        </w:rPr>
        <w:t>4. Осы қаулы бірінші ресми жарияланғаннан кейін он күнтізбелік күн өткен соң қолданысқа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9"/>
        <w:gridCol w:w="4201"/>
      </w:tblGrid>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Тастеміров</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Ақжар аудандық сайлау</w:t>
            </w:r>
            <w:r>
              <w:br/>
            </w:r>
            <w:r>
              <w:rPr>
                <w:rFonts w:ascii="Times New Roman"/>
                <w:b w:val="false"/>
                <w:i/>
                <w:color w:val="000000"/>
                <w:sz w:val="20"/>
              </w:rPr>
              <w:t>комиссиясының төрағасы</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Шәпенов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01 желтоқсандағы № 305</w:t>
            </w:r>
            <w:r>
              <w:br/>
            </w:r>
            <w:r>
              <w:rPr>
                <w:rFonts w:ascii="Times New Roman"/>
                <w:b w:val="false"/>
                <w:i w:val="false"/>
                <w:color w:val="000000"/>
                <w:sz w:val="20"/>
              </w:rPr>
              <w:t>аудан әкімдігінің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Үгіттік баспа материалдарын орналастыруға арналған орындар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8"/>
        <w:gridCol w:w="1354"/>
        <w:gridCol w:w="8628"/>
      </w:tblGrid>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п/п</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 атауы</w:t>
            </w: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Орналастыру орындары</w:t>
            </w:r>
            <w:r>
              <w:br/>
            </w: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 селосы</w:t>
            </w: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 орта мектебі ғимаратына қарасты аумақтағы ақпараттық стенд, Абай көшесі, 3</w:t>
            </w:r>
            <w:r>
              <w:br/>
            </w: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 селосы</w:t>
            </w: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 селолық клуб ғимаратына қарасты аумақтағы ақпараттық стенд, Сарыарқа көшесі, 1</w:t>
            </w:r>
            <w:r>
              <w:br/>
            </w: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 ауылы</w:t>
            </w: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селолық клуб ғимаратына қарасты аумақтағы ақпараттық стенд, Ленин көшесі, 5</w:t>
            </w:r>
            <w:r>
              <w:br/>
            </w: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 селосы</w:t>
            </w: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 орта мектебі ғимаратына қарасты аумақтағы ақпараттық стенд, Қонаев көшесі, 8</w:t>
            </w:r>
            <w:r>
              <w:br/>
            </w: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Кеңащы селосы</w:t>
            </w: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селолық клуб ғимаратына қарасты аумақтағы ақпараттық стенд, Тың көшесі, 2</w:t>
            </w:r>
            <w:r>
              <w:br/>
            </w: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селосы</w:t>
            </w: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орта мектебі ғимаратына қарасты аумақтағы ақпараттық стенд, Достық көшесі, 10</w:t>
            </w:r>
            <w:r>
              <w:br/>
            </w: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 селосы</w:t>
            </w: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Жаңаауыл орта мектебі ғимаратына қарасты аумақтағы ақпараттық стенд, Мектеп көшесі, 1</w:t>
            </w:r>
            <w:r>
              <w:br/>
            </w: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Ленинградское селосы</w:t>
            </w: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үйі ғимаратына қарасты аумақтағы ақпараттық стенд, Зеленая көшесі, 48</w:t>
            </w:r>
            <w:r>
              <w:br/>
            </w: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 селосы</w:t>
            </w: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селолық Мәдениет үйі ғимаратына қарасты аумақтағы ақпараттық стенд, улица Ленин көшесі, 13</w:t>
            </w:r>
            <w:r>
              <w:br/>
            </w: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Горьковское селосы</w:t>
            </w: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Горьковский дәрігерлік амбулатория ғимаратына қарасты аумақтағы ақпараттық стенд, Донецкая көшесі, 4</w:t>
            </w:r>
            <w:r>
              <w:br/>
            </w: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 селосы</w:t>
            </w: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Мәдениет үйі ғимаратына қарасты аумақтағы ақпараттық стенд, Ломоносов көшесі, 1</w:t>
            </w:r>
            <w:r>
              <w:br/>
            </w: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 селосы</w:t>
            </w: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пункт ғимаратына қарасты аумақтағы ақпараттық стенд, Маркин көшесі, 20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01 желтоқсандағы № 305</w:t>
            </w:r>
            <w:r>
              <w:br/>
            </w:r>
            <w:r>
              <w:rPr>
                <w:rFonts w:ascii="Times New Roman"/>
                <w:b w:val="false"/>
                <w:i w:val="false"/>
                <w:color w:val="000000"/>
                <w:sz w:val="20"/>
              </w:rPr>
              <w:t>аудан әкімдігінің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Сайлаушылармен кездесулер өткізуе арналған үй-жайлар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9"/>
        <w:gridCol w:w="1397"/>
        <w:gridCol w:w="3489"/>
        <w:gridCol w:w="5275"/>
      </w:tblGrid>
      <w:tr>
        <w:trPr>
          <w:trHeight w:val="30" w:hRule="atLeast"/>
        </w:trPr>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 атауы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Өткізу орны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 атауы</w:t>
            </w: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Мекен-жайы</w:t>
            </w:r>
            <w:r>
              <w:br/>
            </w:r>
            <w:r>
              <w:rPr>
                <w:rFonts w:ascii="Times New Roman"/>
                <w:b w:val="false"/>
                <w:i w:val="false"/>
                <w:color w:val="000000"/>
                <w:sz w:val="20"/>
              </w:rPr>
              <w:t>
</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 селосы</w:t>
            </w: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 орта мектебінің акт залы</w:t>
            </w: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көшесі, 3</w:t>
            </w:r>
            <w:r>
              <w:br/>
            </w:r>
            <w:r>
              <w:rPr>
                <w:rFonts w:ascii="Times New Roman"/>
                <w:b w:val="false"/>
                <w:i w:val="false"/>
                <w:color w:val="000000"/>
                <w:sz w:val="20"/>
              </w:rPr>
              <w:t>
</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 селосы</w:t>
            </w: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 селолық клубы</w:t>
            </w: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Сарыарқа көшесі, 1</w:t>
            </w:r>
            <w:r>
              <w:br/>
            </w:r>
            <w:r>
              <w:rPr>
                <w:rFonts w:ascii="Times New Roman"/>
                <w:b w:val="false"/>
                <w:i w:val="false"/>
                <w:color w:val="000000"/>
                <w:sz w:val="20"/>
              </w:rPr>
              <w:t>
</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 селосы</w:t>
            </w: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 орта мектебінің салтанат залы</w:t>
            </w: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Қонаев көшесі, 8</w:t>
            </w:r>
            <w:r>
              <w:br/>
            </w:r>
            <w:r>
              <w:rPr>
                <w:rFonts w:ascii="Times New Roman"/>
                <w:b w:val="false"/>
                <w:i w:val="false"/>
                <w:color w:val="000000"/>
                <w:sz w:val="20"/>
              </w:rPr>
              <w:t>
</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Кеңащы селосы</w:t>
            </w: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Кеңащы селолық клубы</w:t>
            </w: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 көшесі, 2</w:t>
            </w:r>
            <w:r>
              <w:br/>
            </w:r>
            <w:r>
              <w:rPr>
                <w:rFonts w:ascii="Times New Roman"/>
                <w:b w:val="false"/>
                <w:i w:val="false"/>
                <w:color w:val="000000"/>
                <w:sz w:val="20"/>
              </w:rPr>
              <w:t>
</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селосы</w:t>
            </w: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орта мектебінің акт залы</w:t>
            </w: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Достық көшесі, 10</w:t>
            </w:r>
            <w:r>
              <w:br/>
            </w:r>
            <w:r>
              <w:rPr>
                <w:rFonts w:ascii="Times New Roman"/>
                <w:b w:val="false"/>
                <w:i w:val="false"/>
                <w:color w:val="000000"/>
                <w:sz w:val="20"/>
              </w:rPr>
              <w:t>
</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 селосы</w:t>
            </w: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Жаңаауыл орта мектебінің акт залы</w:t>
            </w: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көшесі, 1</w:t>
            </w:r>
            <w:r>
              <w:br/>
            </w:r>
            <w:r>
              <w:rPr>
                <w:rFonts w:ascii="Times New Roman"/>
                <w:b w:val="false"/>
                <w:i w:val="false"/>
                <w:color w:val="000000"/>
                <w:sz w:val="20"/>
              </w:rPr>
              <w:t>
</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 селосы</w:t>
            </w: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 кәсіптік лицейдің акт залы</w:t>
            </w: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Кенесары көшесі, 86</w:t>
            </w:r>
            <w:r>
              <w:br/>
            </w:r>
            <w:r>
              <w:rPr>
                <w:rFonts w:ascii="Times New Roman"/>
                <w:b w:val="false"/>
                <w:i w:val="false"/>
                <w:color w:val="000000"/>
                <w:sz w:val="20"/>
              </w:rPr>
              <w:t>
</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 селосы</w:t>
            </w: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 орта мектебінің акт залы</w:t>
            </w: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 көшесі, 5</w:t>
            </w:r>
            <w:r>
              <w:br/>
            </w:r>
            <w:r>
              <w:rPr>
                <w:rFonts w:ascii="Times New Roman"/>
                <w:b w:val="false"/>
                <w:i w:val="false"/>
                <w:color w:val="000000"/>
                <w:sz w:val="20"/>
              </w:rPr>
              <w:t>
</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Горьковское селосы</w:t>
            </w: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Горький орта мектебінің акт залы</w:t>
            </w: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Гвардейская көшесі, 8</w:t>
            </w:r>
            <w:r>
              <w:br/>
            </w:r>
            <w:r>
              <w:rPr>
                <w:rFonts w:ascii="Times New Roman"/>
                <w:b w:val="false"/>
                <w:i w:val="false"/>
                <w:color w:val="000000"/>
                <w:sz w:val="20"/>
              </w:rPr>
              <w:t>
</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 ауылы</w:t>
            </w: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 селолық клубы</w:t>
            </w: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 көшесі, 5</w:t>
            </w:r>
            <w:r>
              <w:br/>
            </w:r>
            <w:r>
              <w:rPr>
                <w:rFonts w:ascii="Times New Roman"/>
                <w:b w:val="false"/>
                <w:i w:val="false"/>
                <w:color w:val="000000"/>
                <w:sz w:val="20"/>
              </w:rPr>
              <w:t>
</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 селосы</w:t>
            </w: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Бестерек орта мектебінің акт залы</w:t>
            </w: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Иманов көшесі,1</w:t>
            </w:r>
            <w:r>
              <w:br/>
            </w:r>
            <w:r>
              <w:rPr>
                <w:rFonts w:ascii="Times New Roman"/>
                <w:b w:val="false"/>
                <w:i w:val="false"/>
                <w:color w:val="000000"/>
                <w:sz w:val="20"/>
              </w:rPr>
              <w:t>
</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 селосы</w:t>
            </w: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 орта мектебінің акт залы</w:t>
            </w: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Жеңіске 30 жыл көшесі, 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