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a6d6c" w14:textId="b4a6d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Чернобыль атом электростанциясындағы ядролық апатқа 25 жыл толуына орай бір реттік материалдық көмек көрсету туралы</w:t>
      </w:r>
    </w:p>
    <w:p>
      <w:pPr>
        <w:spacing w:after="0"/>
        <w:ind w:left="0"/>
        <w:jc w:val="both"/>
      </w:pPr>
      <w:r>
        <w:rPr>
          <w:rFonts w:ascii="Times New Roman"/>
          <w:b w:val="false"/>
          <w:i w:val="false"/>
          <w:color w:val="000000"/>
          <w:sz w:val="28"/>
        </w:rPr>
        <w:t>ІV сайланған Алматы қаласы мәслихатының ХXXX кезектен тыс сессиясының 2011 жылғы 29 сәуірдегі N 424 шешімі. Алматы қаласы Әділет департаментінде 2011 жылғы 26 мамырда N 892 тіркелді</w:t>
      </w:r>
    </w:p>
    <w:p>
      <w:pPr>
        <w:spacing w:after="0"/>
        <w:ind w:left="0"/>
        <w:jc w:val="both"/>
      </w:pPr>
      <w:bookmarkStart w:name="z1" w:id="0"/>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және Алматы қаласы әкімінің ұсынысын қарап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1.Чернобыль атом электростанциясындағы ядролық апатқа 25 жыл толуына орай Алматы қаласында тұрақты тұратын және белгіленген тәртіппен тіркелген келесі санаттағы азаматтарға бір реттік материалдық көмек белгіленсін:</w:t>
      </w:r>
      <w:r>
        <w:br/>
      </w:r>
      <w:r>
        <w:rPr>
          <w:rFonts w:ascii="Times New Roman"/>
          <w:b w:val="false"/>
          <w:i w:val="false"/>
          <w:color w:val="000000"/>
          <w:sz w:val="28"/>
        </w:rPr>
        <w:t>
      1) 1986-1989 жылдардағы Чернобыль атом электростанциясындағы апаттың зардабын жоюға қатысқандарға және Чернобыль атом электростанциясындағы апаттың салдарынан мүгедек болғандарға 25 000 (жиырма бес мың) теңге мөлшерінде;</w:t>
      </w:r>
      <w:r>
        <w:br/>
      </w:r>
      <w:r>
        <w:rPr>
          <w:rFonts w:ascii="Times New Roman"/>
          <w:b w:val="false"/>
          <w:i w:val="false"/>
          <w:color w:val="000000"/>
          <w:sz w:val="28"/>
        </w:rPr>
        <w:t>
      2) Чернобыль атом электростанциясындағы апаттың зардабын жою барысында қаза тапқан ата-аналарына, жұбайларына (зайыбына), қайта некеге тұрмаған жесірлеріне 10 000 (он мың) теңге мөлшерінде.</w:t>
      </w:r>
      <w:r>
        <w:br/>
      </w:r>
      <w:r>
        <w:rPr>
          <w:rFonts w:ascii="Times New Roman"/>
          <w:b w:val="false"/>
          <w:i w:val="false"/>
          <w:color w:val="000000"/>
          <w:sz w:val="28"/>
        </w:rPr>
        <w:t>
</w:t>
      </w:r>
      <w:r>
        <w:rPr>
          <w:rFonts w:ascii="Times New Roman"/>
          <w:b w:val="false"/>
          <w:i w:val="false"/>
          <w:color w:val="000000"/>
          <w:sz w:val="28"/>
        </w:rPr>
        <w:t>
      2. Бір реттік материалдық көмек көрсету Алматы қаласының бюджеті есебінен «Қазақстан Республикасы Еңбек және халықты әлеуметтік қорғау министрлігінің Зейнетақы төлеу жөніндегі мемлекеттік орталығының» Республикалық мемлекеттік қазыналық кәсіпорнының Алматы қалалық бөлімшесінің аталған санаттағы азаматтардың тізімі туралы берген мәліметінің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3. Алматы қаласы жұмыспен қамту және әлеуметтік бағдарламалар басқармасы ағымдағы жылдың 10 маусымынан кешіктірмей материалдық көмекті уақытылы төлеуді қамтамасыз етсін.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Алматы қаласы мәслихатының қоғамдық келісім мен әлеуметтік мәселелер жөніндегі тұрақты депутаттық комиссиясының төрағасына Е.Тәжиевқа және Алматы қаласы әкімінің бірінші орынбасары М.Мұқашевқа жүктелсін.</w:t>
      </w:r>
      <w:r>
        <w:br/>
      </w:r>
      <w:r>
        <w:rPr>
          <w:rFonts w:ascii="Times New Roman"/>
          <w:b w:val="false"/>
          <w:i w:val="false"/>
          <w:color w:val="000000"/>
          <w:sz w:val="28"/>
        </w:rPr>
        <w:t>
</w:t>
      </w:r>
      <w:r>
        <w:rPr>
          <w:rFonts w:ascii="Times New Roman"/>
          <w:b w:val="false"/>
          <w:i w:val="false"/>
          <w:color w:val="000000"/>
          <w:sz w:val="28"/>
        </w:rPr>
        <w:t>
      5. Осы шешім оның алғашқы ресми жариялаған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кезектен тыс XXXХ</w:t>
      </w:r>
      <w:r>
        <w:br/>
      </w:r>
      <w:r>
        <w:rPr>
          <w:rFonts w:ascii="Times New Roman"/>
          <w:b w:val="false"/>
          <w:i w:val="false"/>
          <w:color w:val="000000"/>
          <w:sz w:val="28"/>
        </w:rPr>
        <w:t>
</w:t>
      </w:r>
      <w:r>
        <w:rPr>
          <w:rFonts w:ascii="Times New Roman"/>
          <w:b w:val="false"/>
          <w:i/>
          <w:color w:val="000000"/>
          <w:sz w:val="28"/>
        </w:rPr>
        <w:t>      сессиясының төрағасы                    Н. Бейсембина</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