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bdba" w14:textId="612b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мұқтаж азаматтарының жекелеген санаттарына қалалық қоғамдық көліктерінде (таксиден басқа) жол ақы жеңілдігін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ХXXVI сессиясының 2011 жылғы 18 қаңтардағы N 395 шешімі. Алматы қаласы Әділет департаментінде 2011 жылғы 18 ақпанда N 882 тіркелді. Күші жойылды - Алматы қаласы мәслихатының 2015 жылғы 15 қыркүйектегі № 367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15.09.2015  № 367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55 бабы 1 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13 бабына</w:t>
      </w:r>
      <w:r>
        <w:rPr>
          <w:rFonts w:ascii="Times New Roman"/>
          <w:b w:val="false"/>
          <w:i w:val="false"/>
          <w:color w:val="000000"/>
          <w:sz w:val="28"/>
        </w:rPr>
        <w:t>, Қазақстан Республикасының 1995 жылғы 28 сәуірдегі «Ұлы Отан соғысына қатысушыларды, мүгедектерді және оларға теңестірілген тұлғаларды әлеуметтік қорғау және жеңілдіктер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Заңының 6 бабының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2007 жылғы 27 шілдедегі «Білім туралы» Заңының 6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халықтың аса әлсіз топтарын әлеуметтік қорғау мақсатында,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қаласында тұратын мұқтаж азаматтардың жекелеген санаттарына қалалық қоғамдық (таксиден басқа, автомобиль және қалалық электр) көліктерінде жол жүру үшін айлық жол жүру билеттерінің түрлері және бағасы бекітілсін.</w:t>
      </w:r>
      <w:r>
        <w:br/>
      </w:r>
      <w:r>
        <w:rPr>
          <w:rFonts w:ascii="Times New Roman"/>
          <w:b w:val="false"/>
          <w:i w:val="false"/>
          <w:color w:val="000000"/>
          <w:sz w:val="28"/>
        </w:rPr>
        <w:t>
</w:t>
      </w:r>
      <w:r>
        <w:rPr>
          <w:rFonts w:ascii="Times New Roman"/>
          <w:b w:val="false"/>
          <w:i w:val="false"/>
          <w:color w:val="000000"/>
          <w:sz w:val="28"/>
        </w:rPr>
        <w:t>
      2. Айлық жол жүру билеттері бойынша қалалық қоғамдық көліктерінде (таксиден басқа) жол ақысы жеңілдігі берілсін:</w:t>
      </w:r>
      <w:r>
        <w:br/>
      </w:r>
      <w:r>
        <w:rPr>
          <w:rFonts w:ascii="Times New Roman"/>
          <w:b w:val="false"/>
          <w:i w:val="false"/>
          <w:color w:val="000000"/>
          <w:sz w:val="28"/>
        </w:rPr>
        <w:t>
      Алматы қаласы жергілікті бюджетінің қаражаты есебінен билет құнының 100% төлемімен Ұлы Отан соғысының қатысушылары мен мүгедектеріне;</w:t>
      </w:r>
      <w:r>
        <w:br/>
      </w:r>
      <w:r>
        <w:rPr>
          <w:rFonts w:ascii="Times New Roman"/>
          <w:b w:val="false"/>
          <w:i w:val="false"/>
          <w:color w:val="000000"/>
          <w:sz w:val="28"/>
        </w:rPr>
        <w:t>
      Алматы қаласы жергілікті бюджетінің қаражаты есебінен билет құнының 50% төлемімен:</w:t>
      </w:r>
      <w:r>
        <w:br/>
      </w:r>
      <w:r>
        <w:rPr>
          <w:rFonts w:ascii="Times New Roman"/>
          <w:b w:val="false"/>
          <w:i w:val="false"/>
          <w:color w:val="000000"/>
          <w:sz w:val="28"/>
        </w:rPr>
        <w:t>
      1) 15 жастан жоғары жалпы білім беру мектептерінің оқушыларына;</w:t>
      </w:r>
      <w:r>
        <w:br/>
      </w:r>
      <w:r>
        <w:rPr>
          <w:rFonts w:ascii="Times New Roman"/>
          <w:b w:val="false"/>
          <w:i w:val="false"/>
          <w:color w:val="000000"/>
          <w:sz w:val="28"/>
        </w:rPr>
        <w:t>
      2) техникалық және кәсіби білім беру орындарында оқитын білім алушыларға күндізгі оқыту нысанында оқитын жоғарғы оқу орындарының студенттеріне;</w:t>
      </w:r>
      <w:r>
        <w:br/>
      </w:r>
      <w:r>
        <w:rPr>
          <w:rFonts w:ascii="Times New Roman"/>
          <w:b w:val="false"/>
          <w:i w:val="false"/>
          <w:color w:val="000000"/>
          <w:sz w:val="28"/>
        </w:rPr>
        <w:t>
      3) жасына қарай зейнеткерлерге берілсін.</w:t>
      </w:r>
      <w:r>
        <w:br/>
      </w:r>
      <w:r>
        <w:rPr>
          <w:rFonts w:ascii="Times New Roman"/>
          <w:b w:val="false"/>
          <w:i w:val="false"/>
          <w:color w:val="000000"/>
          <w:sz w:val="28"/>
        </w:rPr>
        <w:t>
</w:t>
      </w:r>
      <w:r>
        <w:rPr>
          <w:rFonts w:ascii="Times New Roman"/>
          <w:b w:val="false"/>
          <w:i w:val="false"/>
          <w:color w:val="000000"/>
          <w:sz w:val="28"/>
        </w:rPr>
        <w:t>
      3. Алматы қаласының әкімдігіне осы шешімді жүзеге асыру бойынша тиісті шаралар қолдану ұсынылсын.</w:t>
      </w:r>
      <w:r>
        <w:br/>
      </w:r>
      <w:r>
        <w:rPr>
          <w:rFonts w:ascii="Times New Roman"/>
          <w:b w:val="false"/>
          <w:i w:val="false"/>
          <w:color w:val="000000"/>
          <w:sz w:val="28"/>
        </w:rPr>
        <w:t>
</w:t>
      </w:r>
      <w:r>
        <w:rPr>
          <w:rFonts w:ascii="Times New Roman"/>
          <w:b w:val="false"/>
          <w:i w:val="false"/>
          <w:color w:val="000000"/>
          <w:sz w:val="28"/>
        </w:rPr>
        <w:t>
      4. Келесі шешімдердің күші жойылған деп танылсын:</w:t>
      </w:r>
      <w:r>
        <w:br/>
      </w:r>
      <w:r>
        <w:rPr>
          <w:rFonts w:ascii="Times New Roman"/>
          <w:b w:val="false"/>
          <w:i w:val="false"/>
          <w:color w:val="000000"/>
          <w:sz w:val="28"/>
        </w:rPr>
        <w:t>
      II сайланған Алматы қаласы мәслихатының 1999 жылғы 15 желтоқсандағы «Алматы қаласындағы электр көліктерінде жасына қарай зейнеткерлер үшін жол ақысының жеңілдігін енгізу туралы» (2000 жылдың 11 қаңтарында № 94 нормативті құқықтық актілерді мемлекеттік тіркеу Тізбесінде тіркелген, 2000 жылдың 14 қаңтарында «Вечерний Алматы» газетінің № 7-8 жарияланған) III сессиясының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III сайланған Алматы қаласы мәслихатының 2005 жылғы 28 қыркүйектегі «Жалпы орта, бастауыш және орта кәсіби білім, Алматы қаласының жоғарғы кәсіби оқу орындары күндізгі оқу түрінің оқушылары, сондай-ақ Қазақстан Республикасы Ішкі істер министрлігінің ішкі әскери қызметкерлері үшін қалалық қоғамдық көліктеріндегі жол ақысының жеңілдігі туралы» (2005 жылдың 30 қыркүйегінде № 672 нормативті құқықтық актілерді мемлекеттік тіркеу Тізбесінде тіркелген, 2005 жылдың 8 қазанында «Вечерний Алматы» газетінің № 208-209 жарияланған) XVIII сессиясының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IV сайланған Алматы қаласы мәслихатының әлеуметтік мәселелер және қоғамдық келісім жөніндегі тұрақты комиссиясына (Е.Б.Тәжиев), сондай-ақ Алматы қаласы әкімінің орынбасары В.Долженковқа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кейін он күнтізбелік күн өткен соң қолданысқа енеді.</w:t>
      </w:r>
    </w:p>
    <w:bookmarkEnd w:id="0"/>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мәслихатының XXXVI сессиясының</w:t>
      </w:r>
      <w:r>
        <w:br/>
      </w:r>
      <w:r>
        <w:rPr>
          <w:rFonts w:ascii="Times New Roman"/>
          <w:b w:val="false"/>
          <w:i w:val="false"/>
          <w:color w:val="000000"/>
          <w:sz w:val="28"/>
        </w:rPr>
        <w:t>
      </w:t>
      </w:r>
      <w:r>
        <w:rPr>
          <w:rFonts w:ascii="Times New Roman"/>
          <w:b w:val="false"/>
          <w:i/>
          <w:color w:val="000000"/>
          <w:sz w:val="28"/>
        </w:rPr>
        <w:t>төрағасы                                      Қ.Өскенов</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мәслихатының хатшысы                          Т.Мұқашев</w:t>
      </w:r>
    </w:p>
    <w:bookmarkStart w:name="z8" w:id="1"/>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XXXV сессиясының</w:t>
      </w:r>
      <w:r>
        <w:br/>
      </w:r>
      <w:r>
        <w:rPr>
          <w:rFonts w:ascii="Times New Roman"/>
          <w:b w:val="false"/>
          <w:i w:val="false"/>
          <w:color w:val="000000"/>
          <w:sz w:val="28"/>
        </w:rPr>
        <w:t>
2011 жылғы 18 қаңтардағы</w:t>
      </w:r>
      <w:r>
        <w:br/>
      </w:r>
      <w:r>
        <w:rPr>
          <w:rFonts w:ascii="Times New Roman"/>
          <w:b w:val="false"/>
          <w:i w:val="false"/>
          <w:color w:val="000000"/>
          <w:sz w:val="28"/>
        </w:rPr>
        <w:t>
№ 395 шешіміне қосымша</w:t>
      </w:r>
    </w:p>
    <w:bookmarkEnd w:id="1"/>
    <w:p>
      <w:pPr>
        <w:spacing w:after="0"/>
        <w:ind w:left="0"/>
        <w:jc w:val="both"/>
      </w:pPr>
      <w:r>
        <w:rPr>
          <w:rFonts w:ascii="Times New Roman"/>
          <w:b w:val="false"/>
          <w:i w:val="false"/>
          <w:color w:val="ff0000"/>
          <w:sz w:val="28"/>
        </w:rPr>
        <w:t xml:space="preserve">      Ескерту. Қосымша жаңа редакцияда - Алматы қаласы мәслихатының  19.12.2013 N 198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Start w:name="z9" w:id="2"/>
    <w:p>
      <w:pPr>
        <w:spacing w:after="0"/>
        <w:ind w:left="0"/>
        <w:jc w:val="left"/>
      </w:pPr>
      <w:r>
        <w:rPr>
          <w:rFonts w:ascii="Times New Roman"/>
          <w:b/>
          <w:i w:val="false"/>
          <w:color w:val="000000"/>
        </w:rPr>
        <w:t xml:space="preserve"> 
Алматы қаласында тұратын мұқтаж азаматтардың жекелеген санаттарына Алматы қаласының қалалық қоғамдық (таксиден басқа, автомобиль және қалалық электр) көліктеріндегі жолақы үшін жеңілдікті айлық жол жүру билеттерінің түрлері және құны</w:t>
      </w:r>
    </w:p>
    <w:bookmarkEnd w:id="2"/>
    <w:p>
      <w:pPr>
        <w:spacing w:after="0"/>
        <w:ind w:left="0"/>
        <w:jc w:val="both"/>
      </w:pPr>
      <w:r>
        <w:rPr>
          <w:rFonts w:ascii="Times New Roman"/>
          <w:b w:val="false"/>
          <w:i w:val="false"/>
          <w:color w:val="000000"/>
          <w:sz w:val="28"/>
        </w:rPr>
        <w:t>      1.</w:t>
      </w:r>
      <w:r>
        <w:rPr>
          <w:rFonts w:ascii="Times New Roman"/>
          <w:b w:val="false"/>
          <w:i w:val="false"/>
          <w:color w:val="ffffff"/>
          <w:sz w:val="28"/>
        </w:rPr>
        <w:t>-</w:t>
      </w:r>
      <w:r>
        <w:rPr>
          <w:rFonts w:ascii="Times New Roman"/>
          <w:b w:val="false"/>
          <w:i w:val="false"/>
          <w:color w:val="000000"/>
          <w:sz w:val="28"/>
        </w:rPr>
        <w:t>15 жастан жоғары жалпы білім беру мектебі оқушыларының жеңілдік айлық жол жүру билеті - бағасы 2000 (екі мың) теңге.</w:t>
      </w:r>
      <w:r>
        <w:br/>
      </w:r>
      <w:r>
        <w:rPr>
          <w:rFonts w:ascii="Times New Roman"/>
          <w:b w:val="false"/>
          <w:i w:val="false"/>
          <w:color w:val="000000"/>
          <w:sz w:val="28"/>
        </w:rPr>
        <w:t>
      Билет құнының 1000 (бір мың) теңгесі тасымалдаушыларға жергілікті бюджет қаражатының есебінен, ал 1000 (бір мың) теңгесі оқушылардың билет алған ақшасынан төленеді.</w:t>
      </w:r>
      <w:r>
        <w:br/>
      </w:r>
      <w:r>
        <w:rPr>
          <w:rFonts w:ascii="Times New Roman"/>
          <w:b w:val="false"/>
          <w:i w:val="false"/>
          <w:color w:val="000000"/>
          <w:sz w:val="28"/>
        </w:rPr>
        <w:t>
      2.</w:t>
      </w:r>
      <w:r>
        <w:rPr>
          <w:rFonts w:ascii="Times New Roman"/>
          <w:b w:val="false"/>
          <w:i w:val="false"/>
          <w:color w:val="ffffff"/>
          <w:sz w:val="28"/>
        </w:rPr>
        <w:t>-</w:t>
      </w:r>
      <w:r>
        <w:rPr>
          <w:rFonts w:ascii="Times New Roman"/>
          <w:b w:val="false"/>
          <w:i w:val="false"/>
          <w:color w:val="000000"/>
          <w:sz w:val="28"/>
        </w:rPr>
        <w:t>Техникалық және кәсіби білім беру орындарында оқитын білім алушыларға, жоғарғы оқу орындары студенттерінің айлық жол жүру билеті -бағасы 5600 (бес мың алты жүз) теңге.</w:t>
      </w:r>
      <w:r>
        <w:br/>
      </w:r>
      <w:r>
        <w:rPr>
          <w:rFonts w:ascii="Times New Roman"/>
          <w:b w:val="false"/>
          <w:i w:val="false"/>
          <w:color w:val="000000"/>
          <w:sz w:val="28"/>
        </w:rPr>
        <w:t>
      Билет құнының 2800 (екі мың сегіз жүз) теңгесі тасымалдаушыларға жергілікті бюджет қаражатының есебінен, ал 2800 (екі мың сегіз жүз) теңгесі білім алушылардың немесе студенттердің билет алған ақшасынан төленеді.</w:t>
      </w:r>
      <w:r>
        <w:br/>
      </w:r>
      <w:r>
        <w:rPr>
          <w:rFonts w:ascii="Times New Roman"/>
          <w:b w:val="false"/>
          <w:i w:val="false"/>
          <w:color w:val="000000"/>
          <w:sz w:val="28"/>
        </w:rPr>
        <w:t>
      3.</w:t>
      </w:r>
      <w:r>
        <w:rPr>
          <w:rFonts w:ascii="Times New Roman"/>
          <w:b w:val="false"/>
          <w:i w:val="false"/>
          <w:color w:val="ffffff"/>
          <w:sz w:val="28"/>
        </w:rPr>
        <w:t>-</w:t>
      </w:r>
      <w:r>
        <w:rPr>
          <w:rFonts w:ascii="Times New Roman"/>
          <w:b w:val="false"/>
          <w:i w:val="false"/>
          <w:color w:val="000000"/>
          <w:sz w:val="28"/>
        </w:rPr>
        <w:t>Жасына қарай зейнеткерлердің айлық жол жүру билеті–бағасы 4000 (төрт мың) теңге.</w:t>
      </w:r>
      <w:r>
        <w:br/>
      </w:r>
      <w:r>
        <w:rPr>
          <w:rFonts w:ascii="Times New Roman"/>
          <w:b w:val="false"/>
          <w:i w:val="false"/>
          <w:color w:val="000000"/>
          <w:sz w:val="28"/>
        </w:rPr>
        <w:t>
      Билет құнының 2000 (екі мың) теңгесі тасымалдаушыларға жергілікті бюджет қаражатының есебінен, ал 2000 (екі мың) теңгесі зейнеткерлердің билет алған ақшасынан төленеді.</w:t>
      </w:r>
      <w:r>
        <w:br/>
      </w:r>
      <w:r>
        <w:rPr>
          <w:rFonts w:ascii="Times New Roman"/>
          <w:b w:val="false"/>
          <w:i w:val="false"/>
          <w:color w:val="000000"/>
          <w:sz w:val="28"/>
        </w:rPr>
        <w:t>
      4.</w:t>
      </w:r>
      <w:r>
        <w:rPr>
          <w:rFonts w:ascii="Times New Roman"/>
          <w:b w:val="false"/>
          <w:i w:val="false"/>
          <w:color w:val="ffffff"/>
          <w:sz w:val="28"/>
        </w:rPr>
        <w:t>-</w:t>
      </w:r>
      <w:r>
        <w:rPr>
          <w:rFonts w:ascii="Times New Roman"/>
          <w:b w:val="false"/>
          <w:i w:val="false"/>
          <w:color w:val="000000"/>
          <w:sz w:val="28"/>
        </w:rPr>
        <w:t>Ұлы Отан соғысының қатысушылары мен мүгедектерінің жеңілдетілген айлық жол жүру билеті - бағасы 1600 (бір мың алты жүз) теңге. Билеттің құны толығымен жергілікті бюджет қаражатының есебінен төленеді.</w:t>
      </w:r>
    </w:p>
    <w:p>
      <w:pPr>
        <w:spacing w:after="0"/>
        <w:ind w:left="0"/>
        <w:jc w:val="both"/>
      </w:pPr>
      <w:r>
        <w:rPr>
          <w:rFonts w:ascii="Times New Roman"/>
          <w:b w:val="false"/>
          <w:i w:val="false"/>
          <w:color w:val="000000"/>
          <w:sz w:val="28"/>
        </w:rPr>
        <w:t>      Ескерту: Айлық жол жүру билетінің бағасы қоғамдық көліктердегі жол ақысы төлемінің бір жол жүру ақысы 80 (сексен) теңге есебінен белгіленді. Айлық жол жүру билетінің бағасы жол жүру бағасы өзгерген кезде белгіленген бағаға мөлшерлес өзгереді.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