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033a" w14:textId="59b03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 мәслихатының 2010 жылғы 24 желтоқсандағы "2011 - 2013 жылдарға арналған аудан бюджеті туралы" N 155/32 шешіміне өзгерістер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14 шілдедегі N 193/39 шешімі. Павлодар облысының Әділет департаментінде 2011 жылғы 27 шілдеде N 12-13-128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2010 жылғы 24 желтоқсандағы "2011 - 2013 жылдарға арналған аудан бюджеті туралы" (мемлекеттік нормативтік құқықтық актілер Тізілімінде N 12-13-118, тіркеуге алынған 2011 жылғы 13 қаңтардағы ауданның "Трибуна" газетінің N 3, 2011 жылғы 20 қаңтардағы N 3 жарияланған) N 155/32 </w:t>
      </w:r>
      <w:r>
        <w:rPr>
          <w:rFonts w:ascii="Times New Roman"/>
          <w:b w:val="false"/>
          <w:i w:val="false"/>
          <w:color w:val="000000"/>
          <w:sz w:val="28"/>
        </w:rPr>
        <w:t>шешіміне</w:t>
      </w:r>
      <w:r>
        <w:rPr>
          <w:rFonts w:ascii="Times New Roman"/>
          <w:b w:val="false"/>
          <w:i w:val="false"/>
          <w:color w:val="000000"/>
          <w:sz w:val="28"/>
        </w:rPr>
        <w:t xml:space="preserve"> өзгерістер және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"2362274" сандары "2367779" сандарымен ауыстырылсын;</w:t>
      </w:r>
      <w:r>
        <w:br/>
      </w:r>
      <w:r>
        <w:rPr>
          <w:rFonts w:ascii="Times New Roman"/>
          <w:b w:val="false"/>
          <w:i w:val="false"/>
          <w:color w:val="000000"/>
          <w:sz w:val="28"/>
        </w:rPr>
        <w:t>
      "2080471" сандары "2085976"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"2383796" сандары "2531401"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"-64217" сандары "-206317"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"64217" сандары "206317"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 тармағында</w:t>
      </w:r>
      <w:r>
        <w:rPr>
          <w:rFonts w:ascii="Times New Roman"/>
          <w:b w:val="false"/>
          <w:i w:val="false"/>
          <w:color w:val="000000"/>
          <w:sz w:val="28"/>
        </w:rPr>
        <w:t>:</w:t>
      </w:r>
      <w:r>
        <w:br/>
      </w:r>
      <w:r>
        <w:rPr>
          <w:rFonts w:ascii="Times New Roman"/>
          <w:b w:val="false"/>
          <w:i w:val="false"/>
          <w:color w:val="000000"/>
          <w:sz w:val="28"/>
        </w:rPr>
        <w:t>
      "1942" сандары "1300" сандарымен ауыстырылсын;</w:t>
      </w:r>
      <w:r>
        <w:br/>
      </w:r>
      <w:r>
        <w:rPr>
          <w:rFonts w:ascii="Times New Roman"/>
          <w:b w:val="false"/>
          <w:i w:val="false"/>
          <w:color w:val="000000"/>
          <w:sz w:val="28"/>
        </w:rPr>
        <w:t>
      "10630" сандары "7780" сандарымен ауыстырылсын;</w:t>
      </w:r>
      <w:r>
        <w:br/>
      </w:r>
      <w:r>
        <w:rPr>
          <w:rFonts w:ascii="Times New Roman"/>
          <w:b w:val="false"/>
          <w:i w:val="false"/>
          <w:color w:val="000000"/>
          <w:sz w:val="28"/>
        </w:rPr>
        <w:t>
      "13163" сандары "10160" сандарымен ауыстырылсын;</w:t>
      </w:r>
      <w:r>
        <w:br/>
      </w:r>
      <w:r>
        <w:rPr>
          <w:rFonts w:ascii="Times New Roman"/>
          <w:b w:val="false"/>
          <w:i w:val="false"/>
          <w:color w:val="000000"/>
          <w:sz w:val="28"/>
        </w:rPr>
        <w:t>
      "5720" сандары "2717"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w:t>
      </w:r>
      <w:r>
        <w:rPr>
          <w:rFonts w:ascii="Times New Roman"/>
          <w:b w:val="false"/>
          <w:i w:val="false"/>
          <w:color w:val="000000"/>
          <w:sz w:val="28"/>
        </w:rPr>
        <w:t>, </w:t>
      </w:r>
      <w:r>
        <w:rPr>
          <w:rFonts w:ascii="Times New Roman"/>
          <w:b w:val="false"/>
          <w:i w:val="false"/>
          <w:color w:val="000000"/>
          <w:sz w:val="28"/>
        </w:rPr>
        <w:t>4-5</w:t>
      </w:r>
      <w:r>
        <w:rPr>
          <w:rFonts w:ascii="Times New Roman"/>
          <w:b w:val="false"/>
          <w:i w:val="false"/>
          <w:color w:val="000000"/>
          <w:sz w:val="28"/>
        </w:rPr>
        <w:t xml:space="preserve"> тармақтары келесі мазмұнда толықтырылсын:</w:t>
      </w:r>
      <w:r>
        <w:br/>
      </w:r>
      <w:r>
        <w:rPr>
          <w:rFonts w:ascii="Times New Roman"/>
          <w:b w:val="false"/>
          <w:i w:val="false"/>
          <w:color w:val="000000"/>
          <w:sz w:val="28"/>
        </w:rPr>
        <w:t>
</w:t>
      </w:r>
      <w:r>
        <w:rPr>
          <w:rFonts w:ascii="Times New Roman"/>
          <w:b w:val="false"/>
          <w:i w:val="false"/>
          <w:color w:val="000000"/>
          <w:sz w:val="28"/>
        </w:rPr>
        <w:t>
      "4-4. 2011 жылға арналған аудан бюджетінде білім беру объектілерінің құрылысы бойынша жобалау сметалық құжаттаманы әзірлеуге облыстық бюджеттен берілетін нысаналы даму трансферттері 12000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4-5. 2011 жылға арналған аудан бюджетінде жұмыспен қамту 2020 Бағдарламасы бойынша тұрғын үй салуға және (немесе) сатып алуға республикалық бюджеттен берілетін бюджеттік кредиттер 142100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Т. Мұқанов</w:t>
      </w:r>
    </w:p>
    <w:p>
      <w:pPr>
        <w:spacing w:after="0"/>
        <w:ind w:left="0"/>
        <w:jc w:val="both"/>
      </w:pPr>
      <w:r>
        <w:rPr>
          <w:rFonts w:ascii="Times New Roman"/>
          <w:b w:val="false"/>
          <w:i/>
          <w:color w:val="000000"/>
          <w:sz w:val="28"/>
        </w:rPr>
        <w:t>      Аудандық мәслихат хатшысы                  Б. Паванов</w:t>
      </w:r>
    </w:p>
    <w:bookmarkStart w:name="z11"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14 шілдедегі    </w:t>
      </w:r>
      <w:r>
        <w:br/>
      </w:r>
      <w:r>
        <w:rPr>
          <w:rFonts w:ascii="Times New Roman"/>
          <w:b w:val="false"/>
          <w:i w:val="false"/>
          <w:color w:val="000000"/>
          <w:sz w:val="28"/>
        </w:rPr>
        <w:t xml:space="preserve">
N 193/39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673"/>
        <w:gridCol w:w="7973"/>
        <w:gridCol w:w="311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2367779</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2085976</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2085976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39"/>
        <w:gridCol w:w="639"/>
        <w:gridCol w:w="578"/>
        <w:gridCol w:w="7403"/>
        <w:gridCol w:w="314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2531401</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199159</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178177</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38297</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124623</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9894</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10699</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9163</w:t>
            </w:r>
          </w:p>
        </w:tc>
      </w:tr>
      <w:tr>
        <w:trPr>
          <w:trHeight w:val="1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11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1243306</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66364</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1130657</w:t>
            </w:r>
          </w:p>
        </w:tc>
      </w:tr>
      <w:tr>
        <w:trPr>
          <w:trHeight w:val="7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1124059</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1101935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46285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34285</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98831</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83399</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75411</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w:t>
            </w:r>
          </w:p>
        </w:tc>
      </w:tr>
      <w:tr>
        <w:trPr>
          <w:trHeight w:val="8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40743</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w:t>
            </w:r>
          </w:p>
        </w:tc>
      </w:tr>
      <w:tr>
        <w:trPr>
          <w:trHeight w:val="11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r>
      <w:tr>
        <w:trPr>
          <w:trHeight w:val="12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14302</w:t>
            </w:r>
          </w:p>
        </w:tc>
      </w:tr>
      <w:tr>
        <w:trPr>
          <w:trHeight w:val="8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182357</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146552</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4336</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32302</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129396</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82222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80338</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80338</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31349</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26776</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w:t>
            </w:r>
          </w:p>
        </w:tc>
      </w:tr>
      <w:tr>
        <w:trPr>
          <w:trHeight w:val="11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9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r>
      <w:tr>
        <w:trPr>
          <w:trHeight w:val="5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13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6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w:t>
            </w:r>
          </w:p>
        </w:tc>
      </w:tr>
      <w:tr>
        <w:trPr>
          <w:trHeight w:val="12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586114</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584736</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563874</w:t>
            </w:r>
          </w:p>
        </w:tc>
      </w:tr>
      <w:tr>
        <w:trPr>
          <w:trHeight w:val="4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539636</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8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5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w:t>
            </w:r>
          </w:p>
        </w:tc>
      </w:tr>
      <w:tr>
        <w:trPr>
          <w:trHeight w:val="9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бюждеттік кредиттерді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206317</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