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93979" w14:textId="04939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(IY сайланған XXX сессиясы) 2010 жылғы 23 желтоқсандағы "2011 - 2013 жылдарға арналған аудандық бюджет туралы" N 231-4/30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мәслихатының 2011 жылғы 30 наурыздағы N 252-4/32 шешімі. Павлодар облысы Железин ауданының Әділет басқармасында 2011 жылғы 12 сәуірде N 12-6-108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Қазақстан Республикасының 2008 жылғы 4 желтоқсандағы Бюджет Кодексінің 106-бабы 2-тармағына </w:t>
      </w:r>
      <w:r>
        <w:rPr>
          <w:rFonts w:ascii="Times New Roman"/>
          <w:b w:val="false"/>
          <w:i w:val="false"/>
          <w:color w:val="000000"/>
          <w:sz w:val="28"/>
        </w:rPr>
        <w:t>4) тармақшасына</w:t>
      </w:r>
      <w:r>
        <w:rPr>
          <w:rFonts w:ascii="Times New Roman"/>
          <w:b w:val="false"/>
          <w:i w:val="false"/>
          <w:color w:val="000000"/>
          <w:sz w:val="28"/>
        </w:rPr>
        <w:t xml:space="preserve">, 109–бабы, </w:t>
      </w:r>
      <w:r>
        <w:rPr>
          <w:rFonts w:ascii="Times New Roman"/>
          <w:b w:val="false"/>
          <w:i w:val="false"/>
          <w:color w:val="000000"/>
          <w:sz w:val="28"/>
        </w:rPr>
        <w:t>5-тармағына</w:t>
      </w:r>
      <w:r>
        <w:rPr>
          <w:rFonts w:ascii="Times New Roman"/>
          <w:b w:val="false"/>
          <w:i w:val="false"/>
          <w:color w:val="000000"/>
          <w:sz w:val="28"/>
        </w:rPr>
        <w:t xml:space="preserve">, Павлодар облыстық мәслихатының (IV сайланған XXXIII сессиясы) 2011 жылғы 16 наурыздағы "Облыстық мәслихаттың (IV сайланған XXIX сессиясы) 2010 жылғы 13 желтоқсандағы "2011 - 2013 жылдарға арналған облыстық бюджет туралы" N 324/29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N 355/33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Железинка аудандық мәслихаттың (IY сайланған XXX сессиясы) 2010 жылғы 23 желтоқсандағы "2011 - 2013 жылдарға арналған аудандық бюджет туралы" (нормативтік құқықтық актілердің мемлекеттік тіркеу Тізілімінде N 12-6-103 тіркелген, 2011 жылғы 15 қаңтардағы аудандық "Родные просторы" газетінің N 3 жарияланған) N 231-4/30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шешімінің </w:t>
      </w:r>
      <w:r>
        <w:rPr>
          <w:rFonts w:ascii="Times New Roman"/>
          <w:b w:val="false"/>
          <w:i w:val="false"/>
          <w:color w:val="000000"/>
          <w:sz w:val="28"/>
        </w:rPr>
        <w:t>1-тармағы</w:t>
      </w:r>
      <w:r>
        <w:rPr>
          <w:rFonts w:ascii="Times New Roman"/>
          <w:b w:val="false"/>
          <w:i w:val="false"/>
          <w:color w:val="000000"/>
          <w:sz w:val="28"/>
        </w:rPr>
        <w:t xml:space="preserve"> мынандай редакцияда мазмұндалсын:</w:t>
      </w:r>
    </w:p>
    <w:bookmarkEnd w:id="2"/>
    <w:p>
      <w:pPr>
        <w:spacing w:after="0"/>
        <w:ind w:left="0"/>
        <w:jc w:val="both"/>
      </w:pPr>
      <w:r>
        <w:rPr>
          <w:rFonts w:ascii="Times New Roman"/>
          <w:b w:val="false"/>
          <w:i w:val="false"/>
          <w:color w:val="000000"/>
          <w:sz w:val="28"/>
        </w:rPr>
        <w:t xml:space="preserve">
      "1. 2011 - 2013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қосымшаға сәйкес бекітілсін, оның ішінде 2011 жылға арналған келесі көлемінде:</w:t>
      </w:r>
    </w:p>
    <w:p>
      <w:pPr>
        <w:spacing w:after="0"/>
        <w:ind w:left="0"/>
        <w:jc w:val="both"/>
      </w:pPr>
      <w:r>
        <w:rPr>
          <w:rFonts w:ascii="Times New Roman"/>
          <w:b w:val="false"/>
          <w:i w:val="false"/>
          <w:color w:val="000000"/>
          <w:sz w:val="28"/>
        </w:rPr>
        <w:t>
      1) кірістер - 2003783,0 мың теңге, оның ішінде:</w:t>
      </w:r>
    </w:p>
    <w:p>
      <w:pPr>
        <w:spacing w:after="0"/>
        <w:ind w:left="0"/>
        <w:jc w:val="both"/>
      </w:pPr>
      <w:r>
        <w:rPr>
          <w:rFonts w:ascii="Times New Roman"/>
          <w:b w:val="false"/>
          <w:i w:val="false"/>
          <w:color w:val="000000"/>
          <w:sz w:val="28"/>
        </w:rPr>
        <w:t>
      салықтық түсімдер - 318341,0 мың теңге;</w:t>
      </w:r>
    </w:p>
    <w:p>
      <w:pPr>
        <w:spacing w:after="0"/>
        <w:ind w:left="0"/>
        <w:jc w:val="both"/>
      </w:pPr>
      <w:r>
        <w:rPr>
          <w:rFonts w:ascii="Times New Roman"/>
          <w:b w:val="false"/>
          <w:i w:val="false"/>
          <w:color w:val="000000"/>
          <w:sz w:val="28"/>
        </w:rPr>
        <w:t>
      салықтық емес түсімдер - 950,0 мың теңге;</w:t>
      </w:r>
    </w:p>
    <w:p>
      <w:pPr>
        <w:spacing w:after="0"/>
        <w:ind w:left="0"/>
        <w:jc w:val="both"/>
      </w:pPr>
      <w:r>
        <w:rPr>
          <w:rFonts w:ascii="Times New Roman"/>
          <w:b w:val="false"/>
          <w:i w:val="false"/>
          <w:color w:val="000000"/>
          <w:sz w:val="28"/>
        </w:rPr>
        <w:t>
      негізгі капиталды сатудан түсетін түсімдер - 268,0 мың теңге;</w:t>
      </w:r>
    </w:p>
    <w:p>
      <w:pPr>
        <w:spacing w:after="0"/>
        <w:ind w:left="0"/>
        <w:jc w:val="both"/>
      </w:pPr>
      <w:r>
        <w:rPr>
          <w:rFonts w:ascii="Times New Roman"/>
          <w:b w:val="false"/>
          <w:i w:val="false"/>
          <w:color w:val="000000"/>
          <w:sz w:val="28"/>
        </w:rPr>
        <w:t>
      трансферттер түсімі - 1684224,0 мың теңге;</w:t>
      </w:r>
    </w:p>
    <w:p>
      <w:pPr>
        <w:spacing w:after="0"/>
        <w:ind w:left="0"/>
        <w:jc w:val="both"/>
      </w:pPr>
      <w:r>
        <w:rPr>
          <w:rFonts w:ascii="Times New Roman"/>
          <w:b w:val="false"/>
          <w:i w:val="false"/>
          <w:color w:val="000000"/>
          <w:sz w:val="28"/>
        </w:rPr>
        <w:t>
      2) шығындар - 2016656,0 мың теңге;</w:t>
      </w:r>
    </w:p>
    <w:p>
      <w:pPr>
        <w:spacing w:after="0"/>
        <w:ind w:left="0"/>
        <w:jc w:val="both"/>
      </w:pPr>
      <w:r>
        <w:rPr>
          <w:rFonts w:ascii="Times New Roman"/>
          <w:b w:val="false"/>
          <w:i w:val="false"/>
          <w:color w:val="000000"/>
          <w:sz w:val="28"/>
        </w:rPr>
        <w:t>
      3) таза бюджеттік кредиттеу - 13440,0 мың теңге, оның ішінде;</w:t>
      </w:r>
    </w:p>
    <w:p>
      <w:pPr>
        <w:spacing w:after="0"/>
        <w:ind w:left="0"/>
        <w:jc w:val="both"/>
      </w:pPr>
      <w:r>
        <w:rPr>
          <w:rFonts w:ascii="Times New Roman"/>
          <w:b w:val="false"/>
          <w:i w:val="false"/>
          <w:color w:val="000000"/>
          <w:sz w:val="28"/>
        </w:rPr>
        <w:t>
      бюджеттік кредиттер - 14288,0 мың теңге;</w:t>
      </w:r>
    </w:p>
    <w:p>
      <w:pPr>
        <w:spacing w:after="0"/>
        <w:ind w:left="0"/>
        <w:jc w:val="both"/>
      </w:pPr>
      <w:r>
        <w:rPr>
          <w:rFonts w:ascii="Times New Roman"/>
          <w:b w:val="false"/>
          <w:i w:val="false"/>
          <w:color w:val="000000"/>
          <w:sz w:val="28"/>
        </w:rPr>
        <w:t>
      бюджеттік кредиттерді өтеу - 848,0 мың теңге;</w:t>
      </w:r>
    </w:p>
    <w:p>
      <w:pPr>
        <w:spacing w:after="0"/>
        <w:ind w:left="0"/>
        <w:jc w:val="both"/>
      </w:pPr>
      <w:r>
        <w:rPr>
          <w:rFonts w:ascii="Times New Roman"/>
          <w:b w:val="false"/>
          <w:i w:val="false"/>
          <w:color w:val="000000"/>
          <w:sz w:val="28"/>
        </w:rPr>
        <w:t>
      4) қаржылық активтерімен операциялық қалдық нөлге тең;</w:t>
      </w:r>
    </w:p>
    <w:p>
      <w:pPr>
        <w:spacing w:after="0"/>
        <w:ind w:left="0"/>
        <w:jc w:val="both"/>
      </w:pPr>
      <w:r>
        <w:rPr>
          <w:rFonts w:ascii="Times New Roman"/>
          <w:b w:val="false"/>
          <w:i w:val="false"/>
          <w:color w:val="000000"/>
          <w:sz w:val="28"/>
        </w:rPr>
        <w:t>
      5) бюджет тапшылығы – -26313,0 мың теңге;</w:t>
      </w:r>
    </w:p>
    <w:p>
      <w:pPr>
        <w:spacing w:after="0"/>
        <w:ind w:left="0"/>
        <w:jc w:val="both"/>
      </w:pPr>
      <w:r>
        <w:rPr>
          <w:rFonts w:ascii="Times New Roman"/>
          <w:b w:val="false"/>
          <w:i w:val="false"/>
          <w:color w:val="000000"/>
          <w:sz w:val="28"/>
        </w:rPr>
        <w:t>
      6) бюджет тапшылығын қаржыландыру - 26313,0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қосымшалары осы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қосымшаларына сәйкес жаңа редакцияда мазмұндалсын.</w:t>
      </w:r>
    </w:p>
    <w:bookmarkStart w:name="z5" w:id="3"/>
    <w:p>
      <w:pPr>
        <w:spacing w:after="0"/>
        <w:ind w:left="0"/>
        <w:jc w:val="both"/>
      </w:pPr>
      <w:r>
        <w:rPr>
          <w:rFonts w:ascii="Times New Roman"/>
          <w:b w:val="false"/>
          <w:i w:val="false"/>
          <w:color w:val="000000"/>
          <w:sz w:val="28"/>
        </w:rPr>
        <w:t>
      2. Осы шешімінің атқарылуын бақылауды аудан мәслихатының әлеуметтік-экономикалық даму және бюджеттік комиссиясына жұктелсін.</w:t>
      </w:r>
    </w:p>
    <w:bookmarkEnd w:id="3"/>
    <w:bookmarkStart w:name="z6" w:id="4"/>
    <w:p>
      <w:pPr>
        <w:spacing w:after="0"/>
        <w:ind w:left="0"/>
        <w:jc w:val="both"/>
      </w:pPr>
      <w:r>
        <w:rPr>
          <w:rFonts w:ascii="Times New Roman"/>
          <w:b w:val="false"/>
          <w:i w:val="false"/>
          <w:color w:val="000000"/>
          <w:sz w:val="28"/>
        </w:rPr>
        <w:t>
      3. Осы шешім 2011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сессиясының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 Аудан Мәслихатының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Крутиков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 мәслихатының</w:t>
            </w:r>
            <w:r>
              <w:br/>
            </w:r>
            <w:r>
              <w:rPr>
                <w:rFonts w:ascii="Times New Roman"/>
                <w:b w:val="false"/>
                <w:i w:val="false"/>
                <w:color w:val="000000"/>
                <w:sz w:val="20"/>
              </w:rPr>
              <w:t>2011 жылғы 30 наурыз IV шақырылымның</w:t>
            </w:r>
            <w:r>
              <w:br/>
            </w:r>
            <w:r>
              <w:rPr>
                <w:rFonts w:ascii="Times New Roman"/>
                <w:b w:val="false"/>
                <w:i w:val="false"/>
                <w:color w:val="000000"/>
                <w:sz w:val="20"/>
              </w:rPr>
              <w:t>кезектен тыс XXXII сессиясы</w:t>
            </w:r>
            <w:r>
              <w:br/>
            </w:r>
            <w:r>
              <w:rPr>
                <w:rFonts w:ascii="Times New Roman"/>
                <w:b w:val="false"/>
                <w:i w:val="false"/>
                <w:color w:val="000000"/>
                <w:sz w:val="20"/>
              </w:rPr>
              <w:t>N 252-4/32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2011 жылғы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1 684 224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басқару (облыстық маңызы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ұйымдардың тәрбиешілеріне біліктілік санаты үшін қосымша ақының көлемін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Қорғаншыларға (қамқоршыларға) жетім баланы (жетім балаларды) және ата-анасының қамқорлығынсыз қалған баланы (балаларды) қамтамасыз етуге ай сайын ақшалай қаражат төлеуге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құрал-жабдықтармен, бағдарламалық жинақпен қамтамасыз етуге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кенттік,ауылдық (селоның), ауылдық (селолық)округтік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бузу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шұнқырлардың)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меншік кәсіпкерлікті қолдауға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активтердің операциялық қалдығы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дефициті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 мәслихатының</w:t>
            </w:r>
            <w:r>
              <w:br/>
            </w:r>
            <w:r>
              <w:rPr>
                <w:rFonts w:ascii="Times New Roman"/>
                <w:b w:val="false"/>
                <w:i w:val="false"/>
                <w:color w:val="000000"/>
                <w:sz w:val="20"/>
              </w:rPr>
              <w:t>2011 жылғы 30 наурыз IV шақырылымның</w:t>
            </w:r>
            <w:r>
              <w:br/>
            </w:r>
            <w:r>
              <w:rPr>
                <w:rFonts w:ascii="Times New Roman"/>
                <w:b w:val="false"/>
                <w:i w:val="false"/>
                <w:color w:val="000000"/>
                <w:sz w:val="20"/>
              </w:rPr>
              <w:t>кезектен тыс XXXII сессиясы</w:t>
            </w:r>
            <w:r>
              <w:br/>
            </w:r>
            <w:r>
              <w:rPr>
                <w:rFonts w:ascii="Times New Roman"/>
                <w:b w:val="false"/>
                <w:i w:val="false"/>
                <w:color w:val="000000"/>
                <w:sz w:val="20"/>
              </w:rPr>
              <w:t>N 252-4/32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Селолық округтерінің 2011 жылдағы</w:t>
      </w:r>
      <w:r>
        <w:br/>
      </w:r>
      <w:r>
        <w:rPr>
          <w:rFonts w:ascii="Times New Roman"/>
          <w:b/>
          <w:i w:val="false"/>
          <w:color w:val="000000"/>
        </w:rPr>
        <w:t>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Ақтау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Алакөл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Башмашын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Валихан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Веселороща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Железин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ұйымдарынің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кенттік,</w:t>
            </w:r>
          </w:p>
          <w:p>
            <w:pPr>
              <w:spacing w:after="20"/>
              <w:ind w:left="20"/>
              <w:jc w:val="both"/>
            </w:pPr>
            <w:r>
              <w:rPr>
                <w:rFonts w:ascii="Times New Roman"/>
                <w:b w:val="false"/>
                <w:i w:val="false"/>
                <w:color w:val="000000"/>
                <w:sz w:val="20"/>
              </w:rPr>
              <w:t>
ауылдық (селоның), ауылдық (селолық)</w:t>
            </w:r>
          </w:p>
          <w:p>
            <w:pPr>
              <w:spacing w:after="20"/>
              <w:ind w:left="20"/>
              <w:jc w:val="both"/>
            </w:pPr>
            <w:r>
              <w:rPr>
                <w:rFonts w:ascii="Times New Roman"/>
                <w:b w:val="false"/>
                <w:i w:val="false"/>
                <w:color w:val="000000"/>
                <w:sz w:val="20"/>
              </w:rPr>
              <w:t>
округтік мемлекеттік тұрғын үй қорының</w:t>
            </w:r>
          </w:p>
          <w:p>
            <w:pPr>
              <w:spacing w:after="20"/>
              <w:ind w:left="20"/>
              <w:jc w:val="both"/>
            </w:pPr>
            <w:r>
              <w:rPr>
                <w:rFonts w:ascii="Times New Roman"/>
                <w:b w:val="false"/>
                <w:i w:val="false"/>
                <w:color w:val="000000"/>
                <w:sz w:val="20"/>
              </w:rPr>
              <w:t>
сақталуын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Енбекші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Лесной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Михайловка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Новомир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Озерный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Приертіс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