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362c" w14:textId="ca53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кезекті XXX сессия) 2010 жылғы 23 желтоқсандағы "Баянауыл ауданының 2011 - 2013 жылдарға арналған бюджеті туралы" N 196/30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2011 жылғы 16 мамырдағы N 224/35 шешімі. Павлодар облысының Әділет департаментінде 2011 жылғы 23 мамырда N 12-5-90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бабының</w:t>
      </w:r>
      <w:r>
        <w:rPr>
          <w:rFonts w:ascii="Times New Roman"/>
          <w:b w:val="false"/>
          <w:i w:val="false"/>
          <w:color w:val="000000"/>
          <w:sz w:val="28"/>
        </w:rPr>
        <w:t xml:space="preserve"> 1 тармағына сәйкес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Аудандық мәслихаттың (ІV сайланған кезекті ХХХ сессия) 2010 жылғы 23 желтоқсандағы "Баянауыл ауданының 2011 – 2013 жылдарға арналған бюджеті туралы" (нормативтік құқықтық актілерді мемлекеттік тіркеу Тізілімінде N 12-5-82 болып тіркеліп, "Баянтау" аудандық газетінің 2011 жылғы 7 қаңтардағы N 1 санында жарияланған) N 196/30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 тармағындағы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тармақшасы:</w:t>
      </w:r>
    </w:p>
    <w:p>
      <w:pPr>
        <w:spacing w:after="0"/>
        <w:ind w:left="0"/>
        <w:jc w:val="both"/>
      </w:pPr>
      <w:r>
        <w:rPr>
          <w:rFonts w:ascii="Times New Roman"/>
          <w:b w:val="false"/>
          <w:i w:val="false"/>
          <w:color w:val="000000"/>
          <w:sz w:val="28"/>
        </w:rPr>
        <w:t>
      "3009933" деген сандар "3023562" деген сандармен ауыстырылсын;</w:t>
      </w:r>
    </w:p>
    <w:p>
      <w:pPr>
        <w:spacing w:after="0"/>
        <w:ind w:left="0"/>
        <w:jc w:val="both"/>
      </w:pPr>
      <w:r>
        <w:rPr>
          <w:rFonts w:ascii="Times New Roman"/>
          <w:b w:val="false"/>
          <w:i w:val="false"/>
          <w:color w:val="000000"/>
          <w:sz w:val="28"/>
        </w:rPr>
        <w:t>
      2) тармақшасы:</w:t>
      </w:r>
    </w:p>
    <w:p>
      <w:pPr>
        <w:spacing w:after="0"/>
        <w:ind w:left="0"/>
        <w:jc w:val="both"/>
      </w:pPr>
      <w:r>
        <w:rPr>
          <w:rFonts w:ascii="Times New Roman"/>
          <w:b w:val="false"/>
          <w:i w:val="false"/>
          <w:color w:val="000000"/>
          <w:sz w:val="28"/>
        </w:rPr>
        <w:t>
      "3109370" деген сандар "3122999" деген сандармен ауыстырылсын."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шешімге қоса беріліп отырған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2011 жылғы 1 қаңтардан бастап қолданысқа енгізілді.</w:t>
      </w:r>
    </w:p>
    <w:bookmarkEnd w:id="4"/>
    <w:bookmarkStart w:name="z6" w:id="5"/>
    <w:p>
      <w:pPr>
        <w:spacing w:after="0"/>
        <w:ind w:left="0"/>
        <w:jc w:val="both"/>
      </w:pPr>
      <w:r>
        <w:rPr>
          <w:rFonts w:ascii="Times New Roman"/>
          <w:b w:val="false"/>
          <w:i w:val="false"/>
          <w:color w:val="000000"/>
          <w:sz w:val="28"/>
        </w:rPr>
        <w:t>
      3. Шешімнің орындалуын бақылау аудандық мәслихаттың әлеуметтік–экономикалық даму мәселелері жоспар мен бюджет және әлеуметтік саясат жөніндегі тұрақты комиссиясына (В. Шаймерденоваға)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Ордабаев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Дәулетқалиев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 xml:space="preserve">(IV сайланған кезектен тыс XXXV сессия) </w:t>
            </w:r>
            <w:r>
              <w:br/>
            </w:r>
            <w:r>
              <w:rPr>
                <w:rFonts w:ascii="Times New Roman"/>
                <w:b w:val="false"/>
                <w:i w:val="false"/>
                <w:color w:val="000000"/>
                <w:sz w:val="20"/>
              </w:rPr>
              <w:t>2011 жылғы 16 мамырдағы N 224/35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Баянауыл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2011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білім беру ұйымдарының тәрбиешілеріне біліктілік санаттары үшін үстемақы мөлшерін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орталығының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(профициттің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