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6fc5" w14:textId="f666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XXX сессия) 2010 жылғы 23 желтоқсандағы "Баянауыл ауданының 2011 - 2013 жылдарға арналған бюджеті туралы" N 196/30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2011 жылғы 14 ақпандағы N 208/32 шешімі. Павлодар облысының Әділет департаментінде 2011 жылғы 21 ақпанда N 12-5-84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Бюджет кодексінің 44 бабының </w:t>
      </w:r>
      <w:r>
        <w:rPr>
          <w:rFonts w:ascii="Times New Roman"/>
          <w:b w:val="false"/>
          <w:i w:val="false"/>
          <w:color w:val="000000"/>
          <w:sz w:val="28"/>
        </w:rPr>
        <w:t>7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және 106 бабының 2 тармағының </w:t>
      </w:r>
      <w:r>
        <w:rPr>
          <w:rFonts w:ascii="Times New Roman"/>
          <w:b w:val="false"/>
          <w:i w:val="false"/>
          <w:color w:val="000000"/>
          <w:sz w:val="28"/>
        </w:rPr>
        <w:t xml:space="preserve">4) тармақшасына </w:t>
      </w:r>
      <w:r>
        <w:rPr>
          <w:rFonts w:ascii="Times New Roman"/>
          <w:b w:val="false"/>
          <w:i w:val="false"/>
          <w:color w:val="000000"/>
          <w:sz w:val="28"/>
        </w:rPr>
        <w:t xml:space="preserve">және облыстық мәслихаттың (ІV сайланған ХХХІ сессия) 2011 жылғы 31 қаңтардағы "Облыстық мәслихаттың (ІV сайланған ХХІХ сессия) 2010 жылғы 13 желтоқсандағы "2011 – 2013 жылдарға арналған облыстық бюджет туралы" (нормативтік құқықтық актілерді мемлекеттік тіркеу тізілімінде N 3177 болып тіркеліп, "Звезда Прииртышья" газетінің 2010 жылғы 30 қаңтардағы N 149, 2011 жылғы 6 қаңтардағы N 1, 2011 жылғы 11 қаңтардағы N 2 сандарында жарияланған)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338/31 </w:t>
      </w:r>
      <w:r>
        <w:rPr>
          <w:rFonts w:ascii="Times New Roman"/>
          <w:b w:val="false"/>
          <w:i w:val="false"/>
          <w:color w:val="000000"/>
          <w:sz w:val="28"/>
        </w:rPr>
        <w:t xml:space="preserve">шешіміне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ХХХ сессия) 2010 жылғы 23 желтоқсандағы "Баянауыл ауданының 2011 – 2013 жылдарға арналған бюджеті туралы" (нормативтік құқықтық актілерді мемлекеттік тіркеу тізілімінде N 12-5-82 болып тіркеліп, "Баянтау" аудандық газетінің 2011 жылғы 7 қаңтардағы N 1 санында жарияланған) N 196/30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w:t>
      </w:r>
    </w:p>
    <w:p>
      <w:pPr>
        <w:spacing w:after="0"/>
        <w:ind w:left="0"/>
        <w:jc w:val="both"/>
      </w:pPr>
      <w:r>
        <w:rPr>
          <w:rFonts w:ascii="Times New Roman"/>
          <w:b w:val="false"/>
          <w:i w:val="false"/>
          <w:color w:val="000000"/>
          <w:sz w:val="28"/>
        </w:rPr>
        <w:t>
      "2407374" деген сандар "2978460" деген сандармен ауыстырылсын;</w:t>
      </w:r>
    </w:p>
    <w:p>
      <w:pPr>
        <w:spacing w:after="0"/>
        <w:ind w:left="0"/>
        <w:jc w:val="both"/>
      </w:pPr>
      <w:r>
        <w:rPr>
          <w:rFonts w:ascii="Times New Roman"/>
          <w:b w:val="false"/>
          <w:i w:val="false"/>
          <w:color w:val="000000"/>
          <w:sz w:val="28"/>
        </w:rPr>
        <w:t>
      "1805844" деген сандар "2376930" деген сандармен ауыстырылсын;</w:t>
      </w:r>
    </w:p>
    <w:p>
      <w:pPr>
        <w:spacing w:after="0"/>
        <w:ind w:left="0"/>
        <w:jc w:val="both"/>
      </w:pPr>
      <w:r>
        <w:rPr>
          <w:rFonts w:ascii="Times New Roman"/>
          <w:b w:val="false"/>
          <w:i w:val="false"/>
          <w:color w:val="000000"/>
          <w:sz w:val="28"/>
        </w:rPr>
        <w:t>
      2) тармақшасы:</w:t>
      </w:r>
    </w:p>
    <w:p>
      <w:pPr>
        <w:spacing w:after="0"/>
        <w:ind w:left="0"/>
        <w:jc w:val="both"/>
      </w:pPr>
      <w:r>
        <w:rPr>
          <w:rFonts w:ascii="Times New Roman"/>
          <w:b w:val="false"/>
          <w:i w:val="false"/>
          <w:color w:val="000000"/>
          <w:sz w:val="28"/>
        </w:rPr>
        <w:t>
      "2407374" деген сандар "3012613" деген сандармен ауыстырылсын;</w:t>
      </w:r>
    </w:p>
    <w:p>
      <w:pPr>
        <w:spacing w:after="0"/>
        <w:ind w:left="0"/>
        <w:jc w:val="both"/>
      </w:pPr>
      <w:r>
        <w:rPr>
          <w:rFonts w:ascii="Times New Roman"/>
          <w:b w:val="false"/>
          <w:i w:val="false"/>
          <w:color w:val="000000"/>
          <w:sz w:val="28"/>
        </w:rPr>
        <w:t>
      3) тармақшасы:</w:t>
      </w:r>
    </w:p>
    <w:p>
      <w:pPr>
        <w:spacing w:after="0"/>
        <w:ind w:left="0"/>
        <w:jc w:val="both"/>
      </w:pPr>
      <w:r>
        <w:rPr>
          <w:rFonts w:ascii="Times New Roman"/>
          <w:b w:val="false"/>
          <w:i w:val="false"/>
          <w:color w:val="000000"/>
          <w:sz w:val="28"/>
        </w:rPr>
        <w:t>
      "-1544" деген сандар "12175" деген сандармен ауыстырылсын;</w:t>
      </w:r>
    </w:p>
    <w:p>
      <w:pPr>
        <w:spacing w:after="0"/>
        <w:ind w:left="0"/>
        <w:jc w:val="both"/>
      </w:pPr>
      <w:r>
        <w:rPr>
          <w:rFonts w:ascii="Times New Roman"/>
          <w:b w:val="false"/>
          <w:i w:val="false"/>
          <w:color w:val="000000"/>
          <w:sz w:val="28"/>
        </w:rPr>
        <w:t>
      бірінші абзацтағы:</w:t>
      </w:r>
    </w:p>
    <w:p>
      <w:pPr>
        <w:spacing w:after="0"/>
        <w:ind w:left="0"/>
        <w:jc w:val="both"/>
      </w:pPr>
      <w:r>
        <w:rPr>
          <w:rFonts w:ascii="Times New Roman"/>
          <w:b w:val="false"/>
          <w:i w:val="false"/>
          <w:color w:val="000000"/>
          <w:sz w:val="28"/>
        </w:rPr>
        <w:t>
      "0" деген сан "13719" деген сандармен ауыстырылсын</w:t>
      </w:r>
    </w:p>
    <w:p>
      <w:pPr>
        <w:spacing w:after="0"/>
        <w:ind w:left="0"/>
        <w:jc w:val="both"/>
      </w:pPr>
      <w:r>
        <w:rPr>
          <w:rFonts w:ascii="Times New Roman"/>
          <w:b w:val="false"/>
          <w:i w:val="false"/>
          <w:color w:val="000000"/>
          <w:sz w:val="28"/>
        </w:rPr>
        <w:t>
      4) тармақшасы:</w:t>
      </w:r>
    </w:p>
    <w:p>
      <w:pPr>
        <w:spacing w:after="0"/>
        <w:ind w:left="0"/>
        <w:jc w:val="both"/>
      </w:pPr>
      <w:r>
        <w:rPr>
          <w:rFonts w:ascii="Times New Roman"/>
          <w:b w:val="false"/>
          <w:i w:val="false"/>
          <w:color w:val="000000"/>
          <w:sz w:val="28"/>
        </w:rPr>
        <w:t>
      "0" деген сан "4060" деген сандармен ауыстырылсын;</w:t>
      </w:r>
    </w:p>
    <w:p>
      <w:pPr>
        <w:spacing w:after="0"/>
        <w:ind w:left="0"/>
        <w:jc w:val="both"/>
      </w:pPr>
      <w:r>
        <w:rPr>
          <w:rFonts w:ascii="Times New Roman"/>
          <w:b w:val="false"/>
          <w:i w:val="false"/>
          <w:color w:val="000000"/>
          <w:sz w:val="28"/>
        </w:rPr>
        <w:t>
      5) тармақшасы:</w:t>
      </w:r>
    </w:p>
    <w:p>
      <w:pPr>
        <w:spacing w:after="0"/>
        <w:ind w:left="0"/>
        <w:jc w:val="both"/>
      </w:pPr>
      <w:r>
        <w:rPr>
          <w:rFonts w:ascii="Times New Roman"/>
          <w:b w:val="false"/>
          <w:i w:val="false"/>
          <w:color w:val="000000"/>
          <w:sz w:val="28"/>
        </w:rPr>
        <w:t>
      "1544" деген сандар "-50388" деген сандармен ауыстырылсын;</w:t>
      </w:r>
    </w:p>
    <w:p>
      <w:pPr>
        <w:spacing w:after="0"/>
        <w:ind w:left="0"/>
        <w:jc w:val="both"/>
      </w:pPr>
      <w:r>
        <w:rPr>
          <w:rFonts w:ascii="Times New Roman"/>
          <w:b w:val="false"/>
          <w:i w:val="false"/>
          <w:color w:val="000000"/>
          <w:sz w:val="28"/>
        </w:rPr>
        <w:t>
      6) тармақшасы:</w:t>
      </w:r>
    </w:p>
    <w:p>
      <w:pPr>
        <w:spacing w:after="0"/>
        <w:ind w:left="0"/>
        <w:jc w:val="both"/>
      </w:pPr>
      <w:r>
        <w:rPr>
          <w:rFonts w:ascii="Times New Roman"/>
          <w:b w:val="false"/>
          <w:i w:val="false"/>
          <w:color w:val="000000"/>
          <w:sz w:val="28"/>
        </w:rPr>
        <w:t>
      "-1544" деген сандар "50388" деген сандармен ауыстырылсын;</w:t>
      </w:r>
    </w:p>
    <w:bookmarkStart w:name="z4" w:id="3"/>
    <w:p>
      <w:pPr>
        <w:spacing w:after="0"/>
        <w:ind w:left="0"/>
        <w:jc w:val="both"/>
      </w:pPr>
      <w:r>
        <w:rPr>
          <w:rFonts w:ascii="Times New Roman"/>
          <w:b w:val="false"/>
          <w:i w:val="false"/>
          <w:color w:val="000000"/>
          <w:sz w:val="28"/>
        </w:rPr>
        <w:t>
      көрсетілген шешім мына мазмұндағы 3-1, 3-2, 3-3, 3-4 тармақтармен толықтырылсын: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2011 жылға арналған аудан бюджетінде республикалық бюджеттен нысаналы ағымдағы трансферттердің көлемі мына мөлшерде белгіленсін:</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- 12208 мың теңге;</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- 4990 мың теңге;</w:t>
      </w:r>
    </w:p>
    <w:p>
      <w:pPr>
        <w:spacing w:after="0"/>
        <w:ind w:left="0"/>
        <w:jc w:val="both"/>
      </w:pPr>
      <w:r>
        <w:rPr>
          <w:rFonts w:ascii="Times New Roman"/>
          <w:b w:val="false"/>
          <w:i w:val="false"/>
          <w:color w:val="000000"/>
          <w:sz w:val="28"/>
        </w:rPr>
        <w:t>
      үйде оқытылатын мүгедек балаларды құрал - жабдықтармен, бағдарламалық жинақпен қамтамасыз етуге - 3871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 - жабдықтармен жарақтандыруға - 8194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- 11082 мың теңге;</w:t>
      </w:r>
    </w:p>
    <w:p>
      <w:pPr>
        <w:spacing w:after="0"/>
        <w:ind w:left="0"/>
        <w:jc w:val="both"/>
      </w:pPr>
      <w:r>
        <w:rPr>
          <w:rFonts w:ascii="Times New Roman"/>
          <w:b w:val="false"/>
          <w:i w:val="false"/>
          <w:color w:val="000000"/>
          <w:sz w:val="28"/>
        </w:rPr>
        <w:t>
      арнайы әлеуметтік қызмет көрсету стандарттарын енгізуге - 2800 мың теңге;</w:t>
      </w:r>
    </w:p>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асыруға - 4383 мың теңге;</w:t>
      </w:r>
    </w:p>
    <w:p>
      <w:pPr>
        <w:spacing w:after="0"/>
        <w:ind w:left="0"/>
        <w:jc w:val="both"/>
      </w:pPr>
      <w:r>
        <w:rPr>
          <w:rFonts w:ascii="Times New Roman"/>
          <w:b w:val="false"/>
          <w:i w:val="false"/>
          <w:color w:val="000000"/>
          <w:sz w:val="28"/>
        </w:rPr>
        <w:t>
      эпизоотияға қарсы іс-шаралар жүргізуге - 33986 мың теңге;</w:t>
      </w:r>
    </w:p>
    <w:p>
      <w:pPr>
        <w:spacing w:after="0"/>
        <w:ind w:left="0"/>
        <w:jc w:val="both"/>
      </w:pPr>
      <w:r>
        <w:rPr>
          <w:rFonts w:ascii="Times New Roman"/>
          <w:b w:val="false"/>
          <w:i w:val="false"/>
          <w:color w:val="000000"/>
          <w:sz w:val="28"/>
        </w:rPr>
        <w:t>
      "Бизнестің жол картасы - 2020" бағдарламасы шеңберінде жеке кәсіпкерлікті қолдауға - 1560 мың теңге".</w:t>
      </w:r>
    </w:p>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2011 жылға арналған аудан бюджетінде республикалық бюджеттен нысаналы даму трансферттердің көлемі мына мөлшерде белгіленсін:</w:t>
      </w:r>
    </w:p>
    <w:bookmarkEnd w:id="5"/>
    <w:p>
      <w:pPr>
        <w:spacing w:after="0"/>
        <w:ind w:left="0"/>
        <w:jc w:val="both"/>
      </w:pPr>
      <w:r>
        <w:rPr>
          <w:rFonts w:ascii="Times New Roman"/>
          <w:b w:val="false"/>
          <w:i w:val="false"/>
          <w:color w:val="000000"/>
          <w:sz w:val="28"/>
        </w:rPr>
        <w:t>
      су шаруашылығы объектілерін дамытуға - 438012 мың теңге".</w:t>
      </w:r>
    </w:p>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2011 жылға арналған аудан бюджетінде республикалық бюджеттен бюджеттік кредиттер мына мөлшерде белгіленсін:</w:t>
      </w:r>
    </w:p>
    <w:bookmarkEnd w:id="6"/>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асыруға - 13336 мың теңге".</w:t>
      </w:r>
    </w:p>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2011 жылға арналған аудан бюджетінде облыстық бюджеттен нысаналы даму трансферттердің көлемі мына мөлшерде белгіленсін:</w:t>
      </w:r>
    </w:p>
    <w:bookmarkEnd w:id="7"/>
    <w:p>
      <w:pPr>
        <w:spacing w:after="0"/>
        <w:ind w:left="0"/>
        <w:jc w:val="both"/>
      </w:pPr>
      <w:r>
        <w:rPr>
          <w:rFonts w:ascii="Times New Roman"/>
          <w:b w:val="false"/>
          <w:i w:val="false"/>
          <w:color w:val="000000"/>
          <w:sz w:val="28"/>
        </w:rPr>
        <w:t>
      су шаруашылығы объектілерін дамытуға - 50000 мың теңге.";</w:t>
      </w:r>
    </w:p>
    <w:bookmarkStart w:name="z9"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қоса беріліп отырған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Осы шешім 2011 жылғы 1 қаңтардан бастап қолданысқа енгізіледі.</w:t>
      </w:r>
    </w:p>
    <w:bookmarkEnd w:id="9"/>
    <w:bookmarkStart w:name="z11" w:id="10"/>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бюжет және әлеуметтік саясат жөніндегі тұрақты комиссиясына (В.Шаймерденоваға)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Ордабаев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кезектен тыс XXXII сессия)</w:t>
            </w:r>
            <w:r>
              <w:br/>
            </w:r>
            <w:r>
              <w:rPr>
                <w:rFonts w:ascii="Times New Roman"/>
                <w:b w:val="false"/>
                <w:i w:val="false"/>
                <w:color w:val="000000"/>
                <w:sz w:val="20"/>
              </w:rPr>
              <w:t>2011 жылғы 14 ақпандағы N 208/32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