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97b" w14:textId="b8b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2011 жылғы 30 қарашадағы N 909/4 қаулысы. Павлодар облысының Әділет департаментінде 2012 жылғы 06 қаңтарда N 12-2-188 тіркелді. Күші жойылды - Павлодар облысы Ақсу қалалық әкімдігінің 2012 жылғы 23 сәуірдегі N 278/3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2012.04.23 N 278/3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 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Д.А. Дәуітовке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Ақсу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2011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қарашадағы N 909/4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қосалқы шаруашылықтың болуы туралы анықтама беру" мемлекеттік қызметін (бұдан әрі – мемлекеттік қызмет) осы регламенттің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Ақсу қаласы кент, ауылдар мен селолық округтер әкімдері аппараттары, "Ақсу қаласының ауыл шаруашылығы бөлімі" мемлекетік мекемесі (бұдан әрі - ЖАО), сондай-ақ баламалы негізде Халыққа қызмет көрсету орталығы (бұдан әрі – ХҚКО)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2001 жылғы 17 шілдедегі "Мемлекеттік атаулы әлеуметтік көмек туралы" Заңының  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31 желтоқсандағы N 2318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қаулысы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ұсыну туралы ақпарат және регламент Ақсу қаласы әкімдігінің және ХҚКО-ының Интернет-ресурсында, сондай-ақ 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орындарындағы стенділерде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нәтижесі жеке қосалқы шаруашылықтың болуы туралы анықтама (қағаз жеткізгіште) (бұдан әрі – анықтама) не мемлекеттік қызмет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–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тиісті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ЖАО-ға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қызметтер өтініш берілген сәттен бастап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алғанға дейінгі күтудің ең көп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тұтынушыға қызмет көрсетудің ең көп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ХҚКО-ға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тиісті құжаттарды тапсырған сәтітен бастап мемлекеттік қызметті көрсету мерзімі - 2 (екі)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алғанға дейінгі күтудің ең көп шекті уақыты - 10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тұтынушыға қызмет көрсетудің ең көп шекті уақыты - 10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ЖАО-ға өтініш білдірген кезде - демалыс және мереке күндерін қосыпағанда жұмыс күндері, сағат 9.00-ден 18-30-ға дейін түскі үзіліс сағат 13.00-ден 14.30-ға дейін. Қабылдау алдын ала жазылусыз және жеделдетілген қызмет көрсетусіз кезек күту тәртібімен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ХҚКО-ға өтініш білдірген кезде - демалыс және мереке күндерінен қоспағанда жұмыс күндері, сағат 9.00-ден 19.00-ге дейін түскі үзіліс сағат 13.00-ден 14.00-ға дейін. Қабылдау алдын ала жазылусыз және тездетілген қызмет көрсетусіз кезек күту тәртібімен жүзеге асырылады.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ЖАО-ға өтініш жасаған кезде тұтынушы жеке куәлігін ұсына отырып, ауызша түрде өтініш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ХҚКО-на өтініш жасаған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салыстырып тексеру үшін түпнұсқасын ұсына отырып, жеке куәлігінің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тұтынушы ЖАО-ға ауызша нысанда өтініш жасайды, ХҚКО-на еркін нысанда өтініш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ХҚКО-да тұтынушыға тұтынушының мемлекеттік қызметті алу үшін барлық қажетті құжаттарды тапсырғанын растайтын анықтама беріледі, онда ХҚКО-ның мөртабаны және тұтынушының мемлекеттік қызметті алатын күні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тұтынушы жеке өзі келген кезде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Тұтынушыға мемлекеттік қызмет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пакетін ұсынғанда;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ЖАО-ының шаруашылық кітабында жеке қосалқы шаруашылықтың болуы туралы деректер жоқ болғанда бас тартылады.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іс-әрекеттер (өзара әрекеттестік) тәртібі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Құжаттарды қабылдауды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ЖАО-ның бас мамандары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Тұтынушының мемлекеттік қызметті алуға өтініші жеке және заңды тұлғалардың өтініштерін тіркеу журналында, тұтынушының мнмлекеттік қызметті алатын күні көрстіліп бас маманмен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үдерісіне келесі құрылымдық- функционалдық бірліктер (одан әрі - ҚФБ) қатысады,ЖАО-ға өтініш жасаған кезде</w:t>
      </w:r>
      <w:r>
        <w:rPr>
          <w:rFonts w:ascii="Times New Roman"/>
          <w:b w:val="false"/>
          <w:i w:val="false"/>
          <w:color w:val="00008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кенттің, ауылдар мен селолық округтердің әкімдері, ауыл шаруашылығы бөлімінің бастығы (бұдан әрі – басшы).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іс-әрекетінің реті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Іс-әрекеттің және ҚФБ-інің логикалық реті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көрсету тәртібін бұзғаны үшін лауазымды тұлғалар Қазақстан Республикасының Заңымен көзделген тәртіпте жауапкершілікке тартылады.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қызмет көрсететін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мекемелердің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666"/>
        <w:gridCol w:w="3254"/>
        <w:gridCol w:w="346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N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мекеменің аталуы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ауыл шаруашылығы бөлімі"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Царев көшесі, 12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5-05-72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4108605@mail.ru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Ақсу кенті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Ақсу кенті, Шевченко көшесі, 39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Алғабас ауылы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Алғабас ауылы, Советов көшесі, 4а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Қалқаман ауылы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Қалқаман ауылы, Степная көшесі, 15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 ru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Үштерек ауылы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Үштерек ауылы, Ленин көшесі, 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Айнакөл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Айнакөл селолық округі, Айнакөл ауылы, Центральная  көшесі,23а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Ақжол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Ақжол селолық округі Ақжол ауылы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Достық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Достық селолық округі, Достық ауылы, 1-линия көшесі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Евгеньевка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Евгеньевка селолық округі, Евгеньевка ауылы, Гагарина көшесі, 17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seloevgenevka@mail.ru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Еңбек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Еңбек селолық округі, Путь Ильич ауылы, Школьная көшесі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enbek.aksu@mail.ru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Жолқұдық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Жолқұдық селолық округі, Жолқұдық ауылы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М.Омаров атындағы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М.Омаров атындағы селолық округі, М.Омаров атындағы ауыл, Ш.Арғынбаев көшесі, 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AAOmarovа@mail.ru</w:t>
            </w:r>
          </w:p>
        </w:tc>
      </w:tr>
      <w:tr>
        <w:trPr>
          <w:trHeight w:val="9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Құркөл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Құркөл селолық округі, Құркөл ауылы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Қызылжар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Қызылжар селолық округі, Қызылжар ауылы, Школьная көшесі, 16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Пограничный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Пограничный селолық округі, Пограничный ауылы, Пограничный көшесі, 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V.Chtraub@mail.ru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Сарышығанақ селолық округі әкімінің аппараты" мемлекеттік мекемесі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Ақсу қаласы, Сарышығанақ селолық округі, Сарышығанақ ауылы, Молодежная көшесі,10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 функционалдық бірліктер</w:t>
      </w:r>
      <w:r>
        <w:br/>
      </w:r>
      <w:r>
        <w:rPr>
          <w:rFonts w:ascii="Times New Roman"/>
          <w:b/>
          <w:i w:val="false"/>
          <w:color w:val="000000"/>
        </w:rPr>
        <w:t>
(одан әрі - ҚФБ) іс-әрекетінің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18"/>
        <w:gridCol w:w="2888"/>
        <w:gridCol w:w="3217"/>
        <w:gridCol w:w="3464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 ағыны)
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N (барысы, жұмыс ағыны)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ЖАО-ның бас маманы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ЖАО-ның басшысы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ЖАО-ның бас маманы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(үдеріс, рәсім, операциялар) атауы және олардың сипаттамасы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Регламенттің 10-тармағында көретілген  тұтынушы ұсынған құжаттарды қабылдау және тіркеу және деректерді шаруашылық кітабынан тексеру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ұсынылған қызметтен бас тарту туралы дәлелді жауапты дайындау</w:t>
            </w:r>
          </w:p>
        </w:tc>
      </w:tr>
      <w:tr>
        <w:trPr>
          <w:trHeight w:val="22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ұйымдастыру-өкімдік шешімдер)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 бас тарту туралы дәлелді жауапқа қол қою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беру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іс-әрекеттік нөмірі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ЖАО-ға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2324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