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f669" w14:textId="c42f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(IV сайланған XXIX сессиясы) 2010 жылғы 13 желтоқсандағы "2011 - 2013 жылдарға арналған облыстық бюджет туралы" N 324/29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2011 жылғы 24 маусымдағы N 362/35 шешімі. Павлодар облысының Әділет департаментінде 2011 жылғы 30 маусымда N 3188 тіркелді. Күші жойылды - қолдану мерзімінің өтуіне байланысты (Павлодар облыстық мәслихаты аппарат басшысының 2014 жылғы 03 қыркүйектегі N 1-11/560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облыстық мәслихаты аппарат басшысының 03.09.2014 N 1-11/560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 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2008 жылғы 4 желтоқсандағы Бюджет кодексі 106-бабының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Облыстық мәслихаттың (IV сайланған XXIX сессиясы) 2010 жылғы 13 желтоқсандағы "2011 – 2013 жылдарға арналған облыстық бюджет туралы" (нормативтік құқықтық актілерді мемлекеттік тіркеу Тізілімінде N 3177 болып тіркелген, 2010 жылғы 25 желтоқсандағы "Сарыарқа самалы" газетінің N 147, 2010 жылғы 28 желтоқсандағы N 148, 2010 жылғы 30 желтоқсандағы "Звезда Прииртышья" газетінің N 149, 2011 жылғы 6 қаңтардағы N 1, 2011 жылғы 11 қаңтардағы N 2, 2011 жылғы 13 қаңтардағы N 3, 2011 жылғы 20 қаңтардағы N 6, 2011 жылғы 22 қаңтардағы N 7 жарияланған) N 324/29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1)-тармақшасында:</w:t>
      </w:r>
      <w:r>
        <w:br/>
      </w:r>
      <w:r>
        <w:rPr>
          <w:rFonts w:ascii="Times New Roman"/>
          <w:b w:val="false"/>
          <w:i w:val="false"/>
          <w:color w:val="000000"/>
          <w:sz w:val="28"/>
        </w:rPr>
        <w:t>
      "71852366" деген сандар "72618182" деген сандармен ауыстырылсын;</w:t>
      </w:r>
      <w:r>
        <w:br/>
      </w:r>
      <w:r>
        <w:rPr>
          <w:rFonts w:ascii="Times New Roman"/>
          <w:b w:val="false"/>
          <w:i w:val="false"/>
          <w:color w:val="000000"/>
          <w:sz w:val="28"/>
        </w:rPr>
        <w:t>
      "16716795" деген сандар "17444770" деген сандармен ауыстырылсын;</w:t>
      </w:r>
      <w:r>
        <w:br/>
      </w:r>
      <w:r>
        <w:rPr>
          <w:rFonts w:ascii="Times New Roman"/>
          <w:b w:val="false"/>
          <w:i w:val="false"/>
          <w:color w:val="000000"/>
          <w:sz w:val="28"/>
        </w:rPr>
        <w:t>
      "249767" деген сандар "287608" деген сандармен ауыстырылсын;</w:t>
      </w:r>
      <w:r>
        <w:br/>
      </w:r>
      <w:r>
        <w:rPr>
          <w:rFonts w:ascii="Times New Roman"/>
          <w:b w:val="false"/>
          <w:i w:val="false"/>
          <w:color w:val="000000"/>
          <w:sz w:val="28"/>
        </w:rPr>
        <w:t>
      2)-тармақшасында "73141019" деген сандар "73708968" деген сандармен ауыстырылсын;</w:t>
      </w:r>
      <w:r>
        <w:br/>
      </w:r>
      <w:r>
        <w:rPr>
          <w:rFonts w:ascii="Times New Roman"/>
          <w:b w:val="false"/>
          <w:i w:val="false"/>
          <w:color w:val="000000"/>
          <w:sz w:val="28"/>
        </w:rPr>
        <w:t>
      3)-тармақшасында:</w:t>
      </w:r>
      <w:r>
        <w:br/>
      </w:r>
      <w:r>
        <w:rPr>
          <w:rFonts w:ascii="Times New Roman"/>
          <w:b w:val="false"/>
          <w:i w:val="false"/>
          <w:color w:val="000000"/>
          <w:sz w:val="28"/>
        </w:rPr>
        <w:t>
      "3703779" деген сандар "3701646" деген сандармен ауыстырылсын;</w:t>
      </w:r>
      <w:r>
        <w:br/>
      </w:r>
      <w:r>
        <w:rPr>
          <w:rFonts w:ascii="Times New Roman"/>
          <w:b w:val="false"/>
          <w:i w:val="false"/>
          <w:color w:val="000000"/>
          <w:sz w:val="28"/>
        </w:rPr>
        <w:t>
      "4307767" деген сандар "4310440" деген сандармен ауыстырылсын;</w:t>
      </w:r>
      <w:r>
        <w:br/>
      </w:r>
      <w:r>
        <w:rPr>
          <w:rFonts w:ascii="Times New Roman"/>
          <w:b w:val="false"/>
          <w:i w:val="false"/>
          <w:color w:val="000000"/>
          <w:sz w:val="28"/>
        </w:rPr>
        <w:t>
      "603988" деген сандар "608794" деген сандармен ауыстырылсын;</w:t>
      </w:r>
      <w:r>
        <w:br/>
      </w:r>
      <w:r>
        <w:rPr>
          <w:rFonts w:ascii="Times New Roman"/>
          <w:b w:val="false"/>
          <w:i w:val="false"/>
          <w:color w:val="000000"/>
          <w:sz w:val="28"/>
        </w:rPr>
        <w:t>
      4)-тармақшасында:</w:t>
      </w:r>
      <w:r>
        <w:br/>
      </w:r>
      <w:r>
        <w:rPr>
          <w:rFonts w:ascii="Times New Roman"/>
          <w:b w:val="false"/>
          <w:i w:val="false"/>
          <w:color w:val="000000"/>
          <w:sz w:val="28"/>
        </w:rPr>
        <w:t>
      бірінші абзацтағы "129670" деген сандар "329670" деген сандармен ауыстырылсын;</w:t>
      </w:r>
      <w:r>
        <w:br/>
      </w:r>
      <w:r>
        <w:rPr>
          <w:rFonts w:ascii="Times New Roman"/>
          <w:b w:val="false"/>
          <w:i w:val="false"/>
          <w:color w:val="000000"/>
          <w:sz w:val="28"/>
        </w:rPr>
        <w:t>
      екінші абзацтағы "129670" деген сандар "329670"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8-тармағында</w:t>
      </w:r>
      <w:r>
        <w:rPr>
          <w:rFonts w:ascii="Times New Roman"/>
          <w:b w:val="false"/>
          <w:i w:val="false"/>
          <w:color w:val="000000"/>
          <w:sz w:val="28"/>
        </w:rPr>
        <w:t>:</w:t>
      </w:r>
      <w:r>
        <w:br/>
      </w:r>
      <w:r>
        <w:rPr>
          <w:rFonts w:ascii="Times New Roman"/>
          <w:b w:val="false"/>
          <w:i w:val="false"/>
          <w:color w:val="000000"/>
          <w:sz w:val="28"/>
        </w:rPr>
        <w:t>
      "463260" деген сандар "835260" деген сандармен ауыстырылсын;</w:t>
      </w:r>
      <w:r>
        <w:br/>
      </w:r>
      <w:r>
        <w:rPr>
          <w:rFonts w:ascii="Times New Roman"/>
          <w:b w:val="false"/>
          <w:i w:val="false"/>
          <w:color w:val="000000"/>
          <w:sz w:val="28"/>
        </w:rPr>
        <w:t>
      "455336" деген сандар "525686" деген сандармен ауыстырылсын;</w:t>
      </w:r>
      <w:r>
        <w:br/>
      </w:r>
      <w:r>
        <w:rPr>
          <w:rFonts w:ascii="Times New Roman"/>
          <w:b w:val="false"/>
          <w:i w:val="false"/>
          <w:color w:val="000000"/>
          <w:sz w:val="28"/>
        </w:rPr>
        <w:t>
      мына мазмұндағы абзацпен толықтырылсын:</w:t>
      </w:r>
      <w:r>
        <w:br/>
      </w:r>
      <w:r>
        <w:rPr>
          <w:rFonts w:ascii="Times New Roman"/>
          <w:b w:val="false"/>
          <w:i w:val="false"/>
          <w:color w:val="000000"/>
          <w:sz w:val="28"/>
        </w:rPr>
        <w:t>
      "20000 мың теңге – Май ауданының әлеуметтік объектілерінің жылумен жабдықталуын ұйымдастыруға.";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8-1-тармағында</w:t>
      </w:r>
      <w:r>
        <w:rPr>
          <w:rFonts w:ascii="Times New Roman"/>
          <w:b w:val="false"/>
          <w:i w:val="false"/>
          <w:color w:val="000000"/>
          <w:sz w:val="28"/>
        </w:rPr>
        <w:t>:</w:t>
      </w:r>
      <w:r>
        <w:br/>
      </w:r>
      <w:r>
        <w:rPr>
          <w:rFonts w:ascii="Times New Roman"/>
          <w:b w:val="false"/>
          <w:i w:val="false"/>
          <w:color w:val="000000"/>
          <w:sz w:val="28"/>
        </w:rPr>
        <w:t>
      "501134" деген сандар "498484" деген сандармен ауыстырылсын;</w:t>
      </w:r>
      <w:r>
        <w:br/>
      </w:r>
      <w:r>
        <w:rPr>
          <w:rFonts w:ascii="Times New Roman"/>
          <w:b w:val="false"/>
          <w:i w:val="false"/>
          <w:color w:val="000000"/>
          <w:sz w:val="28"/>
        </w:rPr>
        <w:t>
      "492732" деген сандар "490082" деген сандармен ауыстырылсын;</w:t>
      </w:r>
      <w:r>
        <w:br/>
      </w:r>
      <w:r>
        <w:rPr>
          <w:rFonts w:ascii="Times New Roman"/>
          <w:b w:val="false"/>
          <w:i w:val="false"/>
          <w:color w:val="000000"/>
          <w:sz w:val="28"/>
        </w:rPr>
        <w:t>
      мына мазмұндағы абзацпен толықтырылсын:</w:t>
      </w:r>
      <w:r>
        <w:br/>
      </w:r>
      <w:r>
        <w:rPr>
          <w:rFonts w:ascii="Times New Roman"/>
          <w:b w:val="false"/>
          <w:i w:val="false"/>
          <w:color w:val="000000"/>
          <w:sz w:val="28"/>
        </w:rPr>
        <w:t>
      "84000 мың теңге – білім беру объектілерінің құрылысы бойынша жобалау – сметалық құжаттаманы әзірлеуге.";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8-2-тармағында</w:t>
      </w:r>
      <w:r>
        <w:rPr>
          <w:rFonts w:ascii="Times New Roman"/>
          <w:b w:val="false"/>
          <w:i w:val="false"/>
          <w:color w:val="000000"/>
          <w:sz w:val="28"/>
        </w:rPr>
        <w:t xml:space="preserve"> "95425" деген сандар "75834"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 мазмұндағы </w:t>
      </w:r>
      <w:r>
        <w:rPr>
          <w:rFonts w:ascii="Times New Roman"/>
          <w:b w:val="false"/>
          <w:i w:val="false"/>
          <w:color w:val="000000"/>
          <w:sz w:val="28"/>
        </w:rPr>
        <w:t>8-7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"8-7. 2011 жылға арналған облыстық бюджетте Павлодар қаласының бюджетінен ауылдық елді мекендердің әлеуметтік сала мамандарын әлеуметтік қолдау шараларын іске асыру үшін республикалық бюджеттен берілген 2010 жылы пайдаланылмаған 2673 мың теңге сомасындағы бюджеттік кредитті қайтару және аталған қаражатты Май ауданының бюджетіне бөлу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10-тармағында</w:t>
      </w:r>
      <w:r>
        <w:rPr>
          <w:rFonts w:ascii="Times New Roman"/>
          <w:b w:val="false"/>
          <w:i w:val="false"/>
          <w:color w:val="000000"/>
          <w:sz w:val="28"/>
        </w:rPr>
        <w:t xml:space="preserve"> "329000" деген сандар "229000"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облыстық мәслихаттың экономика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2011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Қ. Әлтаев</w:t>
      </w:r>
    </w:p>
    <w:p>
      <w:pPr>
        <w:spacing w:after="0"/>
        <w:ind w:left="0"/>
        <w:jc w:val="both"/>
      </w:pPr>
      <w:r>
        <w:rPr>
          <w:rFonts w:ascii="Times New Roman"/>
          <w:b w:val="false"/>
          <w:i/>
          <w:color w:val="000000"/>
          <w:sz w:val="28"/>
        </w:rPr>
        <w:t>      Облыстық мәслихаттың хатшысы               Р. Гафуров</w:t>
      </w:r>
    </w:p>
    <w:bookmarkStart w:name="z12" w:id="1"/>
    <w:p>
      <w:pPr>
        <w:spacing w:after="0"/>
        <w:ind w:left="0"/>
        <w:jc w:val="both"/>
      </w:pPr>
      <w:r>
        <w:rPr>
          <w:rFonts w:ascii="Times New Roman"/>
          <w:b w:val="false"/>
          <w:i w:val="false"/>
          <w:color w:val="000000"/>
          <w:sz w:val="28"/>
        </w:rPr>
        <w:t>
Павлодар облыстық мәслихатының</w:t>
      </w:r>
      <w:r>
        <w:br/>
      </w:r>
      <w:r>
        <w:rPr>
          <w:rFonts w:ascii="Times New Roman"/>
          <w:b w:val="false"/>
          <w:i w:val="false"/>
          <w:color w:val="000000"/>
          <w:sz w:val="28"/>
        </w:rPr>
        <w:t xml:space="preserve">
(IV сайланған XXXV сессиясы) </w:t>
      </w:r>
      <w:r>
        <w:br/>
      </w:r>
      <w:r>
        <w:rPr>
          <w:rFonts w:ascii="Times New Roman"/>
          <w:b w:val="false"/>
          <w:i w:val="false"/>
          <w:color w:val="000000"/>
          <w:sz w:val="28"/>
        </w:rPr>
        <w:t xml:space="preserve">
2011 жылғы 24 маусымдағы   </w:t>
      </w:r>
      <w:r>
        <w:br/>
      </w:r>
      <w:r>
        <w:rPr>
          <w:rFonts w:ascii="Times New Roman"/>
          <w:b w:val="false"/>
          <w:i w:val="false"/>
          <w:color w:val="000000"/>
          <w:sz w:val="28"/>
        </w:rPr>
        <w:t xml:space="preserve">
N 362/35 шешiмiне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2011 жылға арналған облыстық бюджет</w:t>
      </w:r>
      <w:r>
        <w:br/>
      </w:r>
      <w:r>
        <w:rPr>
          <w:rFonts w:ascii="Times New Roman"/>
          <w:b/>
          <w:i w:val="false"/>
          <w:color w:val="000000"/>
        </w:rPr>
        <w:t>
(өзгерiстер мен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563"/>
        <w:gridCol w:w="648"/>
        <w:gridCol w:w="8306"/>
        <w:gridCol w:w="310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72 618 182</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17 444 770</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5 677 733</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5 677 733</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5 547 494</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5 547 494</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6 219 543</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6 219 543</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287 608</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74 233</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меншiктегi заңды тұлғаларға қатысу үлесiне кiрiстер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32 371</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38 117</w:t>
            </w:r>
          </w:p>
        </w:tc>
      </w:tr>
      <w:tr>
        <w:trPr>
          <w:trHeight w:val="14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198 375</w:t>
            </w:r>
          </w:p>
        </w:tc>
      </w:tr>
      <w:tr>
        <w:trPr>
          <w:trHeight w:val="14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198 375</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54 885 804</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7 106 312</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7 106 312</w:t>
            </w:r>
          </w:p>
        </w:tc>
      </w:tr>
      <w:tr>
        <w:trPr>
          <w:trHeight w:val="5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47 779 492</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47 779 492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569"/>
        <w:gridCol w:w="633"/>
        <w:gridCol w:w="612"/>
        <w:gridCol w:w="7665"/>
        <w:gridCol w:w="315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73 708 968</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1 112 733</w:t>
            </w:r>
          </w:p>
        </w:tc>
      </w:tr>
      <w:tr>
        <w:trPr>
          <w:trHeight w:val="5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883 404</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59 315</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58 115</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824 089</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687 542</w:t>
            </w:r>
          </w:p>
        </w:tc>
      </w:tr>
      <w:tr>
        <w:trPr>
          <w:trHeight w:val="8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117 047</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103 719</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103 719</w:t>
            </w:r>
          </w:p>
        </w:tc>
      </w:tr>
      <w:tr>
        <w:trPr>
          <w:trHeight w:val="6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87 597</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12 222</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125 610</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125 610</w:t>
            </w:r>
          </w:p>
        </w:tc>
      </w:tr>
      <w:tr>
        <w:trPr>
          <w:trHeight w:val="8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119 610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71 828</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24 990</w:t>
            </w:r>
          </w:p>
        </w:tc>
      </w:tr>
      <w:tr>
        <w:trPr>
          <w:trHeight w:val="8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24 990</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17 405</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7 585</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46 838</w:t>
            </w:r>
          </w:p>
        </w:tc>
      </w:tr>
      <w:tr>
        <w:trPr>
          <w:trHeight w:val="8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46 838</w:t>
            </w:r>
          </w:p>
        </w:tc>
      </w:tr>
      <w:tr>
        <w:trPr>
          <w:trHeight w:val="11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35 149</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9 189</w:t>
            </w:r>
          </w:p>
        </w:tc>
      </w:tr>
      <w:tr>
        <w:trPr>
          <w:trHeight w:val="5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3 630 621</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3 630 621</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3 630 621</w:t>
            </w:r>
          </w:p>
        </w:tc>
      </w:tr>
      <w:tr>
        <w:trPr>
          <w:trHeight w:val="8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3 210 328</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2 041</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299 950</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37 288</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36 921</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w:t>
            </w:r>
          </w:p>
        </w:tc>
      </w:tr>
      <w:tr>
        <w:trPr>
          <w:trHeight w:val="8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маңызы бар іс-шараларды өткізу кезінде қоғамдық тәртіпті сақтауды республикалық бюджеттен нысаналы трансферттер есебінен қамтамасыз 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29 535</w:t>
            </w:r>
          </w:p>
        </w:tc>
      </w:tr>
      <w:tr>
        <w:trPr>
          <w:trHeight w:val="8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8 174</w:t>
            </w:r>
          </w:p>
        </w:tc>
      </w:tr>
      <w:tr>
        <w:trPr>
          <w:trHeight w:val="8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13 360 033</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961 004</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961 004</w:t>
            </w:r>
          </w:p>
        </w:tc>
      </w:tr>
      <w:tr>
        <w:trPr>
          <w:trHeight w:val="11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741 074</w:t>
            </w:r>
          </w:p>
        </w:tc>
      </w:tr>
      <w:tr>
        <w:trPr>
          <w:trHeight w:val="14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219 930</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3 994 739</w:t>
            </w: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1 350 846</w:t>
            </w:r>
          </w:p>
        </w:tc>
      </w:tr>
      <w:tr>
        <w:trPr>
          <w:trHeight w:val="6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1 090 613</w:t>
            </w:r>
          </w:p>
        </w:tc>
      </w:tr>
      <w:tr>
        <w:trPr>
          <w:trHeight w:val="6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260 233</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2 643 893</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926 251</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1 453 554</w:t>
            </w:r>
          </w:p>
        </w:tc>
      </w:tr>
      <w:tr>
        <w:trPr>
          <w:trHeight w:val="15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131 104</w:t>
            </w:r>
          </w:p>
        </w:tc>
      </w:tr>
      <w:tr>
        <w:trPr>
          <w:trHeight w:val="14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132 984</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кәсiптiк, орта бiлiмнен кейiнгi бiлiм беру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3 274 217</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202 537</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202 537</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3 071 680</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2 869 354</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107 659</w:t>
            </w:r>
          </w:p>
        </w:tc>
      </w:tr>
      <w:tr>
        <w:trPr>
          <w:trHeight w:val="8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69 113</w:t>
            </w:r>
          </w:p>
        </w:tc>
      </w:tr>
      <w:tr>
        <w:trPr>
          <w:trHeight w:val="8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ұйымдардың өндірістік оқыту шеберлеріне өндірістік оқытуды ұйымдастыру үшін қосымша ақы белгілеу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25 554</w:t>
            </w: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бiлiктiлiктерiн арттыру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1 026 337</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36 148</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36 148</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6 455</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6 455</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983 734</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119 693</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оқу жабдығын сатып алу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6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836 041</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4 103 736</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1 258 250</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60 625</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25 800</w:t>
            </w:r>
          </w:p>
        </w:tc>
      </w:tr>
      <w:tr>
        <w:trPr>
          <w:trHeight w:val="8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41 814</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336 897</w:t>
            </w:r>
          </w:p>
        </w:tc>
      </w:tr>
      <w:tr>
        <w:trPr>
          <w:trHeight w:val="8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123 210</w:t>
            </w:r>
          </w:p>
        </w:tc>
      </w:tr>
      <w:tr>
        <w:trPr>
          <w:trHeight w:val="17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191 570</w:t>
            </w:r>
          </w:p>
        </w:tc>
      </w:tr>
      <w:tr>
        <w:trPr>
          <w:trHeight w:val="12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облыстық бюджеттен берілетін ағымдағы нысаналы трансферттер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75 834</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402 500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2 845 486</w:t>
            </w:r>
          </w:p>
        </w:tc>
      </w:tr>
      <w:tr>
        <w:trPr>
          <w:trHeight w:val="9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2 754 766</w:t>
            </w:r>
          </w:p>
        </w:tc>
      </w:tr>
      <w:tr>
        <w:trPr>
          <w:trHeight w:val="9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6 720</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15 561 575</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18 084</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18 084</w:t>
            </w:r>
          </w:p>
        </w:tc>
      </w:tr>
      <w:tr>
        <w:trPr>
          <w:trHeight w:val="14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18 084</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427 844</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427 844</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200 189</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127 052</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96 073</w:t>
            </w:r>
          </w:p>
        </w:tc>
      </w:tr>
      <w:tr>
        <w:trPr>
          <w:trHeight w:val="17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2011 - 2013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3 643</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4 892 548</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4 892 548</w:t>
            </w:r>
          </w:p>
        </w:tc>
      </w:tr>
      <w:tr>
        <w:trPr>
          <w:trHeight w:val="11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4 038 556</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63 847</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261 871</w:t>
            </w:r>
          </w:p>
        </w:tc>
      </w:tr>
      <w:tr>
        <w:trPr>
          <w:trHeight w:val="12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15 852</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248 683</w:t>
            </w:r>
          </w:p>
        </w:tc>
      </w:tr>
      <w:tr>
        <w:trPr>
          <w:trHeight w:val="8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түрде сатып алу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251 060</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12 679</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6 511 960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6 511 960</w:t>
            </w:r>
          </w:p>
        </w:tc>
      </w:tr>
      <w:tr>
        <w:trPr>
          <w:trHeight w:val="8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5 887 432</w:t>
            </w:r>
          </w:p>
        </w:tc>
      </w:tr>
      <w:tr>
        <w:trPr>
          <w:trHeight w:val="8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624 528</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басқа түрлері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900 647</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900 647</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861 449</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39 198</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2 810 492</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1 742 520</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91 344</w:t>
            </w:r>
          </w:p>
        </w:tc>
      </w:tr>
      <w:tr>
        <w:trPr>
          <w:trHeight w:val="6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52 358</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72 862</w:t>
            </w:r>
          </w:p>
        </w:tc>
      </w:tr>
      <w:tr>
        <w:trPr>
          <w:trHeight w:val="6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86 855</w:t>
            </w:r>
          </w:p>
        </w:tc>
      </w:tr>
      <w:tr>
        <w:trPr>
          <w:trHeight w:val="6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1 416 601</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1 067 972</w:t>
            </w: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1 067 972</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2 506 426</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1 936 572</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986 356</w:t>
            </w:r>
          </w:p>
        </w:tc>
      </w:tr>
      <w:tr>
        <w:trPr>
          <w:trHeight w:val="8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323 809</w:t>
            </w:r>
          </w:p>
        </w:tc>
      </w:tr>
      <w:tr>
        <w:trPr>
          <w:trHeight w:val="11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79 741</w:t>
            </w:r>
          </w:p>
        </w:tc>
      </w:tr>
      <w:tr>
        <w:trPr>
          <w:trHeight w:val="9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392 705</w:t>
            </w:r>
          </w:p>
        </w:tc>
      </w:tr>
      <w:tr>
        <w:trPr>
          <w:trHeight w:val="5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103 006</w:t>
            </w:r>
          </w:p>
        </w:tc>
      </w:tr>
      <w:tr>
        <w:trPr>
          <w:trHeight w:val="8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87 095</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768 852</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742 775</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26 077</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181 364</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181 364</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112 329</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112 329</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112 329</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457 525</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441 329</w:t>
            </w:r>
          </w:p>
        </w:tc>
      </w:tr>
      <w:tr>
        <w:trPr>
          <w:trHeight w:val="11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62 623</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w:t>
            </w:r>
          </w:p>
        </w:tc>
      </w:tr>
      <w:tr>
        <w:trPr>
          <w:trHeight w:val="6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9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8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116 019</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233 128</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16 196</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16 196</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6 740 380</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3 746 400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3 746 400</w:t>
            </w:r>
          </w:p>
        </w:tc>
      </w:tr>
      <w:tr>
        <w:trPr>
          <w:trHeight w:val="14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14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14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2 160 400</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2 993 980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2 918 980</w:t>
            </w:r>
          </w:p>
        </w:tc>
      </w:tr>
      <w:tr>
        <w:trPr>
          <w:trHeight w:val="8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29 750</w:t>
            </w:r>
          </w:p>
        </w:tc>
      </w:tr>
      <w:tr>
        <w:trPr>
          <w:trHeight w:val="11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1 433 127</w:t>
            </w:r>
          </w:p>
        </w:tc>
      </w:tr>
      <w:tr>
        <w:trPr>
          <w:trHeight w:val="9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490 082</w:t>
            </w:r>
          </w:p>
        </w:tc>
      </w:tr>
      <w:tr>
        <w:trPr>
          <w:trHeight w:val="8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258 835</w:t>
            </w:r>
          </w:p>
        </w:tc>
      </w:tr>
      <w:tr>
        <w:trPr>
          <w:trHeight w:val="6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707 186</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3 525 882</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1 420 587</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1 420 587</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37 199</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543 911</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272 351</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442 126</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1 411 714</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1 411 714</w:t>
            </w:r>
          </w:p>
        </w:tc>
      </w:tr>
      <w:tr>
        <w:trPr>
          <w:trHeight w:val="8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37 658</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45 936</w:t>
            </w:r>
          </w:p>
        </w:tc>
      </w:tr>
      <w:tr>
        <w:trPr>
          <w:trHeight w:val="11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1 328 120</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549 281</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124 225</w:t>
            </w:r>
          </w:p>
        </w:tc>
      </w:tr>
      <w:tr>
        <w:trPr>
          <w:trHeight w:val="6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18 409</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105 816</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80 230</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80 230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300 830</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300 830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43 996</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26 283</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17 713</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12 058</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12 058</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12 058</w:t>
            </w:r>
          </w:p>
        </w:tc>
      </w:tr>
      <w:tr>
        <w:trPr>
          <w:trHeight w:val="6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132 242</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132 242</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51 384</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66 145</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14 713</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8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8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5 572 687</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2 067 691</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2 022 071</w:t>
            </w:r>
          </w:p>
        </w:tc>
      </w:tr>
      <w:tr>
        <w:trPr>
          <w:trHeight w:val="6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60 633</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67 337</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300 908</w:t>
            </w:r>
          </w:p>
        </w:tc>
      </w:tr>
      <w:tr>
        <w:trPr>
          <w:trHeight w:val="6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170 550</w:t>
            </w:r>
          </w:p>
        </w:tc>
      </w:tr>
      <w:tr>
        <w:trPr>
          <w:trHeight w:val="6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118 276</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9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1 174 919</w:t>
            </w:r>
          </w:p>
        </w:tc>
      </w:tr>
      <w:tr>
        <w:trPr>
          <w:trHeight w:val="17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ауыл шаруашылығы малдарын бірдейлендіру, малдарға ветеринарлық паспорт жүргізу және оларды тасымалдау (жеткізу) үшін ветеринарлық мақсаттағы бұйымдар мен атрибуттарды орталықтандырылған түрде сатып алу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109 448</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45 620</w:t>
            </w:r>
          </w:p>
        </w:tc>
      </w:tr>
      <w:tr>
        <w:trPr>
          <w:trHeight w:val="11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45 620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857 859</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114 769</w:t>
            </w:r>
          </w:p>
        </w:tc>
      </w:tr>
      <w:tr>
        <w:trPr>
          <w:trHeight w:val="11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114 769</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743 090</w:t>
            </w:r>
          </w:p>
        </w:tc>
      </w:tr>
      <w:tr>
        <w:trPr>
          <w:trHeight w:val="8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743 090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190 666</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190 666</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190 666</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17 026</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17 026</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17 026</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1 239 545</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605 268</w:t>
            </w:r>
          </w:p>
        </w:tc>
      </w:tr>
      <w:tr>
        <w:trPr>
          <w:trHeight w:val="6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61 268</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540 000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634 277</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634 277</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31 702</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31 702</w:t>
            </w:r>
          </w:p>
        </w:tc>
      </w:tr>
      <w:tr>
        <w:trPr>
          <w:trHeight w:val="6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31 569</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1 168 198</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1 168 198</w:t>
            </w:r>
          </w:p>
        </w:tc>
      </w:tr>
      <w:tr>
        <w:trPr>
          <w:trHeight w:val="6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939 976</w:t>
            </w:r>
          </w:p>
        </w:tc>
      </w:tr>
      <w:tr>
        <w:trPr>
          <w:trHeight w:val="6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224 584</w:t>
            </w:r>
          </w:p>
        </w:tc>
      </w:tr>
      <w:tr>
        <w:trPr>
          <w:trHeight w:val="6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3 638</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106 983</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106 983</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35 379</w:t>
            </w:r>
          </w:p>
        </w:tc>
      </w:tr>
      <w:tr>
        <w:trPr>
          <w:trHeight w:val="8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35 217</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39 065</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39 065</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32 539</w:t>
            </w:r>
          </w:p>
        </w:tc>
      </w:tr>
      <w:tr>
        <w:trPr>
          <w:trHeight w:val="6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32 539</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2 734 940</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2 242 922</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2 242 922</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868 662</w:t>
            </w:r>
          </w:p>
        </w:tc>
      </w:tr>
      <w:tr>
        <w:trPr>
          <w:trHeight w:val="8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539 000</w:t>
            </w:r>
          </w:p>
        </w:tc>
      </w:tr>
      <w:tr>
        <w:trPr>
          <w:trHeight w:val="12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835 260</w:t>
            </w:r>
          </w:p>
        </w:tc>
      </w:tr>
      <w:tr>
        <w:trPr>
          <w:trHeight w:val="6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492 018</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492 018</w:t>
            </w:r>
          </w:p>
        </w:tc>
      </w:tr>
      <w:tr>
        <w:trPr>
          <w:trHeight w:val="6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38 182</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384 286</w:t>
            </w:r>
          </w:p>
        </w:tc>
      </w:tr>
      <w:tr>
        <w:trPr>
          <w:trHeight w:val="6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69 550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2 440 938</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қызметтердi реттеу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62 423</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62 423</w:t>
            </w:r>
          </w:p>
        </w:tc>
      </w:tr>
      <w:tr>
        <w:trPr>
          <w:trHeight w:val="8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62 423</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2 378 515</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59 280</w:t>
            </w:r>
          </w:p>
        </w:tc>
      </w:tr>
      <w:tr>
        <w:trPr>
          <w:trHeight w:val="12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59 280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229 000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229 000</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3 633</w:t>
            </w:r>
          </w:p>
        </w:tc>
      </w:tr>
      <w:tr>
        <w:trPr>
          <w:trHeight w:val="14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3 633</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1 355 942</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37 130</w:t>
            </w:r>
          </w:p>
        </w:tc>
      </w:tr>
      <w:tr>
        <w:trPr>
          <w:trHeight w:val="6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1 059 993</w:t>
            </w:r>
          </w:p>
        </w:tc>
      </w:tr>
      <w:tr>
        <w:trPr>
          <w:trHeight w:val="6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215 955</w:t>
            </w:r>
          </w:p>
        </w:tc>
      </w:tr>
      <w:tr>
        <w:trPr>
          <w:trHeight w:val="6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35 814</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730 660</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730 660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8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15 732 824</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15 732 824</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15 732 824</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14 437 336</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788 877</w:t>
            </w:r>
          </w:p>
        </w:tc>
      </w:tr>
      <w:tr>
        <w:trPr>
          <w:trHeight w:val="11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406 611</w:t>
            </w:r>
          </w:p>
        </w:tc>
      </w:tr>
      <w:tr>
        <w:trPr>
          <w:trHeight w:val="21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3 701 646</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4 310 440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3 762 400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3 762 400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3 762 400</w:t>
            </w:r>
          </w:p>
        </w:tc>
      </w:tr>
      <w:tr>
        <w:trPr>
          <w:trHeight w:val="8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3 762 400</w:t>
            </w:r>
          </w:p>
        </w:tc>
      </w:tr>
      <w:tr>
        <w:trPr>
          <w:trHeight w:val="8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178 040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178 040</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178 040</w:t>
            </w:r>
          </w:p>
        </w:tc>
      </w:tr>
      <w:tr>
        <w:trPr>
          <w:trHeight w:val="9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178 040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r>
      <w:tr>
        <w:trPr>
          <w:trHeight w:val="8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ауылда кәсіпкерлікті дамытуға жәрдемдесу үшін бюджеттік кредиттер беру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608 794</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608 794</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606 121</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329 670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329 670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329 670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329 670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329 670</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329 670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-5 122 102</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5 122 102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