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994c" w14:textId="33c9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тіркелетін жылы он жеті жасқа толатын еркек жынысты азаматтарын Ұзынкөл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Ұзынкөл ауданы әкімінің 2011 жылғы 4 қарашадағы № 1 шешімі. Қостанай облысы Ұзынкөл ауданының Әділет басқармасында 2011 жылғы 9 желтоқсанда № 9-19-166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шiлдедегi Заңының 17-бабының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w:t>
      </w:r>
      <w:r>
        <w:rPr>
          <w:rFonts w:ascii="Times New Roman"/>
          <w:b/>
          <w:i w:val="false"/>
          <w:color w:val="000000"/>
          <w:sz w:val="28"/>
        </w:rPr>
        <w:t xml:space="preserve"> ШЕШЕМІН: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тiркелетiн жылы он жетi жасқа толатын еркек жынысты азаматтарын "Қостанай облысы Ұзынкөл ауданының қорғаныс істері жөніндегі бөлімі" мемлекеттiк мекемесiнiң шақыру учаскесіне тiркеу 2012 жылдың қаңтар-наурызында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"Ұзынкөл аудандық орталық ауруханасы" мемлекеттiк коммуналдық қазыналық кәсiпорнына (келiсiм бойынша) "Қостанай облысы Ұзынкөл ауданының қорғаныс істері жөніндегі бөлімі" мемлекеттiк мекемесiмен бірге (келiсiм бойынша) тіркеу жөніндегі іс-шаралар жүргізу ұсынылсын.</w:t>
      </w:r>
      <w:r>
        <w:br/>
      </w:r>
      <w:r>
        <w:rPr>
          <w:rFonts w:ascii="Times New Roman"/>
          <w:b w:val="false"/>
          <w:i w:val="false"/>
          <w:color w:val="000000"/>
          <w:sz w:val="28"/>
        </w:rPr>
        <w:t>
</w:t>
      </w:r>
      <w:r>
        <w:rPr>
          <w:rFonts w:ascii="Times New Roman"/>
          <w:b w:val="false"/>
          <w:i w:val="false"/>
          <w:color w:val="000000"/>
          <w:sz w:val="28"/>
        </w:rPr>
        <w:t>
      3. "Қостанай облысы Ұзынкөл ауданының қорғаныс iстерi жөнiндегi бөлiмi" мемлекеттiк мекемесiне (келiсiм бойынша) "Ұзынкөл ауданының білім беру бөлімі" мемлекеттік мекемесімен бірге ұсынылсын:</w:t>
      </w:r>
      <w:r>
        <w:br/>
      </w:r>
      <w:r>
        <w:rPr>
          <w:rFonts w:ascii="Times New Roman"/>
          <w:b w:val="false"/>
          <w:i w:val="false"/>
          <w:color w:val="000000"/>
          <w:sz w:val="28"/>
        </w:rPr>
        <w:t>
</w:t>
      </w:r>
      <w:r>
        <w:rPr>
          <w:rFonts w:ascii="Times New Roman"/>
          <w:b w:val="false"/>
          <w:i w:val="false"/>
          <w:color w:val="000000"/>
          <w:sz w:val="28"/>
        </w:rPr>
        <w:t>
      1) әскери оқу орындарына кандидаттарды іріктеуге нарядты оқу орындарына жеткізсін;</w:t>
      </w:r>
      <w:r>
        <w:br/>
      </w:r>
      <w:r>
        <w:rPr>
          <w:rFonts w:ascii="Times New Roman"/>
          <w:b w:val="false"/>
          <w:i w:val="false"/>
          <w:color w:val="000000"/>
          <w:sz w:val="28"/>
        </w:rPr>
        <w:t>
</w:t>
      </w:r>
      <w:r>
        <w:rPr>
          <w:rFonts w:ascii="Times New Roman"/>
          <w:b w:val="false"/>
          <w:i w:val="false"/>
          <w:color w:val="000000"/>
          <w:sz w:val="28"/>
        </w:rPr>
        <w:t>
      2) бұқаралық ақпараттық құрал арқылы жұмысты ұйымдастырсын, әскери оқу орындарына кандидаттарды іріктеу бойынша жұмыстың басталуы туралы хабарландыру берілсін;</w:t>
      </w:r>
      <w:r>
        <w:br/>
      </w:r>
      <w:r>
        <w:rPr>
          <w:rFonts w:ascii="Times New Roman"/>
          <w:b w:val="false"/>
          <w:i w:val="false"/>
          <w:color w:val="000000"/>
          <w:sz w:val="28"/>
        </w:rPr>
        <w:t>
</w:t>
      </w:r>
      <w:r>
        <w:rPr>
          <w:rFonts w:ascii="Times New Roman"/>
          <w:b w:val="false"/>
          <w:i w:val="false"/>
          <w:color w:val="000000"/>
          <w:sz w:val="28"/>
        </w:rPr>
        <w:t>
      3) әскери оқу орнына түсуге әскери кәсіптік бағытында болу мақсатымен тіркеу уақытында әрбір әскер жасына дейінгімен жеке әңгімелесу жүргізілсін.</w:t>
      </w:r>
      <w:r>
        <w:br/>
      </w:r>
      <w:r>
        <w:rPr>
          <w:rFonts w:ascii="Times New Roman"/>
          <w:b w:val="false"/>
          <w:i w:val="false"/>
          <w:color w:val="000000"/>
          <w:sz w:val="28"/>
        </w:rPr>
        <w:t>
</w:t>
      </w:r>
      <w:r>
        <w:rPr>
          <w:rFonts w:ascii="Times New Roman"/>
          <w:b w:val="false"/>
          <w:i w:val="false"/>
          <w:color w:val="000000"/>
          <w:sz w:val="28"/>
        </w:rPr>
        <w:t>
      4. Ұзынкөл ауданының селолық округтерінің, Ұзынкөл, Троебрат, Ряжский селоларының әкімдері тiркеуге жататын, тіркелетін жылы он жетi жасқа толатын еркек жынысты азаматтардың шақыру участкесіне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Министірлігі Қостанай облысының ішкі істер Департаменті Ұзынкөл ауданының ішкі істер бөлімі" мемлекеттік мекемесіне (келiсiм бойынша) тіркеу жүргізу кезеңінде шақыру учаскесiнде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Ұзынкөл ауданы әкімінің орынбасары Э.Қ. Күзенбаевқа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Ұзынкөл</w:t>
      </w:r>
      <w:r>
        <w:br/>
      </w:r>
      <w:r>
        <w:rPr>
          <w:rFonts w:ascii="Times New Roman"/>
          <w:b w:val="false"/>
          <w:i w:val="false"/>
          <w:color w:val="000000"/>
          <w:sz w:val="28"/>
        </w:rPr>
        <w:t>
</w:t>
      </w:r>
      <w:r>
        <w:rPr>
          <w:rFonts w:ascii="Times New Roman"/>
          <w:b w:val="false"/>
          <w:i/>
          <w:color w:val="000000"/>
          <w:sz w:val="28"/>
        </w:rPr>
        <w:t>      ауданының әкімі                            Т. 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Министірлігі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Ұзынкөл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 мекемесі,</w:t>
      </w:r>
      <w:r>
        <w:br/>
      </w:r>
      <w:r>
        <w:rPr>
          <w:rFonts w:ascii="Times New Roman"/>
          <w:b w:val="false"/>
          <w:i w:val="false"/>
          <w:color w:val="000000"/>
          <w:sz w:val="28"/>
        </w:rPr>
        <w:t>
</w:t>
      </w:r>
      <w:r>
        <w:rPr>
          <w:rFonts w:ascii="Times New Roman"/>
          <w:b w:val="false"/>
          <w:i/>
          <w:color w:val="000000"/>
          <w:sz w:val="28"/>
        </w:rPr>
        <w:t>      бастық</w:t>
      </w:r>
      <w:r>
        <w:br/>
      </w:r>
      <w:r>
        <w:rPr>
          <w:rFonts w:ascii="Times New Roman"/>
          <w:b w:val="false"/>
          <w:i w:val="false"/>
          <w:color w:val="000000"/>
          <w:sz w:val="28"/>
        </w:rPr>
        <w:t>
</w:t>
      </w:r>
      <w:r>
        <w:rPr>
          <w:rFonts w:ascii="Times New Roman"/>
          <w:b w:val="false"/>
          <w:i/>
          <w:color w:val="000000"/>
          <w:sz w:val="28"/>
        </w:rPr>
        <w:t>      ___________________ А. Елисеев</w:t>
      </w:r>
    </w:p>
    <w:p>
      <w:pPr>
        <w:spacing w:after="0"/>
        <w:ind w:left="0"/>
        <w:jc w:val="both"/>
      </w:pPr>
      <w:r>
        <w:rPr>
          <w:rFonts w:ascii="Times New Roman"/>
          <w:b w:val="false"/>
          <w:i/>
          <w:color w:val="000000"/>
          <w:sz w:val="28"/>
        </w:rPr>
        <w:t>      "Қостанай облысы Ұзынкөл ауданының</w:t>
      </w:r>
      <w:r>
        <w:br/>
      </w:r>
      <w:r>
        <w:rPr>
          <w:rFonts w:ascii="Times New Roman"/>
          <w:b w:val="false"/>
          <w:i w:val="false"/>
          <w:color w:val="000000"/>
          <w:sz w:val="28"/>
        </w:rPr>
        <w:t>
</w:t>
      </w:r>
      <w:r>
        <w:rPr>
          <w:rFonts w:ascii="Times New Roman"/>
          <w:b w:val="false"/>
          <w:i/>
          <w:color w:val="000000"/>
          <w:sz w:val="28"/>
        </w:rPr>
        <w:t>      қорғаныс iстерi жөнiндегi бөлiмi"</w:t>
      </w:r>
      <w:r>
        <w:br/>
      </w:r>
      <w:r>
        <w:rPr>
          <w:rFonts w:ascii="Times New Roman"/>
          <w:b w:val="false"/>
          <w:i w:val="false"/>
          <w:color w:val="000000"/>
          <w:sz w:val="28"/>
        </w:rPr>
        <w:t>
</w:t>
      </w:r>
      <w:r>
        <w:rPr>
          <w:rFonts w:ascii="Times New Roman"/>
          <w:b w:val="false"/>
          <w:i/>
          <w:color w:val="000000"/>
          <w:sz w:val="28"/>
        </w:rPr>
        <w:t>      мемлекеттiк мекемесi, бастық</w:t>
      </w:r>
      <w:r>
        <w:br/>
      </w:r>
      <w:r>
        <w:rPr>
          <w:rFonts w:ascii="Times New Roman"/>
          <w:b w:val="false"/>
          <w:i w:val="false"/>
          <w:color w:val="000000"/>
          <w:sz w:val="28"/>
        </w:rPr>
        <w:t>
</w:t>
      </w:r>
      <w:r>
        <w:rPr>
          <w:rFonts w:ascii="Times New Roman"/>
          <w:b w:val="false"/>
          <w:i/>
          <w:color w:val="000000"/>
          <w:sz w:val="28"/>
        </w:rPr>
        <w:t>      ___________________ О. Оразалиев</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"Ұзынкөл</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 қазыналық</w:t>
      </w:r>
      <w:r>
        <w:br/>
      </w:r>
      <w:r>
        <w:rPr>
          <w:rFonts w:ascii="Times New Roman"/>
          <w:b w:val="false"/>
          <w:i w:val="false"/>
          <w:color w:val="000000"/>
          <w:sz w:val="28"/>
        </w:rPr>
        <w:t>
</w:t>
      </w:r>
      <w:r>
        <w:rPr>
          <w:rFonts w:ascii="Times New Roman"/>
          <w:b w:val="false"/>
          <w:i/>
          <w:color w:val="000000"/>
          <w:sz w:val="28"/>
        </w:rPr>
        <w:t>      кәсiпорны, бас дәрiгер</w:t>
      </w:r>
      <w:r>
        <w:br/>
      </w:r>
      <w:r>
        <w:rPr>
          <w:rFonts w:ascii="Times New Roman"/>
          <w:b w:val="false"/>
          <w:i w:val="false"/>
          <w:color w:val="000000"/>
          <w:sz w:val="28"/>
        </w:rPr>
        <w:t>
</w:t>
      </w:r>
      <w:r>
        <w:rPr>
          <w:rFonts w:ascii="Times New Roman"/>
          <w:b w:val="false"/>
          <w:i/>
          <w:color w:val="000000"/>
          <w:sz w:val="28"/>
        </w:rPr>
        <w:t>      ___________________ Қ. Ержанов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