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d8ab" w14:textId="968d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 мәслихаттың 2011 жылғы 22 сәуірдегі № 355 шешіміне өзгеріс енгізу туралы</w:t>
      </w:r>
    </w:p>
    <w:p>
      <w:pPr>
        <w:spacing w:after="0"/>
        <w:ind w:left="0"/>
        <w:jc w:val="both"/>
      </w:pPr>
      <w:r>
        <w:rPr>
          <w:rFonts w:ascii="Times New Roman"/>
          <w:b w:val="false"/>
          <w:i w:val="false"/>
          <w:color w:val="000000"/>
          <w:sz w:val="28"/>
        </w:rPr>
        <w:t>Қостанай облысы Қарабалық ауданы мәслихатының 2011 жылғы 17 маусымдағы № 368 шешімі. Қостанай облысы Қарабалық ауданының Әділет басқармасында 2011 жылғы 22 маусымда № 9-12-161 тіркелді</w:t>
      </w:r>
    </w:p>
    <w:p>
      <w:pPr>
        <w:spacing w:after="0"/>
        <w:ind w:left="0"/>
        <w:jc w:val="both"/>
      </w:pPr>
      <w:bookmarkStart w:name="z1" w:id="0"/>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өзгерістер мен толықтырулар енгізу туралы" Қазақстан Республикасы Үкіметінің 2011 жылғы 6 сәуірдегі </w:t>
      </w:r>
      <w:r>
        <w:rPr>
          <w:rFonts w:ascii="Times New Roman"/>
          <w:b w:val="false"/>
          <w:i w:val="false"/>
          <w:color w:val="000000"/>
          <w:sz w:val="28"/>
        </w:rPr>
        <w:t>№ 374</w:t>
      </w:r>
      <w:r>
        <w:rPr>
          <w:rFonts w:ascii="Times New Roman"/>
          <w:b w:val="false"/>
          <w:i w:val="false"/>
          <w:color w:val="000000"/>
          <w:sz w:val="28"/>
        </w:rPr>
        <w:t xml:space="preserve"> қаулысына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 2011 жылы ұсыну туралы" мәслихаттың 2011 жылғы 22 сәуірдегі </w:t>
      </w:r>
      <w:r>
        <w:rPr>
          <w:rFonts w:ascii="Times New Roman"/>
          <w:b w:val="false"/>
          <w:i w:val="false"/>
          <w:color w:val="000000"/>
          <w:sz w:val="28"/>
        </w:rPr>
        <w:t>№ 355</w:t>
      </w:r>
      <w:r>
        <w:rPr>
          <w:rFonts w:ascii="Times New Roman"/>
          <w:b w:val="false"/>
          <w:i w:val="false"/>
          <w:color w:val="000000"/>
          <w:sz w:val="28"/>
        </w:rPr>
        <w:t xml:space="preserve"> (нормативтік құқықтық актілерді мемлекеттік тіркеу Тізілімінде 9-12-158 нөмірімен тіркелген, "Айна" аудандық газетінде 2011 жылғы 19 мамырда жарияланған) шешіміне мына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А. Иманбаев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шаруашылық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А. Бейсембаев</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Н. Бодня</w:t>
      </w:r>
    </w:p>
    <w:p>
      <w:pPr>
        <w:spacing w:after="0"/>
        <w:ind w:left="0"/>
        <w:jc w:val="both"/>
      </w:pPr>
      <w:r>
        <w:rPr>
          <w:rFonts w:ascii="Times New Roman"/>
          <w:b w:val="false"/>
          <w:i/>
          <w:color w:val="000000"/>
          <w:sz w:val="28"/>
        </w:rPr>
        <w:t>      "Қарабалық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Л. Булдакова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